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CB" w:rsidRDefault="008764CB">
      <w:pPr>
        <w:pStyle w:val="ConsPlusTitlePage"/>
      </w:pPr>
      <w:bookmarkStart w:id="0" w:name="_GoBack"/>
      <w:bookmarkEnd w:id="0"/>
    </w:p>
    <w:p w:rsidR="008764CB" w:rsidRDefault="008764CB">
      <w:pPr>
        <w:pStyle w:val="ConsPlusNormal"/>
        <w:jc w:val="both"/>
        <w:outlineLvl w:val="0"/>
      </w:pPr>
    </w:p>
    <w:p w:rsidR="008764CB" w:rsidRDefault="008764CB">
      <w:pPr>
        <w:pStyle w:val="ConsPlusTitle"/>
        <w:jc w:val="center"/>
        <w:outlineLvl w:val="0"/>
      </w:pPr>
      <w:r>
        <w:t>МИНИСТЕРСТВО ФИНАНСОВ КРАСНОДАРСКОГО КРАЯ</w:t>
      </w:r>
    </w:p>
    <w:p w:rsidR="008764CB" w:rsidRDefault="008764CB">
      <w:pPr>
        <w:pStyle w:val="ConsPlusTitle"/>
        <w:jc w:val="center"/>
      </w:pPr>
    </w:p>
    <w:p w:rsidR="008764CB" w:rsidRDefault="008764CB">
      <w:pPr>
        <w:pStyle w:val="ConsPlusTitle"/>
        <w:jc w:val="center"/>
      </w:pPr>
      <w:r>
        <w:t>ПРИКАЗ</w:t>
      </w:r>
    </w:p>
    <w:p w:rsidR="008764CB" w:rsidRDefault="008764CB">
      <w:pPr>
        <w:pStyle w:val="ConsPlusTitle"/>
        <w:jc w:val="center"/>
      </w:pPr>
      <w:r>
        <w:t>от 26 июля 2019 г. N 294</w:t>
      </w:r>
    </w:p>
    <w:p w:rsidR="008764CB" w:rsidRDefault="008764CB">
      <w:pPr>
        <w:pStyle w:val="ConsPlusTitle"/>
        <w:jc w:val="center"/>
      </w:pPr>
    </w:p>
    <w:p w:rsidR="008764CB" w:rsidRDefault="008764CB">
      <w:pPr>
        <w:pStyle w:val="ConsPlusTitle"/>
        <w:jc w:val="center"/>
      </w:pPr>
      <w:r>
        <w:t>ОБ УТВЕРЖДЕНИИ</w:t>
      </w:r>
    </w:p>
    <w:p w:rsidR="008764CB" w:rsidRDefault="008764CB">
      <w:pPr>
        <w:pStyle w:val="ConsPlusTitle"/>
        <w:jc w:val="center"/>
      </w:pPr>
      <w:r>
        <w:t>УРОВНЕЙ СОФИНАНСИРОВАНИЯ ИЗ КРАЕВОГО БЮДЖЕТА РАСХОДНОГО</w:t>
      </w:r>
    </w:p>
    <w:p w:rsidR="008764CB" w:rsidRDefault="008764CB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8764CB" w:rsidRDefault="008764CB">
      <w:pPr>
        <w:pStyle w:val="ConsPlusTitle"/>
        <w:jc w:val="center"/>
      </w:pPr>
      <w:r>
        <w:t>ПО МУНИЦИПАЛЬНЫМ ОБРАЗОВАНИЯМ КРАСНОДАРСКОГО КРАЯ</w:t>
      </w:r>
    </w:p>
    <w:p w:rsidR="008764CB" w:rsidRDefault="008764CB">
      <w:pPr>
        <w:pStyle w:val="ConsPlusTitle"/>
        <w:jc w:val="center"/>
      </w:pPr>
      <w:r>
        <w:t>НА 2020 ГОД И НА ПЛАНОВЫЙ ПЕРИОД 2021 И 2022 ГОДОВ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8</w:t>
        </w:r>
      </w:hyperlink>
      <w:r>
        <w:t xml:space="preserve"> Правил предоставления и распределения субсидий из краевого бюджета местным бюджетам муниципальных образований Краснодарского края, утвержденных постановлением главы администрации (губернатора) Краснодарского края от 4 октября 2011 г. N 1129 "О предоставлении и распределении субсидий из краевого бюджета местным бюджетам муниципальных образований Краснодарского края", приказываю: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уровни</w:t>
        </w:r>
      </w:hyperlink>
      <w:r>
        <w:t xml:space="preserve">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2020 год и на плановый период 2021 и 2022 годов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t>2. Признать утратившими силу с 1 января 2020 г.:</w:t>
      </w:r>
    </w:p>
    <w:p w:rsidR="008764CB" w:rsidRDefault="008764CB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финансов Краснодарского края от 20 августа 2018 г. N 403 "Об утверждении 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2019 год и на плановый период 2020 и 2021 годов";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t>приказ министерства финансов Краснодарского края от 2 ноября 2018 г. N 508 "О внесении изменений в приказ министерства финансов Краснодарского края от 20 августа 2018 года N 403 "Об утверждении 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2019 год и на плановый период 2020 и 2021 годов".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t>3. Контроль за выполнением настоящего приказа возложить на первого заместителя министра финансов Краснодарского края Кравцова А.Г.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t>4. Приказ вступает в силу с 1 января 2020 г.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right"/>
      </w:pPr>
      <w:r>
        <w:t>Министр</w:t>
      </w:r>
    </w:p>
    <w:p w:rsidR="008764CB" w:rsidRDefault="008764CB">
      <w:pPr>
        <w:pStyle w:val="ConsPlusNormal"/>
        <w:jc w:val="right"/>
      </w:pPr>
      <w:r>
        <w:t>С.В.МАКСИМЕНКО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right"/>
        <w:outlineLvl w:val="0"/>
      </w:pPr>
      <w:r>
        <w:t>Приложение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right"/>
      </w:pPr>
      <w:r>
        <w:t>Утверждены</w:t>
      </w:r>
    </w:p>
    <w:p w:rsidR="008764CB" w:rsidRDefault="008764CB">
      <w:pPr>
        <w:pStyle w:val="ConsPlusNormal"/>
        <w:jc w:val="right"/>
      </w:pPr>
      <w:r>
        <w:t>приказом</w:t>
      </w:r>
    </w:p>
    <w:p w:rsidR="008764CB" w:rsidRDefault="008764CB">
      <w:pPr>
        <w:pStyle w:val="ConsPlusNormal"/>
        <w:jc w:val="right"/>
      </w:pPr>
      <w:r>
        <w:t>министерства финансов</w:t>
      </w:r>
    </w:p>
    <w:p w:rsidR="008764CB" w:rsidRDefault="008764CB">
      <w:pPr>
        <w:pStyle w:val="ConsPlusNormal"/>
        <w:jc w:val="right"/>
      </w:pPr>
      <w:r>
        <w:t>Краснодарского края</w:t>
      </w:r>
    </w:p>
    <w:p w:rsidR="008764CB" w:rsidRDefault="008764CB">
      <w:pPr>
        <w:pStyle w:val="ConsPlusNormal"/>
        <w:jc w:val="right"/>
      </w:pPr>
      <w:r>
        <w:lastRenderedPageBreak/>
        <w:t>от 26 июля 2019 г. N 294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Title"/>
        <w:jc w:val="center"/>
      </w:pPr>
      <w:bookmarkStart w:id="1" w:name="P35"/>
      <w:bookmarkEnd w:id="1"/>
      <w:r>
        <w:t>УРОВНИ</w:t>
      </w:r>
    </w:p>
    <w:p w:rsidR="008764CB" w:rsidRDefault="008764CB">
      <w:pPr>
        <w:pStyle w:val="ConsPlusTitle"/>
        <w:jc w:val="center"/>
      </w:pPr>
      <w:r>
        <w:t>СОФИНАНСИРОВАНИЯ ИЗ КРАЕВОГО БЮДЖЕТА РАСХОДНОГО</w:t>
      </w:r>
    </w:p>
    <w:p w:rsidR="008764CB" w:rsidRDefault="008764CB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8764CB" w:rsidRDefault="008764CB">
      <w:pPr>
        <w:pStyle w:val="ConsPlusTitle"/>
        <w:jc w:val="center"/>
      </w:pPr>
      <w:r>
        <w:t>ПО МУНИЦИПАЛЬНЫМ ОБРАЗОВАНИЯМ КРАСНОДАРСКОГО КРАЯ</w:t>
      </w:r>
    </w:p>
    <w:p w:rsidR="008764CB" w:rsidRDefault="008764CB">
      <w:pPr>
        <w:pStyle w:val="ConsPlusTitle"/>
        <w:jc w:val="center"/>
      </w:pPr>
      <w:r>
        <w:t>НА 2020 ГОД И НА ПЛАНОВЫЙ ПЕРИОД 2021 И 2022 ГОДОВ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right"/>
        <w:outlineLvl w:val="1"/>
      </w:pPr>
      <w:r>
        <w:t>Таблица 1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Title"/>
        <w:jc w:val="center"/>
      </w:pPr>
      <w:r>
        <w:t>Уровни</w:t>
      </w:r>
    </w:p>
    <w:p w:rsidR="008764CB" w:rsidRDefault="008764CB">
      <w:pPr>
        <w:pStyle w:val="ConsPlusTitle"/>
        <w:jc w:val="center"/>
      </w:pPr>
      <w:r>
        <w:t>софинансирования из краевого бюджета расходного</w:t>
      </w:r>
    </w:p>
    <w:p w:rsidR="008764CB" w:rsidRDefault="008764CB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8764CB" w:rsidRDefault="008764CB">
      <w:pPr>
        <w:pStyle w:val="ConsPlusTitle"/>
        <w:jc w:val="center"/>
      </w:pPr>
      <w:r>
        <w:t>по муниципальным районам (городским округам) Краснодарского</w:t>
      </w:r>
    </w:p>
    <w:p w:rsidR="008764CB" w:rsidRDefault="008764CB">
      <w:pPr>
        <w:pStyle w:val="ConsPlusTitle"/>
        <w:jc w:val="center"/>
      </w:pPr>
      <w:r>
        <w:t>края на 2020 год и на плановый период 2021 и 2022 годов</w:t>
      </w:r>
    </w:p>
    <w:p w:rsidR="008764CB" w:rsidRDefault="008764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85"/>
        <w:gridCol w:w="1587"/>
        <w:gridCol w:w="1587"/>
        <w:gridCol w:w="1587"/>
      </w:tblGrid>
      <w:tr w:rsidR="008764CB">
        <w:tc>
          <w:tcPr>
            <w:tcW w:w="566" w:type="dxa"/>
            <w:vMerge w:val="restart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761" w:type="dxa"/>
            <w:gridSpan w:val="3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Уровень софинансирования из краевого бюджета расходного обязательства муниципального района (городского округа) Краснодарского края, % &lt;*&gt;</w:t>
            </w:r>
          </w:p>
        </w:tc>
      </w:tr>
      <w:tr w:rsidR="008764CB">
        <w:tc>
          <w:tcPr>
            <w:tcW w:w="566" w:type="dxa"/>
            <w:vMerge/>
          </w:tcPr>
          <w:p w:rsidR="008764CB" w:rsidRDefault="008764CB"/>
        </w:tc>
        <w:tc>
          <w:tcPr>
            <w:tcW w:w="3685" w:type="dxa"/>
            <w:vMerge/>
          </w:tcPr>
          <w:p w:rsidR="008764CB" w:rsidRDefault="008764CB"/>
        </w:tc>
        <w:tc>
          <w:tcPr>
            <w:tcW w:w="1587" w:type="dxa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первая группа (</w:t>
            </w:r>
            <w:proofErr w:type="spellStart"/>
            <w:r>
              <w:t>Уi</w:t>
            </w:r>
            <w:proofErr w:type="spellEnd"/>
            <w:r>
              <w:t xml:space="preserve"> макс. 60%, мин. 40%)</w:t>
            </w:r>
          </w:p>
        </w:tc>
        <w:tc>
          <w:tcPr>
            <w:tcW w:w="1587" w:type="dxa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вторая группа (</w:t>
            </w:r>
            <w:proofErr w:type="spellStart"/>
            <w:r>
              <w:t>Уi</w:t>
            </w:r>
            <w:proofErr w:type="spellEnd"/>
            <w:r>
              <w:t xml:space="preserve"> макс. 95% мин. 85%)</w:t>
            </w:r>
          </w:p>
        </w:tc>
        <w:tc>
          <w:tcPr>
            <w:tcW w:w="1587" w:type="dxa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третья группа (</w:t>
            </w:r>
            <w:proofErr w:type="spellStart"/>
            <w:r>
              <w:t>Уi</w:t>
            </w:r>
            <w:proofErr w:type="spellEnd"/>
            <w:r>
              <w:t xml:space="preserve"> макс. 97%, мин. 93%)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город-курорт Анапа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 Армавир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город-курорт Геленджик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 Горячий Ключ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 Краснодар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 Новороссийск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город-курорт Сочи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Апшеронский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Белоглинский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Динской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Кавказский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Калининский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Каневской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Крыловский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Крымский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Ленинградский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Мостовский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Павловский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Северский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Славянский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Староминский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Тбилисский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Темрюкский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Тихорецкий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Туапсинский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r>
              <w:t>Успенский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685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  <w:r>
              <w:t xml:space="preserve"> район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87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</w:tbl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ind w:firstLine="540"/>
        <w:jc w:val="both"/>
      </w:pPr>
      <w:r>
        <w:t>--------------------------------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lastRenderedPageBreak/>
        <w:t>&lt;*&gt; В соглашении между главным распорядителем (распорядителем) средств краевого бюджета и местной администрацией муниципального образования Краснодарского края о предоставлении субсидии из краевого бюджета может быть указано (использоваться) числовое значение уровня софинансирования из краевого бюджета расходного обязательства муниципального образования Краснодарского края с точностью до пятнадцатого десятичного знака после запятой, исходя из объема бюджетных ассигнований, предусмотренных в законе Краснодарского края о краевом бюджете и (или) сводной бюджетной росписи краевого бюджета на предоставление субсидии, и объема бюджетных ассигнований, предусмотренных в решении о бюджете муниципального образования Краснодарского края и (или) сводной бюджетной росписи местного бюджета муниципального образования Краснодарского края для полного исполнения расходного обязательства муниципального образования Краснодарского края, в целях софинансирования которого предоставляется субсидия; при этом при округлении до целого числовое значение данного уровня софинансирования должно совпадать с уровнем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год, утвержденного приказом министерства финансов Краснодарского края.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right"/>
        <w:outlineLvl w:val="1"/>
      </w:pPr>
      <w:r>
        <w:t>Таблица 2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Title"/>
        <w:jc w:val="center"/>
      </w:pPr>
      <w:r>
        <w:t>Уровни</w:t>
      </w:r>
    </w:p>
    <w:p w:rsidR="008764CB" w:rsidRDefault="008764CB">
      <w:pPr>
        <w:pStyle w:val="ConsPlusTitle"/>
        <w:jc w:val="center"/>
      </w:pPr>
      <w:r>
        <w:t>софинансирования из краевого бюджета расходного</w:t>
      </w:r>
    </w:p>
    <w:p w:rsidR="008764CB" w:rsidRDefault="008764CB">
      <w:pPr>
        <w:pStyle w:val="ConsPlusTitle"/>
        <w:jc w:val="center"/>
      </w:pPr>
      <w:r>
        <w:t>обязательства муниципального образования Краснодарского края</w:t>
      </w:r>
    </w:p>
    <w:p w:rsidR="008764CB" w:rsidRDefault="008764CB">
      <w:pPr>
        <w:pStyle w:val="ConsPlusTitle"/>
        <w:jc w:val="center"/>
      </w:pPr>
      <w:r>
        <w:t>по городским и сельским поселениям Краснодарского края</w:t>
      </w:r>
    </w:p>
    <w:p w:rsidR="008764CB" w:rsidRDefault="008764CB">
      <w:pPr>
        <w:pStyle w:val="ConsPlusTitle"/>
        <w:jc w:val="center"/>
      </w:pPr>
      <w:r>
        <w:t>на 2020 год и на плановый период 2021 и 2022 годов</w:t>
      </w:r>
    </w:p>
    <w:p w:rsidR="008764CB" w:rsidRDefault="008764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2551"/>
        <w:gridCol w:w="1133"/>
        <w:gridCol w:w="1133"/>
        <w:gridCol w:w="1133"/>
      </w:tblGrid>
      <w:tr w:rsidR="008764CB">
        <w:tc>
          <w:tcPr>
            <w:tcW w:w="566" w:type="dxa"/>
            <w:vMerge w:val="restart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551" w:type="dxa"/>
            <w:vMerge w:val="restart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399" w:type="dxa"/>
            <w:gridSpan w:val="3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Уровень софинансирования из краевого бюджета расходного обязательства городского (сельского) поселения Краснодарского края, % &lt;*&gt;</w:t>
            </w:r>
          </w:p>
        </w:tc>
      </w:tr>
      <w:tr w:rsidR="008764CB">
        <w:tc>
          <w:tcPr>
            <w:tcW w:w="566" w:type="dxa"/>
            <w:vMerge/>
          </w:tcPr>
          <w:p w:rsidR="008764CB" w:rsidRDefault="008764CB"/>
        </w:tc>
        <w:tc>
          <w:tcPr>
            <w:tcW w:w="2551" w:type="dxa"/>
            <w:vMerge/>
          </w:tcPr>
          <w:p w:rsidR="008764CB" w:rsidRDefault="008764CB"/>
        </w:tc>
        <w:tc>
          <w:tcPr>
            <w:tcW w:w="2551" w:type="dxa"/>
            <w:vMerge/>
          </w:tcPr>
          <w:p w:rsidR="008764CB" w:rsidRDefault="008764CB"/>
        </w:tc>
        <w:tc>
          <w:tcPr>
            <w:tcW w:w="1133" w:type="dxa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первая группа (</w:t>
            </w:r>
            <w:proofErr w:type="spellStart"/>
            <w:r>
              <w:t>Уi</w:t>
            </w:r>
            <w:proofErr w:type="spellEnd"/>
            <w:r>
              <w:t xml:space="preserve"> макс. 60%, мин. 40%)</w:t>
            </w:r>
          </w:p>
        </w:tc>
        <w:tc>
          <w:tcPr>
            <w:tcW w:w="1133" w:type="dxa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вторая группа (</w:t>
            </w:r>
            <w:proofErr w:type="spellStart"/>
            <w:r>
              <w:t>Уi</w:t>
            </w:r>
            <w:proofErr w:type="spellEnd"/>
            <w:r>
              <w:t xml:space="preserve"> макс. 95%, мин. 85%)</w:t>
            </w:r>
          </w:p>
        </w:tc>
        <w:tc>
          <w:tcPr>
            <w:tcW w:w="1133" w:type="dxa"/>
            <w:vAlign w:val="center"/>
          </w:tcPr>
          <w:p w:rsidR="008764CB" w:rsidRDefault="008764CB">
            <w:pPr>
              <w:pStyle w:val="ConsPlusNormal"/>
              <w:jc w:val="center"/>
            </w:pPr>
            <w:r>
              <w:t>третья группа (</w:t>
            </w:r>
            <w:proofErr w:type="spellStart"/>
            <w:r>
              <w:t>Уi</w:t>
            </w:r>
            <w:proofErr w:type="spellEnd"/>
            <w:r>
              <w:t xml:space="preserve"> макс. 97%, мин. 93%)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Ахтырское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Варнавинское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Мингрельское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Ольгинское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Федоровское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Холмское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Нефтегорское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Хадыженское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Кабардинское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Кубанское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Мезмайское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Нижегородское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Отдаленное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Тверское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Апшеронский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Белоглинский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Белоглинское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Белоглинский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Новопавловское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Белоглинский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Центральное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Белоглинский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Бжедуховское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Великовечненское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Дружненское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Пшехское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Рязанское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Черниговское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Школьненское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Белореченский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Южненское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Батуринское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Большебейсугское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Новоджерелиевское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Переясловское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Свободненское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Брюховецкий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Чепигинское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Бейсугское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Бейсужекское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Березанское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Бузиновское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Газырское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Ирклиевское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Крупское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Новобейсугское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Выселковский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Новомалороссийское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Гирейское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Красносельское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Комсомольское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Николенское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Новоукраинское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Отрадо-Кубанское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Отрадо-Ольгинское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Пушкинское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сельское поселение Венцы-Заря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сельское поселение Кубань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сельское поселение Союз Четырех Хуторов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Скобелевское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Соколовское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Гулькевичский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Тысячное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Васюринское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Нововеличковское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Новотитаровское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Первореченское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Пластуновское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Старомышастовское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Южно-Кубанское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Должанское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Камышеватское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Копанское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Кухаривское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Моревское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Трудовое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Ясенское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Кропоткинское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Дмитриевское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Казанское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Лосевское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Мирское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Привольное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сельское поселение им. М. Горького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Кавказский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Темижбекское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Бойкопонурское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Гривенское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Гришковское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102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Джумайловское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Куйбышевское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Новониколаевское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Калининский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Старовеличковское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Красногвардейское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Кубанскостепное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Новодеревянковское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Привольненское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Придорожное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Стародеревянковское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Каневской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Челбасское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Братковское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Бураковское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Дядьковское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Журавское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Новоберезанское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Платнировское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Пролетарское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Раздольненское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Кореновский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Сергиевское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Марьянское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Новомышастовское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Полтавское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Протичкинское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Староджерелиевское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Старонижестеблиевское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Трудобеликовское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Красноармейский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Чебургольское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Кугоейское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Новопашковское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Новосергиевское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Шевченковское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Адагумское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Варениковское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Кеслеровское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Киевское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Мерчанское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Молдаванское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Нижнебаканское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Пригородное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Троицкое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Крымский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Южное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Безводное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Воздвиженское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Константиновское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Новоалексеевское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159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Петропавловское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Родниковское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Курганинский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Темиргоевское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Глебовское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Кисляковское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Новомихайловское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Полтавченское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Раздольненское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Среднечубуркское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Кущевский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Шкуринское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Ахметовское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Владимирское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Вознесенское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Зассовское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Каладжинское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Лучевое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Отважненское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Первосинюхинское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Сладковское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Упорненское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Харьковское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Чамлыкское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Белохуторское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Восточное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Западное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Коржовское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Крыловское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Куликовское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Новоплатнировское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Новоуманское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197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Образцовое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Ленинградский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Уманское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Мостовское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Псебайское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Андрюковское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Баговское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Беноковское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Бесленеевское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Губское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Костромское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Краснокутское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Махошевское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Переправненское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Унароковское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Шедокское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Мостовский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Ярославское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Бесскорбненское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216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Верхнекубанское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Ковалевское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Ляпинское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Прикубанское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Прочноокопское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Новокубанский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Советское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Горькобалковское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Калниболотское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Кубанское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Незамаевское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Новоивановское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Новопокровский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Покровское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Бесстрашненское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Благодарненское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Красногвардейское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Малотенгинское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Маякское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Надежненское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Передовское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Подгорненское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Подгорносинюхинское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Попутненское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Рудьевское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Спокойненское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Удобненское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Атаманское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Веселовское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Незамаевское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Новолеушковское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Новопетровское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Новопластуновское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Среднечелбасское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Старолеушковское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Павловский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Упорненское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Ахтарское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Бородинское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Бриньковское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Новопокровское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Ольгинское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Приазовское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Свободное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Приморско-Ахтарский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Степное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Афипское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Черноморское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Азовское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Григорьевское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Калужское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Львовское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Михайловское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273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Новодмитриевское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Смоленское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Северский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Шабановское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Анастасиевское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Ачуевское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Забойское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Кировское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Коржевское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Прибрежное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Прикубанское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Протокское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Рисовое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сельское поселение Голубая Нива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Целинное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Славянский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Черноерковское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Канеловское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Куйбышевское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Новоясенское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Рассветовское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Староминской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Алексее-</w:t>
            </w:r>
            <w:proofErr w:type="spellStart"/>
            <w:r>
              <w:t>Тенгинское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Ванновское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Геймановское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Ловлинское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Марьинское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Нововладимировское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Песчаное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Тбилисское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Ахтанизовское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Вышестеблиевское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Голубицкое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Краснострельское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Курчанское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Новотаманское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Сенное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Старотитаровское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Таманское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Темрюкский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Фонталовское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Дербентское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Днепровское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Медведовское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Незаймановское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Новокорсунское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Новоленинское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Поселковое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Роговское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Тимашевский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сельское поселение Кубанец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Алексеевское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Архангельское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Братское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Еремизино</w:t>
            </w:r>
            <w:proofErr w:type="spellEnd"/>
            <w:r>
              <w:t>-Борисовское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Крутое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Новорождественское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Парковское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Терновское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Фастовецкое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Хоперское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Тихорецкий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Юго-Северное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Джубгское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Новомихайловское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Туапсинское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Вельяминовское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Георгиевское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Небугское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Октябрьское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Тенгинское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Шаумянское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Туапсинский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Шепсинское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Веселовское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Вольненское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Коноковское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Кургоковское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Маламинское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Трехсельское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Убеженское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Урупское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Успенский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Успенское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Александровское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Братское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Вимовское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Воронежское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Восточное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Двубратское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Железное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lastRenderedPageBreak/>
              <w:t>368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Кирпильское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Ладожское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Ленинское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Некрасовское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Новолабинское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Суворовское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Усть-Лабинский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Тенгинское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Глафировское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Ейскоукрепленское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Екатериновское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97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r>
              <w:t>Николаевское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Новощербиновское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96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Старощербиновское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95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Шабельское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  <w:tr w:rsidR="008764CB">
        <w:tc>
          <w:tcPr>
            <w:tcW w:w="566" w:type="dxa"/>
          </w:tcPr>
          <w:p w:rsidR="008764CB" w:rsidRDefault="008764C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Щербиновский</w:t>
            </w:r>
            <w:proofErr w:type="spellEnd"/>
          </w:p>
        </w:tc>
        <w:tc>
          <w:tcPr>
            <w:tcW w:w="2551" w:type="dxa"/>
          </w:tcPr>
          <w:p w:rsidR="008764CB" w:rsidRDefault="008764CB">
            <w:pPr>
              <w:pStyle w:val="ConsPlusNormal"/>
            </w:pPr>
            <w:proofErr w:type="spellStart"/>
            <w:r>
              <w:t>Щербиновское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764CB" w:rsidRDefault="008764CB">
            <w:pPr>
              <w:pStyle w:val="ConsPlusNormal"/>
              <w:jc w:val="center"/>
            </w:pPr>
            <w:r>
              <w:t>93</w:t>
            </w:r>
          </w:p>
        </w:tc>
      </w:tr>
    </w:tbl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ind w:firstLine="540"/>
        <w:jc w:val="both"/>
      </w:pPr>
      <w:r>
        <w:t>--------------------------------</w:t>
      </w:r>
    </w:p>
    <w:p w:rsidR="008764CB" w:rsidRDefault="008764CB">
      <w:pPr>
        <w:pStyle w:val="ConsPlusNormal"/>
        <w:spacing w:before="220"/>
        <w:ind w:firstLine="540"/>
        <w:jc w:val="both"/>
      </w:pPr>
      <w:r>
        <w:t xml:space="preserve">&lt;*&gt; В соглашении между главным распорядителем (распорядителем) средств краевого бюджета и местной администрацией муниципального образования Краснодарского края о предоставлении субсидии из краевого бюджета может быть указано (использоваться) числовое значение уровня софинансирования из краевого бюджета расходного обязательства муниципального образования Краснодарского края с точностью до пятнадцатого десятичного знака после запятой, исходя из объема бюджетных ассигнований, предусмотренных в законе Краснодарского края о краевом бюджете и (или) сводной бюджетной росписи краевого бюджета на предоставление субсидии, и объема бюджетных ассигнований, предусмотренных в решении о бюджете муниципального образования Краснодарского края и (или) сводной бюджетной росписи </w:t>
      </w:r>
      <w:r>
        <w:lastRenderedPageBreak/>
        <w:t>местного бюджета муниципального образования Краснодарского края для полного исполнения расходного обязательства муниципального образования Краснодарского края, в целях софинансирования которого предоставляется субсидия; при этом при округлении до целого числовое значение данного уровня софинансирования должно совпадать с уровнем софинансирования из краевого бюджета - расходного обязательства муниципального образования Краснодарского края по муниципальным образованиям Краснодарского края на соответствующий финансовый год, утвержденного приказом министерства финансов Краснодарского края.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right"/>
      </w:pPr>
      <w:r>
        <w:t>Начальник бюджетного управления</w:t>
      </w:r>
    </w:p>
    <w:p w:rsidR="008764CB" w:rsidRDefault="008764CB">
      <w:pPr>
        <w:pStyle w:val="ConsPlusNormal"/>
        <w:jc w:val="right"/>
      </w:pPr>
      <w:r>
        <w:t>министерства финансов</w:t>
      </w:r>
    </w:p>
    <w:p w:rsidR="008764CB" w:rsidRDefault="008764CB">
      <w:pPr>
        <w:pStyle w:val="ConsPlusNormal"/>
        <w:jc w:val="right"/>
      </w:pPr>
      <w:r>
        <w:t>Краснодарского края</w:t>
      </w:r>
    </w:p>
    <w:p w:rsidR="008764CB" w:rsidRDefault="008764CB">
      <w:pPr>
        <w:pStyle w:val="ConsPlusNormal"/>
        <w:jc w:val="right"/>
      </w:pPr>
      <w:r>
        <w:t>Е.С.ЛОСЬ</w:t>
      </w: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jc w:val="both"/>
      </w:pPr>
    </w:p>
    <w:p w:rsidR="008764CB" w:rsidRDefault="008764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978" w:rsidRDefault="00643978"/>
    <w:sectPr w:rsidR="00643978" w:rsidSect="0090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B"/>
    <w:rsid w:val="002E0FD8"/>
    <w:rsid w:val="0055323A"/>
    <w:rsid w:val="00643978"/>
    <w:rsid w:val="006D46AD"/>
    <w:rsid w:val="008764CB"/>
    <w:rsid w:val="009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53F9-163F-4FFF-8E97-F2B267F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7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764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7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7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764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76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C63EF7A795F72F80CBB3E952969558547B4BA3A59DFB3F19EFC2D4DEB2C8DA14D8CABCE076E9E7A7A0D41652A08C2D76MAJ" TargetMode="External"/><Relationship Id="rId4" Type="http://schemas.openxmlformats.org/officeDocument/2006/relationships/hyperlink" Target="consultantplus://offline/ref=B0C63EF7A795F72F80CBB3E952969558547B4BA3AC97FA3513ED9FDED6EBC4D813D795B9E767E9E7A5B5814708F7812F6265F6FD0A490CFC71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Елена Анатольевна</dc:creator>
  <cp:keywords/>
  <dc:description/>
  <cp:lastModifiedBy>Грицай Елена Анатольевна</cp:lastModifiedBy>
  <cp:revision>1</cp:revision>
  <dcterms:created xsi:type="dcterms:W3CDTF">2019-10-31T09:12:00Z</dcterms:created>
  <dcterms:modified xsi:type="dcterms:W3CDTF">2019-10-31T09:15:00Z</dcterms:modified>
</cp:coreProperties>
</file>