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Pr="00367C10" w:rsidRDefault="000F74EC" w:rsidP="008C1921">
      <w:pPr>
        <w:pStyle w:val="a9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67C10">
        <w:rPr>
          <w:sz w:val="32"/>
          <w:szCs w:val="32"/>
        </w:rPr>
        <w:t xml:space="preserve"> </w:t>
      </w:r>
      <w:r w:rsidR="000D5F58">
        <w:rPr>
          <w:sz w:val="32"/>
          <w:szCs w:val="32"/>
        </w:rPr>
        <w:t xml:space="preserve">сроках </w:t>
      </w:r>
      <w:r w:rsidR="008C1921" w:rsidRPr="008C1921">
        <w:rPr>
          <w:sz w:val="32"/>
          <w:szCs w:val="32"/>
        </w:rPr>
        <w:t>прием</w:t>
      </w:r>
      <w:r w:rsidR="000D5F58">
        <w:rPr>
          <w:sz w:val="32"/>
          <w:szCs w:val="32"/>
        </w:rPr>
        <w:t xml:space="preserve">а </w:t>
      </w:r>
      <w:r w:rsidR="008C1921" w:rsidRPr="008C1921">
        <w:rPr>
          <w:sz w:val="32"/>
          <w:szCs w:val="32"/>
        </w:rPr>
        <w:t>заявлений от граждан</w:t>
      </w:r>
      <w:r w:rsidR="00367C10" w:rsidRPr="00367C10">
        <w:rPr>
          <w:sz w:val="32"/>
          <w:szCs w:val="32"/>
        </w:rPr>
        <w:t xml:space="preserve"> </w:t>
      </w:r>
      <w:r w:rsidR="00367C10">
        <w:rPr>
          <w:sz w:val="32"/>
          <w:szCs w:val="32"/>
        </w:rPr>
        <w:t>на получение</w:t>
      </w:r>
      <w:r w:rsidR="00CA742D">
        <w:rPr>
          <w:sz w:val="32"/>
          <w:szCs w:val="32"/>
        </w:rPr>
        <w:t xml:space="preserve"> социальных выплат</w:t>
      </w:r>
    </w:p>
    <w:p w:rsidR="008C1921" w:rsidRPr="00367C10" w:rsidRDefault="008C1921" w:rsidP="008C1921">
      <w:pPr>
        <w:pStyle w:val="a9"/>
        <w:ind w:firstLine="0"/>
        <w:jc w:val="center"/>
        <w:rPr>
          <w:sz w:val="28"/>
          <w:szCs w:val="28"/>
        </w:rPr>
      </w:pPr>
    </w:p>
    <w:p w:rsidR="00367C10" w:rsidRPr="00367C10" w:rsidRDefault="00367C10" w:rsidP="008C1921">
      <w:pPr>
        <w:pStyle w:val="a9"/>
        <w:ind w:firstLine="0"/>
        <w:jc w:val="center"/>
        <w:rPr>
          <w:sz w:val="28"/>
          <w:szCs w:val="28"/>
        </w:rPr>
      </w:pPr>
    </w:p>
    <w:p w:rsidR="00F1785F" w:rsidRPr="00A215E4" w:rsidRDefault="008C1921" w:rsidP="005F61D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предоставления гражданам социальных выплат </w:t>
      </w:r>
      <w:r w:rsidRPr="00195DE1">
        <w:rPr>
          <w:sz w:val="28"/>
          <w:szCs w:val="28"/>
        </w:rPr>
        <w:t>на оплату первоначального взноса</w:t>
      </w:r>
      <w:r>
        <w:rPr>
          <w:sz w:val="28"/>
          <w:szCs w:val="28"/>
        </w:rPr>
        <w:t xml:space="preserve">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жилого дома, </w:t>
      </w:r>
      <w:r w:rsidR="00764ACD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="00764ACD">
        <w:rPr>
          <w:sz w:val="28"/>
          <w:szCs w:val="28"/>
        </w:rPr>
        <w:t xml:space="preserve"> постановлением главы администрации (губернатора) Краснодарского  края  </w:t>
      </w:r>
      <w:r w:rsidR="007C470B">
        <w:rPr>
          <w:sz w:val="28"/>
          <w:szCs w:val="28"/>
        </w:rPr>
        <w:t xml:space="preserve">от  </w:t>
      </w:r>
      <w:r w:rsidR="000F74EC">
        <w:rPr>
          <w:sz w:val="28"/>
          <w:szCs w:val="28"/>
        </w:rPr>
        <w:t xml:space="preserve">16 сентября 2016 года </w:t>
      </w:r>
      <w:r w:rsidR="007C470B">
        <w:rPr>
          <w:sz w:val="28"/>
          <w:szCs w:val="28"/>
        </w:rPr>
        <w:t xml:space="preserve">№ </w:t>
      </w:r>
      <w:r w:rsidR="000F74EC">
        <w:rPr>
          <w:sz w:val="28"/>
          <w:szCs w:val="28"/>
        </w:rPr>
        <w:t>7</w:t>
      </w:r>
      <w:r w:rsidR="007C470B">
        <w:rPr>
          <w:sz w:val="28"/>
          <w:szCs w:val="28"/>
        </w:rPr>
        <w:t>12</w:t>
      </w:r>
      <w:r w:rsidR="00CA742D">
        <w:rPr>
          <w:sz w:val="28"/>
          <w:szCs w:val="28"/>
        </w:rPr>
        <w:t xml:space="preserve">, </w:t>
      </w:r>
      <w:r w:rsidR="00CA742D">
        <w:rPr>
          <w:sz w:val="28"/>
          <w:szCs w:val="28"/>
        </w:rPr>
        <w:br/>
      </w:r>
      <w:r w:rsidR="007C470B">
        <w:rPr>
          <w:sz w:val="28"/>
          <w:szCs w:val="28"/>
        </w:rPr>
        <w:t>с</w:t>
      </w:r>
      <w:r>
        <w:rPr>
          <w:sz w:val="28"/>
          <w:szCs w:val="28"/>
          <w:lang w:eastAsia="ru-RU"/>
        </w:rPr>
        <w:t>роки приема заявле</w:t>
      </w:r>
      <w:r w:rsidR="000F74EC">
        <w:rPr>
          <w:sz w:val="28"/>
          <w:szCs w:val="28"/>
          <w:lang w:eastAsia="ru-RU"/>
        </w:rPr>
        <w:t xml:space="preserve">ний от граждан устанавливаются </w:t>
      </w:r>
      <w:r w:rsidRPr="00A215E4">
        <w:rPr>
          <w:sz w:val="28"/>
          <w:szCs w:val="28"/>
          <w:lang w:eastAsia="ru-RU"/>
        </w:rPr>
        <w:t xml:space="preserve">приказом министерства топливно-энергетического комплекса и развития жилищно-коммунального хозяйства Краснодарского края. </w:t>
      </w:r>
    </w:p>
    <w:p w:rsidR="000D426C" w:rsidRPr="000D426C" w:rsidRDefault="000D426C" w:rsidP="000D426C">
      <w:pPr>
        <w:pStyle w:val="a9"/>
        <w:rPr>
          <w:sz w:val="28"/>
          <w:szCs w:val="28"/>
        </w:rPr>
      </w:pPr>
      <w:r w:rsidRPr="000D426C">
        <w:rPr>
          <w:sz w:val="28"/>
          <w:szCs w:val="28"/>
        </w:rPr>
        <w:t>В соответствии с приказом министерства топливно-энергетического комплекса и развития жилищно-коммунального хозяйства Краснодарского края от 28.02.2020 г. № 91   прием заявлений от граждан на предоставление социальных выплат на оплату первоначального взноса при получении ипотечного жилищного кредита на приобретение (строительство) жилья осуществлялся в текущем году с 10 по 13 марта 2020 года включительно.</w:t>
      </w:r>
    </w:p>
    <w:p w:rsidR="000D5F58" w:rsidRPr="000D426C" w:rsidRDefault="000D5F58" w:rsidP="000D5F58">
      <w:pPr>
        <w:pStyle w:val="a9"/>
        <w:rPr>
          <w:sz w:val="28"/>
          <w:szCs w:val="28"/>
        </w:rPr>
      </w:pPr>
      <w:r w:rsidRPr="000D426C">
        <w:rPr>
          <w:sz w:val="28"/>
          <w:szCs w:val="28"/>
        </w:rPr>
        <w:t xml:space="preserve">В настоящее </w:t>
      </w:r>
      <w:r w:rsidRPr="000D426C">
        <w:rPr>
          <w:sz w:val="28"/>
          <w:szCs w:val="28"/>
          <w:lang w:val="x-none"/>
        </w:rPr>
        <w:t xml:space="preserve">время </w:t>
      </w:r>
      <w:r w:rsidRPr="000D426C">
        <w:rPr>
          <w:sz w:val="28"/>
          <w:szCs w:val="28"/>
        </w:rPr>
        <w:t xml:space="preserve">бюджетные </w:t>
      </w:r>
      <w:r w:rsidR="000D426C" w:rsidRPr="000D426C">
        <w:rPr>
          <w:sz w:val="28"/>
          <w:szCs w:val="28"/>
        </w:rPr>
        <w:t xml:space="preserve">ассигнования, </w:t>
      </w:r>
      <w:r w:rsidR="00A215E4">
        <w:rPr>
          <w:sz w:val="28"/>
          <w:szCs w:val="28"/>
        </w:rPr>
        <w:t xml:space="preserve">предусмотренные </w:t>
      </w:r>
      <w:r w:rsidR="000D426C" w:rsidRPr="000D426C">
        <w:rPr>
          <w:sz w:val="28"/>
          <w:szCs w:val="28"/>
        </w:rPr>
        <w:t xml:space="preserve"> в 2020 </w:t>
      </w:r>
      <w:r w:rsidRPr="000D426C">
        <w:rPr>
          <w:sz w:val="28"/>
          <w:szCs w:val="28"/>
        </w:rPr>
        <w:t xml:space="preserve">году на предоставление гражданам социальных выплат в соответствии с вышеуказанным постановлением, </w:t>
      </w:r>
      <w:r w:rsidR="00A215E4">
        <w:rPr>
          <w:sz w:val="28"/>
          <w:szCs w:val="28"/>
        </w:rPr>
        <w:t xml:space="preserve">используются на </w:t>
      </w:r>
      <w:r w:rsidRPr="000D426C">
        <w:rPr>
          <w:sz w:val="28"/>
          <w:szCs w:val="28"/>
          <w:lang w:val="x-none"/>
        </w:rPr>
        <w:t>предоставл</w:t>
      </w:r>
      <w:r w:rsidR="00A215E4">
        <w:rPr>
          <w:sz w:val="28"/>
          <w:szCs w:val="28"/>
        </w:rPr>
        <w:t xml:space="preserve">ение социальных выплат </w:t>
      </w:r>
      <w:r w:rsidRPr="000D426C">
        <w:rPr>
          <w:sz w:val="28"/>
          <w:szCs w:val="28"/>
          <w:lang w:val="x-none"/>
        </w:rPr>
        <w:t xml:space="preserve"> гражданам, </w:t>
      </w:r>
      <w:r w:rsidRPr="000D426C">
        <w:rPr>
          <w:sz w:val="28"/>
          <w:szCs w:val="28"/>
        </w:rPr>
        <w:t>подавшим заявления в период с 1</w:t>
      </w:r>
      <w:r w:rsidR="000D426C" w:rsidRPr="000D426C">
        <w:rPr>
          <w:sz w:val="28"/>
          <w:szCs w:val="28"/>
        </w:rPr>
        <w:t>0 по 13 марта 2020 года</w:t>
      </w:r>
      <w:r w:rsidRPr="000D426C">
        <w:rPr>
          <w:sz w:val="28"/>
          <w:szCs w:val="28"/>
        </w:rPr>
        <w:t>.</w:t>
      </w:r>
    </w:p>
    <w:p w:rsidR="00890ABF" w:rsidRDefault="007B702C" w:rsidP="00890ABF">
      <w:pPr>
        <w:widowControl w:val="0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Спрогнозировать в н</w:t>
      </w:r>
      <w:r w:rsidR="007E442E" w:rsidRPr="007E442E">
        <w:rPr>
          <w:sz w:val="28"/>
          <w:szCs w:val="28"/>
        </w:rPr>
        <w:t>астоящее время сроки следующего приема заявлений не предоставляется возможным, в связи с тем</w:t>
      </w:r>
      <w:r w:rsidR="007E442E">
        <w:rPr>
          <w:sz w:val="28"/>
          <w:szCs w:val="28"/>
        </w:rPr>
        <w:t>,</w:t>
      </w:r>
      <w:r w:rsidR="007E442E" w:rsidRPr="007E442E">
        <w:rPr>
          <w:sz w:val="28"/>
          <w:szCs w:val="28"/>
        </w:rPr>
        <w:t xml:space="preserve"> что </w:t>
      </w:r>
      <w:r w:rsidR="00A215E4">
        <w:rPr>
          <w:sz w:val="28"/>
          <w:szCs w:val="28"/>
        </w:rPr>
        <w:t xml:space="preserve">срок </w:t>
      </w:r>
      <w:r w:rsidR="000D5F58" w:rsidRPr="00CA09C4">
        <w:rPr>
          <w:sz w:val="28"/>
          <w:szCs w:val="28"/>
        </w:rPr>
        <w:t>прием</w:t>
      </w:r>
      <w:r w:rsidR="00A215E4">
        <w:rPr>
          <w:sz w:val="28"/>
          <w:szCs w:val="28"/>
        </w:rPr>
        <w:t>а</w:t>
      </w:r>
      <w:r w:rsidR="000D5F58" w:rsidRPr="00CA09C4">
        <w:rPr>
          <w:sz w:val="28"/>
          <w:szCs w:val="28"/>
        </w:rPr>
        <w:t xml:space="preserve"> заявлений </w:t>
      </w:r>
      <w:r w:rsidR="000D5F58">
        <w:rPr>
          <w:sz w:val="28"/>
          <w:szCs w:val="28"/>
        </w:rPr>
        <w:t xml:space="preserve">от граждан </w:t>
      </w:r>
      <w:r w:rsidR="00A215E4">
        <w:rPr>
          <w:sz w:val="28"/>
          <w:szCs w:val="28"/>
        </w:rPr>
        <w:t xml:space="preserve"> зависит от </w:t>
      </w:r>
      <w:r w:rsidR="000D5F58" w:rsidRPr="008D5A22">
        <w:rPr>
          <w:rFonts w:cs="Times New Roman"/>
          <w:b/>
          <w:sz w:val="28"/>
          <w:szCs w:val="28"/>
        </w:rPr>
        <w:t xml:space="preserve"> </w:t>
      </w:r>
      <w:r w:rsidR="000D5F58" w:rsidRPr="000F74EC">
        <w:rPr>
          <w:rFonts w:cs="Times New Roman"/>
          <w:sz w:val="28"/>
          <w:szCs w:val="28"/>
        </w:rPr>
        <w:t>наличи</w:t>
      </w:r>
      <w:r w:rsidR="00A215E4">
        <w:rPr>
          <w:rFonts w:cs="Times New Roman"/>
          <w:sz w:val="28"/>
          <w:szCs w:val="28"/>
        </w:rPr>
        <w:t>я</w:t>
      </w:r>
      <w:r w:rsidR="000D5F58" w:rsidRPr="000F74EC">
        <w:rPr>
          <w:sz w:val="28"/>
          <w:szCs w:val="28"/>
        </w:rPr>
        <w:t xml:space="preserve"> свободного от обязательств объема финансирования,</w:t>
      </w:r>
      <w:r w:rsidR="000D5F58" w:rsidRPr="008D5A22">
        <w:rPr>
          <w:b/>
          <w:sz w:val="28"/>
          <w:szCs w:val="28"/>
        </w:rPr>
        <w:t xml:space="preserve"> </w:t>
      </w:r>
      <w:r w:rsidR="000D5F58" w:rsidRPr="008D5A22">
        <w:rPr>
          <w:sz w:val="28"/>
          <w:szCs w:val="28"/>
        </w:rPr>
        <w:t>п</w:t>
      </w:r>
      <w:r w:rsidR="000D5F58">
        <w:rPr>
          <w:sz w:val="28"/>
          <w:szCs w:val="28"/>
        </w:rPr>
        <w:t xml:space="preserve">редусмотренного на </w:t>
      </w:r>
      <w:r w:rsidR="000D426C">
        <w:rPr>
          <w:sz w:val="28"/>
          <w:szCs w:val="28"/>
        </w:rPr>
        <w:t xml:space="preserve">реализацию вышеуказанного </w:t>
      </w:r>
      <w:r w:rsidR="000D5F58">
        <w:rPr>
          <w:sz w:val="28"/>
          <w:szCs w:val="28"/>
        </w:rPr>
        <w:t>мероприяти</w:t>
      </w:r>
      <w:r w:rsidR="000D426C">
        <w:rPr>
          <w:sz w:val="28"/>
          <w:szCs w:val="28"/>
        </w:rPr>
        <w:t>я</w:t>
      </w:r>
      <w:r w:rsidR="00A215E4">
        <w:rPr>
          <w:sz w:val="28"/>
          <w:szCs w:val="28"/>
        </w:rPr>
        <w:t>,</w:t>
      </w:r>
      <w:r w:rsidR="000D5F58">
        <w:rPr>
          <w:sz w:val="28"/>
          <w:szCs w:val="28"/>
        </w:rPr>
        <w:t xml:space="preserve"> </w:t>
      </w:r>
      <w:r w:rsidR="00890ABF" w:rsidRPr="00890ABF">
        <w:rPr>
          <w:rFonts w:cs="Times New Roman"/>
          <w:sz w:val="28"/>
          <w:szCs w:val="28"/>
        </w:rPr>
        <w:t>после обеспечения социальными выплатами всех граждан, подавших заявления в вышеуказанный период.</w:t>
      </w:r>
    </w:p>
    <w:p w:rsidR="00A215E4" w:rsidRDefault="00A215E4" w:rsidP="00A215E4">
      <w:pPr>
        <w:pStyle w:val="a9"/>
        <w:rPr>
          <w:sz w:val="28"/>
          <w:szCs w:val="28"/>
        </w:rPr>
      </w:pPr>
      <w:r>
        <w:rPr>
          <w:sz w:val="28"/>
          <w:szCs w:val="28"/>
        </w:rPr>
        <w:t>Информация о сроках приема заявле</w:t>
      </w:r>
      <w:bookmarkStart w:id="0" w:name="_GoBack"/>
      <w:bookmarkEnd w:id="0"/>
      <w:r>
        <w:rPr>
          <w:sz w:val="28"/>
          <w:szCs w:val="28"/>
        </w:rPr>
        <w:t xml:space="preserve">ний от граждан заблаговременной размещается на сайте </w:t>
      </w:r>
      <w:r w:rsidRPr="000D5F58">
        <w:rPr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Pr="000D5F58">
        <w:rPr>
          <w:sz w:val="28"/>
          <w:szCs w:val="28"/>
          <w:lang w:val="en-US"/>
        </w:rPr>
        <w:t>www</w:t>
      </w:r>
      <w:r w:rsidRPr="000D5F58">
        <w:rPr>
          <w:sz w:val="28"/>
          <w:szCs w:val="28"/>
        </w:rPr>
        <w:t>.</w:t>
      </w:r>
      <w:r w:rsidRPr="000D5F58">
        <w:rPr>
          <w:sz w:val="28"/>
          <w:szCs w:val="28"/>
          <w:lang w:val="en-US"/>
        </w:rPr>
        <w:t>gkh</w:t>
      </w:r>
      <w:r w:rsidRPr="000D5F58">
        <w:rPr>
          <w:sz w:val="28"/>
          <w:szCs w:val="28"/>
        </w:rPr>
        <w:t>-</w:t>
      </w:r>
      <w:r w:rsidRPr="000D5F58">
        <w:rPr>
          <w:sz w:val="28"/>
          <w:szCs w:val="28"/>
          <w:lang w:val="en-US"/>
        </w:rPr>
        <w:t>kuban</w:t>
      </w:r>
      <w:r w:rsidRPr="000D5F58">
        <w:rPr>
          <w:sz w:val="28"/>
          <w:szCs w:val="28"/>
        </w:rPr>
        <w:t>.</w:t>
      </w:r>
      <w:r w:rsidRPr="000D5F5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.</w:t>
      </w:r>
      <w:r w:rsidRPr="000D426C">
        <w:rPr>
          <w:sz w:val="28"/>
          <w:szCs w:val="28"/>
        </w:rPr>
        <w:t xml:space="preserve"> </w:t>
      </w:r>
    </w:p>
    <w:p w:rsidR="00890ABF" w:rsidRDefault="000D5F58" w:rsidP="000D5F58">
      <w:pPr>
        <w:pStyle w:val="a9"/>
        <w:rPr>
          <w:sz w:val="28"/>
          <w:szCs w:val="28"/>
        </w:rPr>
      </w:pPr>
      <w:r w:rsidRPr="000D5F58">
        <w:rPr>
          <w:sz w:val="28"/>
          <w:szCs w:val="28"/>
        </w:rPr>
        <w:t>Приказ о сроках приема заявлений размещ</w:t>
      </w:r>
      <w:r>
        <w:rPr>
          <w:sz w:val="28"/>
          <w:szCs w:val="28"/>
        </w:rPr>
        <w:t xml:space="preserve">ается </w:t>
      </w:r>
      <w:r w:rsidRPr="000D5F58">
        <w:rPr>
          <w:sz w:val="28"/>
          <w:szCs w:val="28"/>
        </w:rPr>
        <w:t xml:space="preserve">на </w:t>
      </w:r>
      <w:r w:rsidR="00A215E4">
        <w:rPr>
          <w:sz w:val="28"/>
          <w:szCs w:val="28"/>
        </w:rPr>
        <w:t xml:space="preserve">официальном </w:t>
      </w:r>
      <w:r w:rsidRPr="000D5F58">
        <w:rPr>
          <w:sz w:val="28"/>
          <w:szCs w:val="28"/>
        </w:rPr>
        <w:t xml:space="preserve">сайте администрации Краснодарского края </w:t>
      </w:r>
      <w:r w:rsidRPr="000D5F58">
        <w:rPr>
          <w:sz w:val="28"/>
          <w:szCs w:val="28"/>
          <w:lang w:val="en-US"/>
        </w:rPr>
        <w:t>admkrai</w:t>
      </w:r>
      <w:r w:rsidRPr="000D5F58">
        <w:rPr>
          <w:sz w:val="28"/>
          <w:szCs w:val="28"/>
        </w:rPr>
        <w:t>.</w:t>
      </w:r>
      <w:r w:rsidRPr="000D5F58">
        <w:rPr>
          <w:sz w:val="28"/>
          <w:szCs w:val="28"/>
          <w:lang w:val="en-US"/>
        </w:rPr>
        <w:t>krasnodar</w:t>
      </w:r>
      <w:r w:rsidRPr="000D5F58">
        <w:rPr>
          <w:sz w:val="28"/>
          <w:szCs w:val="28"/>
        </w:rPr>
        <w:t>.</w:t>
      </w:r>
      <w:r w:rsidRPr="000D5F58">
        <w:rPr>
          <w:sz w:val="28"/>
          <w:szCs w:val="28"/>
          <w:lang w:val="en-US"/>
        </w:rPr>
        <w:t>ru</w:t>
      </w:r>
      <w:r w:rsidR="00A215E4">
        <w:rPr>
          <w:sz w:val="28"/>
          <w:szCs w:val="28"/>
        </w:rPr>
        <w:t xml:space="preserve">, а также на вышеуказанном сайте министерства </w:t>
      </w:r>
      <w:r w:rsidRPr="000D5F58">
        <w:rPr>
          <w:sz w:val="28"/>
          <w:szCs w:val="28"/>
        </w:rPr>
        <w:t xml:space="preserve"> </w:t>
      </w:r>
      <w:r w:rsidR="00A215E4">
        <w:rPr>
          <w:sz w:val="28"/>
          <w:szCs w:val="28"/>
        </w:rPr>
        <w:t>после его подписания за  10 дней до вступления в силу.</w:t>
      </w:r>
    </w:p>
    <w:p w:rsidR="000D426C" w:rsidRDefault="000D426C" w:rsidP="000D5F58">
      <w:pPr>
        <w:pStyle w:val="a9"/>
        <w:rPr>
          <w:sz w:val="28"/>
          <w:szCs w:val="28"/>
        </w:rPr>
      </w:pPr>
    </w:p>
    <w:p w:rsidR="000D5F58" w:rsidRPr="000D5F58" w:rsidRDefault="00A215E4" w:rsidP="000D5F5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434" w:rsidRDefault="006F1434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p w:rsidR="00E960FF" w:rsidRDefault="00E960FF" w:rsidP="003F3394">
      <w:pPr>
        <w:jc w:val="both"/>
        <w:rPr>
          <w:sz w:val="28"/>
          <w:szCs w:val="28"/>
        </w:rPr>
      </w:pPr>
    </w:p>
    <w:sectPr w:rsidR="00E960FF" w:rsidSect="008C1921">
      <w:pgSz w:w="11906" w:h="16838"/>
      <w:pgMar w:top="851" w:right="1134" w:bottom="425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6D" w:rsidRDefault="00D4186D" w:rsidP="00830DDB">
      <w:r>
        <w:separator/>
      </w:r>
    </w:p>
  </w:endnote>
  <w:endnote w:type="continuationSeparator" w:id="0">
    <w:p w:rsidR="00D4186D" w:rsidRDefault="00D4186D" w:rsidP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6D" w:rsidRDefault="00D4186D" w:rsidP="00830DDB">
      <w:r>
        <w:separator/>
      </w:r>
    </w:p>
  </w:footnote>
  <w:footnote w:type="continuationSeparator" w:id="0">
    <w:p w:rsidR="00D4186D" w:rsidRDefault="00D4186D" w:rsidP="0083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B"/>
    <w:rsid w:val="00012BD6"/>
    <w:rsid w:val="000148B5"/>
    <w:rsid w:val="00021BE5"/>
    <w:rsid w:val="00024481"/>
    <w:rsid w:val="00050358"/>
    <w:rsid w:val="000561B5"/>
    <w:rsid w:val="00057271"/>
    <w:rsid w:val="0006176A"/>
    <w:rsid w:val="000628CF"/>
    <w:rsid w:val="00065C75"/>
    <w:rsid w:val="00066D45"/>
    <w:rsid w:val="0009140D"/>
    <w:rsid w:val="00096897"/>
    <w:rsid w:val="00096DA0"/>
    <w:rsid w:val="000D426C"/>
    <w:rsid w:val="000D5F58"/>
    <w:rsid w:val="000E413B"/>
    <w:rsid w:val="000E5DBD"/>
    <w:rsid w:val="000F74EC"/>
    <w:rsid w:val="001032B5"/>
    <w:rsid w:val="001341A3"/>
    <w:rsid w:val="001460D8"/>
    <w:rsid w:val="001800A8"/>
    <w:rsid w:val="00180BD6"/>
    <w:rsid w:val="00192064"/>
    <w:rsid w:val="00192C7E"/>
    <w:rsid w:val="00193C96"/>
    <w:rsid w:val="00195463"/>
    <w:rsid w:val="00196C23"/>
    <w:rsid w:val="001A57A7"/>
    <w:rsid w:val="001B6C0D"/>
    <w:rsid w:val="001C3D09"/>
    <w:rsid w:val="001D39A6"/>
    <w:rsid w:val="001F5940"/>
    <w:rsid w:val="001F64ED"/>
    <w:rsid w:val="001F73EC"/>
    <w:rsid w:val="002224EA"/>
    <w:rsid w:val="00230C68"/>
    <w:rsid w:val="00231A04"/>
    <w:rsid w:val="00242817"/>
    <w:rsid w:val="00245EC0"/>
    <w:rsid w:val="00246A4E"/>
    <w:rsid w:val="00251949"/>
    <w:rsid w:val="00277F22"/>
    <w:rsid w:val="0028484D"/>
    <w:rsid w:val="0029755A"/>
    <w:rsid w:val="002A6B36"/>
    <w:rsid w:val="002C2A71"/>
    <w:rsid w:val="002D2811"/>
    <w:rsid w:val="002E319E"/>
    <w:rsid w:val="002E507C"/>
    <w:rsid w:val="002E7358"/>
    <w:rsid w:val="003009EA"/>
    <w:rsid w:val="003027E3"/>
    <w:rsid w:val="00310F2B"/>
    <w:rsid w:val="0031187C"/>
    <w:rsid w:val="00316D9B"/>
    <w:rsid w:val="0032656A"/>
    <w:rsid w:val="00332E9A"/>
    <w:rsid w:val="00335B25"/>
    <w:rsid w:val="00335F79"/>
    <w:rsid w:val="00340178"/>
    <w:rsid w:val="00340AFC"/>
    <w:rsid w:val="003544D4"/>
    <w:rsid w:val="00356888"/>
    <w:rsid w:val="00362F67"/>
    <w:rsid w:val="00367C10"/>
    <w:rsid w:val="00385DC9"/>
    <w:rsid w:val="00392759"/>
    <w:rsid w:val="00397B20"/>
    <w:rsid w:val="00397F91"/>
    <w:rsid w:val="003A4BE3"/>
    <w:rsid w:val="003F3394"/>
    <w:rsid w:val="0041730B"/>
    <w:rsid w:val="00432F1D"/>
    <w:rsid w:val="00446993"/>
    <w:rsid w:val="00453EB9"/>
    <w:rsid w:val="0046036C"/>
    <w:rsid w:val="00475538"/>
    <w:rsid w:val="00485E5D"/>
    <w:rsid w:val="004875BA"/>
    <w:rsid w:val="004964E6"/>
    <w:rsid w:val="004A6D6E"/>
    <w:rsid w:val="004B1F56"/>
    <w:rsid w:val="004B7E98"/>
    <w:rsid w:val="004D61B7"/>
    <w:rsid w:val="004D7F59"/>
    <w:rsid w:val="00503D88"/>
    <w:rsid w:val="00510C46"/>
    <w:rsid w:val="00514579"/>
    <w:rsid w:val="00525240"/>
    <w:rsid w:val="00527483"/>
    <w:rsid w:val="00546E06"/>
    <w:rsid w:val="00550904"/>
    <w:rsid w:val="00573214"/>
    <w:rsid w:val="00573725"/>
    <w:rsid w:val="0057464E"/>
    <w:rsid w:val="00595290"/>
    <w:rsid w:val="005A3693"/>
    <w:rsid w:val="005F4438"/>
    <w:rsid w:val="005F4974"/>
    <w:rsid w:val="005F61D3"/>
    <w:rsid w:val="0061014E"/>
    <w:rsid w:val="0062212A"/>
    <w:rsid w:val="00627FE5"/>
    <w:rsid w:val="00635AE6"/>
    <w:rsid w:val="006545E5"/>
    <w:rsid w:val="00655881"/>
    <w:rsid w:val="006754B1"/>
    <w:rsid w:val="006823F1"/>
    <w:rsid w:val="006B0874"/>
    <w:rsid w:val="006C123E"/>
    <w:rsid w:val="006C2255"/>
    <w:rsid w:val="006D372C"/>
    <w:rsid w:val="006F1434"/>
    <w:rsid w:val="00713A34"/>
    <w:rsid w:val="0075086C"/>
    <w:rsid w:val="007615F5"/>
    <w:rsid w:val="00764ACD"/>
    <w:rsid w:val="00766BDF"/>
    <w:rsid w:val="0077261C"/>
    <w:rsid w:val="0079307E"/>
    <w:rsid w:val="007A5B78"/>
    <w:rsid w:val="007B702C"/>
    <w:rsid w:val="007C470B"/>
    <w:rsid w:val="007D48B1"/>
    <w:rsid w:val="007D54AA"/>
    <w:rsid w:val="007E442E"/>
    <w:rsid w:val="007E5EDD"/>
    <w:rsid w:val="007F668F"/>
    <w:rsid w:val="007F6778"/>
    <w:rsid w:val="00817BA7"/>
    <w:rsid w:val="00820FE8"/>
    <w:rsid w:val="008246D6"/>
    <w:rsid w:val="00830DDB"/>
    <w:rsid w:val="00835152"/>
    <w:rsid w:val="008428F7"/>
    <w:rsid w:val="00852FB4"/>
    <w:rsid w:val="00854F2C"/>
    <w:rsid w:val="00876ABA"/>
    <w:rsid w:val="00876DD0"/>
    <w:rsid w:val="00882C62"/>
    <w:rsid w:val="00887C4F"/>
    <w:rsid w:val="00890ABF"/>
    <w:rsid w:val="0089454A"/>
    <w:rsid w:val="008A71F8"/>
    <w:rsid w:val="008B68E2"/>
    <w:rsid w:val="008C1921"/>
    <w:rsid w:val="008C5A01"/>
    <w:rsid w:val="008D38A2"/>
    <w:rsid w:val="008D5A22"/>
    <w:rsid w:val="008E0910"/>
    <w:rsid w:val="008E13C1"/>
    <w:rsid w:val="008E7DA8"/>
    <w:rsid w:val="00902987"/>
    <w:rsid w:val="0090636C"/>
    <w:rsid w:val="00916780"/>
    <w:rsid w:val="009242B5"/>
    <w:rsid w:val="0093492A"/>
    <w:rsid w:val="0094420A"/>
    <w:rsid w:val="009A2A1E"/>
    <w:rsid w:val="009A61D0"/>
    <w:rsid w:val="009B4C72"/>
    <w:rsid w:val="009C5E87"/>
    <w:rsid w:val="009E6650"/>
    <w:rsid w:val="009F4C2F"/>
    <w:rsid w:val="00A11F6A"/>
    <w:rsid w:val="00A134FB"/>
    <w:rsid w:val="00A215E4"/>
    <w:rsid w:val="00A253A7"/>
    <w:rsid w:val="00A412C0"/>
    <w:rsid w:val="00A43B21"/>
    <w:rsid w:val="00A45B38"/>
    <w:rsid w:val="00A61704"/>
    <w:rsid w:val="00A64F4E"/>
    <w:rsid w:val="00A730D9"/>
    <w:rsid w:val="00A830BE"/>
    <w:rsid w:val="00A913B6"/>
    <w:rsid w:val="00AA086B"/>
    <w:rsid w:val="00AA7C14"/>
    <w:rsid w:val="00AB037C"/>
    <w:rsid w:val="00AC5065"/>
    <w:rsid w:val="00AD4469"/>
    <w:rsid w:val="00AD4FC0"/>
    <w:rsid w:val="00AE7B37"/>
    <w:rsid w:val="00AE7B7C"/>
    <w:rsid w:val="00B34238"/>
    <w:rsid w:val="00B44F66"/>
    <w:rsid w:val="00B63257"/>
    <w:rsid w:val="00B66CB0"/>
    <w:rsid w:val="00B82C51"/>
    <w:rsid w:val="00B868CB"/>
    <w:rsid w:val="00B87884"/>
    <w:rsid w:val="00B902C9"/>
    <w:rsid w:val="00BB4A22"/>
    <w:rsid w:val="00BC1AC4"/>
    <w:rsid w:val="00BE0165"/>
    <w:rsid w:val="00C12C55"/>
    <w:rsid w:val="00C136CE"/>
    <w:rsid w:val="00C2183A"/>
    <w:rsid w:val="00C259E1"/>
    <w:rsid w:val="00C3564D"/>
    <w:rsid w:val="00C42B6E"/>
    <w:rsid w:val="00C44D28"/>
    <w:rsid w:val="00C61868"/>
    <w:rsid w:val="00C6207F"/>
    <w:rsid w:val="00C737F9"/>
    <w:rsid w:val="00C87C73"/>
    <w:rsid w:val="00CA38F3"/>
    <w:rsid w:val="00CA3917"/>
    <w:rsid w:val="00CA6504"/>
    <w:rsid w:val="00CA742D"/>
    <w:rsid w:val="00CA766A"/>
    <w:rsid w:val="00CB34E1"/>
    <w:rsid w:val="00CD2428"/>
    <w:rsid w:val="00CF491C"/>
    <w:rsid w:val="00CF63C1"/>
    <w:rsid w:val="00D031CF"/>
    <w:rsid w:val="00D03CCE"/>
    <w:rsid w:val="00D046EF"/>
    <w:rsid w:val="00D15147"/>
    <w:rsid w:val="00D2030B"/>
    <w:rsid w:val="00D32650"/>
    <w:rsid w:val="00D4186D"/>
    <w:rsid w:val="00D42AAA"/>
    <w:rsid w:val="00D50BFE"/>
    <w:rsid w:val="00D542F9"/>
    <w:rsid w:val="00D54F53"/>
    <w:rsid w:val="00D6059F"/>
    <w:rsid w:val="00D61CC4"/>
    <w:rsid w:val="00D8047B"/>
    <w:rsid w:val="00D806B6"/>
    <w:rsid w:val="00D808C9"/>
    <w:rsid w:val="00D877CE"/>
    <w:rsid w:val="00D964A4"/>
    <w:rsid w:val="00DA03B7"/>
    <w:rsid w:val="00DA5629"/>
    <w:rsid w:val="00DA715C"/>
    <w:rsid w:val="00DE5AA0"/>
    <w:rsid w:val="00E02051"/>
    <w:rsid w:val="00E07D33"/>
    <w:rsid w:val="00E23462"/>
    <w:rsid w:val="00E2662B"/>
    <w:rsid w:val="00E370C2"/>
    <w:rsid w:val="00E52833"/>
    <w:rsid w:val="00E5659A"/>
    <w:rsid w:val="00E70439"/>
    <w:rsid w:val="00E73FE4"/>
    <w:rsid w:val="00E7409E"/>
    <w:rsid w:val="00E745E8"/>
    <w:rsid w:val="00E75CEA"/>
    <w:rsid w:val="00E76B68"/>
    <w:rsid w:val="00E845F2"/>
    <w:rsid w:val="00E94C02"/>
    <w:rsid w:val="00E958B0"/>
    <w:rsid w:val="00E960FF"/>
    <w:rsid w:val="00EA2CCB"/>
    <w:rsid w:val="00EB0174"/>
    <w:rsid w:val="00EB5974"/>
    <w:rsid w:val="00EC5329"/>
    <w:rsid w:val="00EF2038"/>
    <w:rsid w:val="00EF73BE"/>
    <w:rsid w:val="00F0361F"/>
    <w:rsid w:val="00F13BE8"/>
    <w:rsid w:val="00F14DF0"/>
    <w:rsid w:val="00F1785F"/>
    <w:rsid w:val="00F25BB8"/>
    <w:rsid w:val="00F32306"/>
    <w:rsid w:val="00F445CA"/>
    <w:rsid w:val="00F6294C"/>
    <w:rsid w:val="00F64AD4"/>
    <w:rsid w:val="00F739DB"/>
    <w:rsid w:val="00F924C2"/>
    <w:rsid w:val="00F96AA1"/>
    <w:rsid w:val="00FA4242"/>
    <w:rsid w:val="00FA56A6"/>
    <w:rsid w:val="00FD1665"/>
    <w:rsid w:val="00FD63FF"/>
    <w:rsid w:val="00FE535C"/>
    <w:rsid w:val="00FE58C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EBCDA-0BFA-46D2-83B8-714531B6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B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AE7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FE535C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E535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66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66BD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E75CEA"/>
    <w:rPr>
      <w:b/>
      <w:bCs/>
    </w:rPr>
  </w:style>
  <w:style w:type="paragraph" w:styleId="ad">
    <w:name w:val="No Spacing"/>
    <w:uiPriority w:val="1"/>
    <w:qFormat/>
    <w:rsid w:val="00AE7B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E270-F079-4F23-9F72-890F661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Деребеева Дина Владимировна</dc:creator>
  <cp:lastModifiedBy>Грицай Елена Анатольевна</cp:lastModifiedBy>
  <cp:revision>2</cp:revision>
  <cp:lastPrinted>2017-02-17T15:01:00Z</cp:lastPrinted>
  <dcterms:created xsi:type="dcterms:W3CDTF">2020-06-02T09:13:00Z</dcterms:created>
  <dcterms:modified xsi:type="dcterms:W3CDTF">2020-06-02T09:13:00Z</dcterms:modified>
</cp:coreProperties>
</file>