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A0" w:rsidRPr="0049620E" w:rsidRDefault="005A11A0" w:rsidP="005A11A0">
      <w:pPr>
        <w:pStyle w:val="ConsPlusNormal"/>
        <w:jc w:val="center"/>
        <w:rPr>
          <w:b w:val="0"/>
        </w:rPr>
      </w:pPr>
    </w:p>
    <w:p w:rsidR="005A11A0" w:rsidRPr="0049620E" w:rsidRDefault="005A11A0" w:rsidP="005A11A0">
      <w:pPr>
        <w:pStyle w:val="ConsPlusNormal"/>
        <w:jc w:val="center"/>
        <w:rPr>
          <w:b w:val="0"/>
        </w:rPr>
      </w:pPr>
      <w:r w:rsidRPr="0049620E">
        <w:rPr>
          <w:b w:val="0"/>
        </w:rPr>
        <w:t>Уведомление</w:t>
      </w:r>
    </w:p>
    <w:p w:rsidR="005A11A0" w:rsidRPr="0049620E" w:rsidRDefault="005A11A0" w:rsidP="005A11A0">
      <w:pPr>
        <w:pStyle w:val="ConsPlusNormal"/>
        <w:jc w:val="center"/>
        <w:rPr>
          <w:b w:val="0"/>
        </w:rPr>
      </w:pPr>
      <w:proofErr w:type="gramStart"/>
      <w:r w:rsidRPr="0049620E">
        <w:rPr>
          <w:b w:val="0"/>
        </w:rPr>
        <w:t>о</w:t>
      </w:r>
      <w:proofErr w:type="gramEnd"/>
      <w:r w:rsidRPr="0049620E">
        <w:rPr>
          <w:b w:val="0"/>
        </w:rPr>
        <w:t xml:space="preserve"> проведении публичных консультаций</w:t>
      </w:r>
    </w:p>
    <w:p w:rsidR="005A11A0" w:rsidRPr="0049620E" w:rsidRDefault="005A11A0" w:rsidP="005A11A0">
      <w:pPr>
        <w:pStyle w:val="ConsPlusNormal"/>
        <w:jc w:val="both"/>
        <w:outlineLvl w:val="0"/>
      </w:pPr>
    </w:p>
    <w:p w:rsidR="005A11A0" w:rsidRPr="0049620E" w:rsidRDefault="005A11A0" w:rsidP="005A11A0">
      <w:pPr>
        <w:pStyle w:val="ConsPlusNormal"/>
        <w:jc w:val="both"/>
        <w:outlineLvl w:val="0"/>
      </w:pPr>
    </w:p>
    <w:p w:rsidR="00115A6D" w:rsidRPr="002B6F85" w:rsidRDefault="00115A6D" w:rsidP="00115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85">
        <w:rPr>
          <w:rFonts w:ascii="Times New Roman" w:hAnsi="Times New Roman" w:cs="Times New Roman"/>
          <w:sz w:val="28"/>
          <w:szCs w:val="28"/>
        </w:rPr>
        <w:t>Настоящим министерство топливно-энергетического комплекса и жилищно-коммунального хозяйства Краснодарского края извещает о начале   обсуждения   проекта нормативного  правового акта предлагаемого правового регулирования «</w:t>
      </w:r>
      <w:r w:rsidRPr="002B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</w:t>
      </w:r>
      <w:r w:rsidRPr="002B6F85"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115A6D" w:rsidRPr="000267BD" w:rsidRDefault="00115A6D" w:rsidP="0011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85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350020, г. </w:t>
      </w:r>
      <w:proofErr w:type="gramStart"/>
      <w:r w:rsidRPr="002B6F85">
        <w:rPr>
          <w:rFonts w:ascii="Times New Roman" w:hAnsi="Times New Roman" w:cs="Times New Roman"/>
          <w:sz w:val="28"/>
          <w:szCs w:val="28"/>
        </w:rPr>
        <w:t xml:space="preserve">Краснодар,   </w:t>
      </w:r>
      <w:proofErr w:type="gramEnd"/>
      <w:r w:rsidRPr="002B6F85">
        <w:rPr>
          <w:rFonts w:ascii="Times New Roman" w:hAnsi="Times New Roman" w:cs="Times New Roman"/>
          <w:sz w:val="28"/>
          <w:szCs w:val="28"/>
        </w:rPr>
        <w:t xml:space="preserve">                              ул. </w:t>
      </w:r>
      <w:proofErr w:type="spellStart"/>
      <w:r w:rsidRPr="002B6F85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2B6F85">
        <w:rPr>
          <w:rFonts w:ascii="Times New Roman" w:hAnsi="Times New Roman" w:cs="Times New Roman"/>
          <w:sz w:val="28"/>
          <w:szCs w:val="28"/>
        </w:rPr>
        <w:t xml:space="preserve">, 181, 2 этаж, </w:t>
      </w:r>
      <w:proofErr w:type="spellStart"/>
      <w:r w:rsidRPr="002B6F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6F85">
        <w:rPr>
          <w:rFonts w:ascii="Times New Roman" w:hAnsi="Times New Roman" w:cs="Times New Roman"/>
          <w:sz w:val="28"/>
          <w:szCs w:val="28"/>
        </w:rPr>
        <w:t xml:space="preserve">. 8, а также по адресу электронной почты: </w:t>
      </w:r>
      <w:hyperlink r:id="rId4" w:history="1">
        <w:r w:rsidR="000267BD" w:rsidRPr="00026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vidineeva</w:t>
        </w:r>
        <w:r w:rsidR="000267BD" w:rsidRPr="00026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267BD" w:rsidRPr="00026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mtekgkh</w:t>
        </w:r>
        <w:r w:rsidR="000267BD" w:rsidRPr="00026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67BD" w:rsidRPr="00026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krasnodar</w:t>
        </w:r>
        <w:r w:rsidR="000267BD" w:rsidRPr="00026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267BD" w:rsidRPr="00026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267BD" w:rsidRPr="000267BD">
        <w:rPr>
          <w:rFonts w:ascii="Times New Roman" w:hAnsi="Times New Roman" w:cs="Times New Roman"/>
          <w:sz w:val="28"/>
          <w:szCs w:val="28"/>
        </w:rPr>
        <w:t xml:space="preserve">; </w:t>
      </w:r>
      <w:r w:rsidR="000267BD">
        <w:rPr>
          <w:rFonts w:ascii="Times New Roman" w:hAnsi="Times New Roman" w:cs="Times New Roman"/>
          <w:sz w:val="28"/>
          <w:szCs w:val="28"/>
          <w:lang w:val="en-US"/>
        </w:rPr>
        <w:t>skakun</w:t>
      </w:r>
      <w:r w:rsidR="000267BD" w:rsidRPr="000267BD">
        <w:rPr>
          <w:rFonts w:ascii="Times New Roman" w:hAnsi="Times New Roman" w:cs="Times New Roman"/>
          <w:sz w:val="28"/>
          <w:szCs w:val="28"/>
        </w:rPr>
        <w:t>@</w:t>
      </w:r>
      <w:r w:rsidR="000267BD">
        <w:rPr>
          <w:rFonts w:ascii="Times New Roman" w:hAnsi="Times New Roman" w:cs="Times New Roman"/>
          <w:sz w:val="28"/>
          <w:szCs w:val="28"/>
          <w:lang w:val="en-US"/>
        </w:rPr>
        <w:t>mtekgkh</w:t>
      </w:r>
      <w:r w:rsidR="000267BD" w:rsidRPr="000267BD">
        <w:rPr>
          <w:rFonts w:ascii="Times New Roman" w:hAnsi="Times New Roman" w:cs="Times New Roman"/>
          <w:sz w:val="28"/>
          <w:szCs w:val="28"/>
        </w:rPr>
        <w:t>.</w:t>
      </w:r>
      <w:r w:rsidR="000267B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0267BD" w:rsidRPr="000267BD">
        <w:rPr>
          <w:rFonts w:ascii="Times New Roman" w:hAnsi="Times New Roman" w:cs="Times New Roman"/>
          <w:sz w:val="28"/>
          <w:szCs w:val="28"/>
        </w:rPr>
        <w:t>.</w:t>
      </w:r>
      <w:r w:rsidR="000267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267BD" w:rsidRPr="000267BD">
        <w:rPr>
          <w:rFonts w:ascii="Times New Roman" w:hAnsi="Times New Roman" w:cs="Times New Roman"/>
          <w:sz w:val="28"/>
          <w:szCs w:val="28"/>
        </w:rPr>
        <w:t>.</w:t>
      </w:r>
    </w:p>
    <w:p w:rsidR="00115A6D" w:rsidRPr="002B6F85" w:rsidRDefault="00115A6D" w:rsidP="0011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85"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 w:rsidR="000267BD" w:rsidRPr="00A1247F">
        <w:rPr>
          <w:rFonts w:ascii="Times New Roman" w:hAnsi="Times New Roman" w:cs="Times New Roman"/>
          <w:sz w:val="28"/>
          <w:szCs w:val="28"/>
        </w:rPr>
        <w:t>0</w:t>
      </w:r>
      <w:r w:rsidRPr="002B6F85">
        <w:rPr>
          <w:rFonts w:ascii="Times New Roman" w:hAnsi="Times New Roman" w:cs="Times New Roman"/>
          <w:sz w:val="28"/>
          <w:szCs w:val="28"/>
        </w:rPr>
        <w:t>3.</w:t>
      </w:r>
      <w:r w:rsidR="000267BD" w:rsidRPr="00A1247F">
        <w:rPr>
          <w:rFonts w:ascii="Times New Roman" w:hAnsi="Times New Roman" w:cs="Times New Roman"/>
          <w:sz w:val="28"/>
          <w:szCs w:val="28"/>
        </w:rPr>
        <w:t>1</w:t>
      </w:r>
      <w:r w:rsidRPr="002B6F85">
        <w:rPr>
          <w:rFonts w:ascii="Times New Roman" w:hAnsi="Times New Roman" w:cs="Times New Roman"/>
          <w:sz w:val="28"/>
          <w:szCs w:val="28"/>
        </w:rPr>
        <w:t xml:space="preserve">0.2016 по </w:t>
      </w:r>
      <w:r w:rsidR="00A1247F" w:rsidRPr="00A1247F">
        <w:rPr>
          <w:rFonts w:ascii="Times New Roman" w:hAnsi="Times New Roman" w:cs="Times New Roman"/>
          <w:sz w:val="28"/>
          <w:szCs w:val="28"/>
        </w:rPr>
        <w:t>13</w:t>
      </w:r>
      <w:r w:rsidRPr="002B6F85">
        <w:rPr>
          <w:rFonts w:ascii="Times New Roman" w:hAnsi="Times New Roman" w:cs="Times New Roman"/>
          <w:sz w:val="28"/>
          <w:szCs w:val="28"/>
        </w:rPr>
        <w:t>.</w:t>
      </w:r>
      <w:r w:rsidR="00A1247F" w:rsidRPr="00A1247F">
        <w:rPr>
          <w:rFonts w:ascii="Times New Roman" w:hAnsi="Times New Roman" w:cs="Times New Roman"/>
          <w:sz w:val="28"/>
          <w:szCs w:val="28"/>
        </w:rPr>
        <w:t>1</w:t>
      </w:r>
      <w:r w:rsidRPr="002B6F85">
        <w:rPr>
          <w:rFonts w:ascii="Times New Roman" w:hAnsi="Times New Roman" w:cs="Times New Roman"/>
          <w:sz w:val="28"/>
          <w:szCs w:val="28"/>
        </w:rPr>
        <w:t>0.2016.</w:t>
      </w:r>
    </w:p>
    <w:p w:rsidR="00115A6D" w:rsidRPr="002B6F85" w:rsidRDefault="00115A6D" w:rsidP="0011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85">
        <w:rPr>
          <w:rFonts w:ascii="Times New Roman" w:hAnsi="Times New Roman" w:cs="Times New Roman"/>
          <w:sz w:val="28"/>
          <w:szCs w:val="28"/>
        </w:rPr>
        <w:t xml:space="preserve">Место  размещения  уведомления  о подготовке проекта нормативного правового акта в информационно-телекоммуникационной сети Интернет: </w:t>
      </w:r>
      <w:r w:rsidRPr="002B6F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6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6F85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2B6F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6F85">
        <w:rPr>
          <w:rFonts w:ascii="Times New Roman" w:hAnsi="Times New Roman" w:cs="Times New Roman"/>
          <w:sz w:val="28"/>
          <w:szCs w:val="28"/>
          <w:lang w:val="en-US"/>
        </w:rPr>
        <w:t>kuban</w:t>
      </w:r>
      <w:proofErr w:type="spellEnd"/>
      <w:r w:rsidRPr="002B6F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6F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6F85">
        <w:rPr>
          <w:rFonts w:ascii="Times New Roman" w:hAnsi="Times New Roman" w:cs="Times New Roman"/>
          <w:sz w:val="28"/>
          <w:szCs w:val="28"/>
        </w:rPr>
        <w:t>, раздел «Оценка регулирующего воздействия».</w:t>
      </w:r>
    </w:p>
    <w:p w:rsidR="00115A6D" w:rsidRPr="002B6F85" w:rsidRDefault="00115A6D" w:rsidP="0011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85">
        <w:rPr>
          <w:rFonts w:ascii="Times New Roman" w:hAnsi="Times New Roman" w:cs="Times New Roman"/>
          <w:sz w:val="28"/>
          <w:szCs w:val="28"/>
        </w:rPr>
        <w:t>Все  поступившие</w:t>
      </w:r>
      <w:proofErr w:type="gramEnd"/>
      <w:r w:rsidRPr="002B6F85">
        <w:rPr>
          <w:rFonts w:ascii="Times New Roman" w:hAnsi="Times New Roman" w:cs="Times New Roman"/>
          <w:sz w:val="28"/>
          <w:szCs w:val="28"/>
        </w:rPr>
        <w:t xml:space="preserve">  предложения  будут  рассмотрены.  </w:t>
      </w:r>
      <w:proofErr w:type="gramStart"/>
      <w:r w:rsidRPr="002B6F85">
        <w:rPr>
          <w:rFonts w:ascii="Times New Roman" w:hAnsi="Times New Roman" w:cs="Times New Roman"/>
          <w:sz w:val="28"/>
          <w:szCs w:val="28"/>
        </w:rPr>
        <w:t>Свод  предложений</w:t>
      </w:r>
      <w:proofErr w:type="gramEnd"/>
      <w:r w:rsidRPr="002B6F85">
        <w:rPr>
          <w:rFonts w:ascii="Times New Roman" w:hAnsi="Times New Roman" w:cs="Times New Roman"/>
          <w:sz w:val="28"/>
          <w:szCs w:val="28"/>
        </w:rPr>
        <w:t xml:space="preserve"> будет размещен на сайте www.gkh-kuban.ru, не позднее </w:t>
      </w:r>
      <w:r w:rsidR="00A1247F" w:rsidRPr="00A1247F">
        <w:rPr>
          <w:rFonts w:ascii="Times New Roman" w:hAnsi="Times New Roman" w:cs="Times New Roman"/>
          <w:sz w:val="28"/>
          <w:szCs w:val="28"/>
        </w:rPr>
        <w:t>18</w:t>
      </w:r>
      <w:r w:rsidRPr="002B6F85">
        <w:rPr>
          <w:rFonts w:ascii="Times New Roman" w:hAnsi="Times New Roman" w:cs="Times New Roman"/>
          <w:sz w:val="28"/>
          <w:szCs w:val="28"/>
        </w:rPr>
        <w:t>.</w:t>
      </w:r>
      <w:r w:rsidR="00A1247F" w:rsidRPr="00A1247F">
        <w:rPr>
          <w:rFonts w:ascii="Times New Roman" w:hAnsi="Times New Roman" w:cs="Times New Roman"/>
          <w:sz w:val="28"/>
          <w:szCs w:val="28"/>
        </w:rPr>
        <w:t>10</w:t>
      </w:r>
      <w:r w:rsidRPr="002B6F85">
        <w:rPr>
          <w:rFonts w:ascii="Times New Roman" w:hAnsi="Times New Roman" w:cs="Times New Roman"/>
          <w:sz w:val="28"/>
          <w:szCs w:val="28"/>
        </w:rPr>
        <w:t>.2016.</w:t>
      </w:r>
    </w:p>
    <w:p w:rsidR="00115A6D" w:rsidRPr="002B6F85" w:rsidRDefault="00115A6D" w:rsidP="00115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F85">
        <w:rPr>
          <w:rFonts w:ascii="Times New Roman" w:hAnsi="Times New Roman" w:cs="Times New Roman"/>
          <w:sz w:val="28"/>
          <w:szCs w:val="28"/>
        </w:rPr>
        <w:t>Примечание: В дальнейшем проект нормативного правового акта «Об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заявлению» при поступлении в департамент  инвестиций  и  развития  малого  и  среднего предпринимательства Краснодарского края будет размещен на официальном сайте уполномоченного органа для проведения публичных консультаций.</w:t>
      </w:r>
    </w:p>
    <w:p w:rsidR="005A11A0" w:rsidRPr="0049620E" w:rsidRDefault="005A11A0" w:rsidP="005A11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6F4" w:rsidRPr="0049620E" w:rsidRDefault="00CD36F4" w:rsidP="005A11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6F4" w:rsidRPr="0049620E" w:rsidRDefault="00CD36F4" w:rsidP="00CD3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36F4" w:rsidRPr="0049620E" w:rsidRDefault="0049620E" w:rsidP="00CD3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620E">
        <w:rPr>
          <w:rFonts w:ascii="Times New Roman" w:hAnsi="Times New Roman" w:cs="Times New Roman"/>
          <w:sz w:val="28"/>
          <w:szCs w:val="28"/>
        </w:rPr>
        <w:t>М</w:t>
      </w:r>
      <w:r w:rsidR="00CD36F4" w:rsidRPr="0049620E">
        <w:rPr>
          <w:rFonts w:ascii="Times New Roman" w:hAnsi="Times New Roman" w:cs="Times New Roman"/>
          <w:sz w:val="28"/>
          <w:szCs w:val="28"/>
        </w:rPr>
        <w:t>инистр</w:t>
      </w:r>
      <w:r w:rsidRPr="0049620E">
        <w:rPr>
          <w:rFonts w:ascii="Times New Roman" w:hAnsi="Times New Roman" w:cs="Times New Roman"/>
          <w:sz w:val="28"/>
          <w:szCs w:val="28"/>
        </w:rPr>
        <w:tab/>
      </w:r>
      <w:r w:rsidRPr="0049620E">
        <w:rPr>
          <w:rFonts w:ascii="Times New Roman" w:hAnsi="Times New Roman" w:cs="Times New Roman"/>
          <w:sz w:val="28"/>
          <w:szCs w:val="28"/>
        </w:rPr>
        <w:tab/>
      </w:r>
      <w:r w:rsidR="00CD36F4" w:rsidRPr="00496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9620E">
        <w:rPr>
          <w:rFonts w:ascii="Times New Roman" w:hAnsi="Times New Roman" w:cs="Times New Roman"/>
          <w:sz w:val="28"/>
          <w:szCs w:val="28"/>
        </w:rPr>
        <w:tab/>
      </w:r>
      <w:r w:rsidRPr="0049620E">
        <w:rPr>
          <w:rFonts w:ascii="Times New Roman" w:hAnsi="Times New Roman" w:cs="Times New Roman"/>
          <w:sz w:val="28"/>
          <w:szCs w:val="28"/>
        </w:rPr>
        <w:tab/>
      </w:r>
      <w:r w:rsidRPr="0049620E">
        <w:rPr>
          <w:rFonts w:ascii="Times New Roman" w:hAnsi="Times New Roman" w:cs="Times New Roman"/>
          <w:sz w:val="28"/>
          <w:szCs w:val="28"/>
        </w:rPr>
        <w:tab/>
        <w:t>А.М. Волошин</w:t>
      </w:r>
    </w:p>
    <w:p w:rsidR="0050383F" w:rsidRPr="0049620E" w:rsidRDefault="0050383F" w:rsidP="00CD3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83F" w:rsidRPr="0049620E" w:rsidSect="0049620E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A0"/>
    <w:rsid w:val="000267BD"/>
    <w:rsid w:val="00115A6D"/>
    <w:rsid w:val="0049620E"/>
    <w:rsid w:val="0050383F"/>
    <w:rsid w:val="005A11A0"/>
    <w:rsid w:val="00A1247F"/>
    <w:rsid w:val="00B4702B"/>
    <w:rsid w:val="00B61527"/>
    <w:rsid w:val="00BD5AB8"/>
    <w:rsid w:val="00CD36F4"/>
    <w:rsid w:val="00F2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0D1A1-D648-4334-9314-A891B037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A11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A11A0"/>
    <w:rPr>
      <w:color w:val="0000FF" w:themeColor="hyperlink"/>
      <w:u w:val="single"/>
    </w:rPr>
  </w:style>
  <w:style w:type="character" w:styleId="a4">
    <w:name w:val="page number"/>
    <w:basedOn w:val="a0"/>
    <w:rsid w:val="00BD5AB8"/>
  </w:style>
  <w:style w:type="paragraph" w:styleId="a5">
    <w:name w:val="Balloon Text"/>
    <w:basedOn w:val="a"/>
    <w:link w:val="a6"/>
    <w:uiPriority w:val="99"/>
    <w:semiHidden/>
    <w:unhideWhenUsed/>
    <w:rsid w:val="00B4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dineeva@mtekgkh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Алина Дживановна</dc:creator>
  <cp:lastModifiedBy>Марианна Видинеева</cp:lastModifiedBy>
  <cp:revision>2</cp:revision>
  <cp:lastPrinted>2016-09-26T14:27:00Z</cp:lastPrinted>
  <dcterms:created xsi:type="dcterms:W3CDTF">2016-09-30T09:11:00Z</dcterms:created>
  <dcterms:modified xsi:type="dcterms:W3CDTF">2016-09-30T09:11:00Z</dcterms:modified>
</cp:coreProperties>
</file>