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4C" w:rsidRDefault="004648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48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outlineLvl w:val="0"/>
            </w:pPr>
            <w:r>
              <w:t>23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right"/>
              <w:outlineLvl w:val="0"/>
            </w:pPr>
            <w:r>
              <w:t>N 4200-КЗ</w:t>
            </w:r>
          </w:p>
        </w:tc>
      </w:tr>
    </w:tbl>
    <w:p w:rsidR="0046484C" w:rsidRDefault="00464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r>
        <w:t>ЗАКОН</w:t>
      </w:r>
    </w:p>
    <w:p w:rsidR="0046484C" w:rsidRDefault="0046484C">
      <w:pPr>
        <w:pStyle w:val="ConsPlusTitle"/>
        <w:jc w:val="both"/>
      </w:pPr>
    </w:p>
    <w:p w:rsidR="0046484C" w:rsidRDefault="0046484C">
      <w:pPr>
        <w:pStyle w:val="ConsPlusTitle"/>
        <w:jc w:val="center"/>
      </w:pPr>
      <w:r>
        <w:t>КРАСНОДАРСКОГО КРАЯ</w:t>
      </w:r>
    </w:p>
    <w:p w:rsidR="0046484C" w:rsidRDefault="0046484C">
      <w:pPr>
        <w:pStyle w:val="ConsPlusTitle"/>
        <w:jc w:val="both"/>
      </w:pPr>
    </w:p>
    <w:p w:rsidR="0046484C" w:rsidRDefault="0046484C">
      <w:pPr>
        <w:pStyle w:val="ConsPlusTitle"/>
        <w:jc w:val="center"/>
      </w:pPr>
      <w:r>
        <w:t>О КРАЕВОМ БЮДЖЕТЕ</w:t>
      </w:r>
    </w:p>
    <w:p w:rsidR="0046484C" w:rsidRDefault="0046484C">
      <w:pPr>
        <w:pStyle w:val="ConsPlusTitle"/>
        <w:jc w:val="center"/>
      </w:pPr>
      <w:r>
        <w:t>НА 2020 ГОД И НА ПЛАНОВЫЙ ПЕРИОД 2021 И 2022 ГОДОВ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Принят</w:t>
      </w:r>
    </w:p>
    <w:p w:rsidR="0046484C" w:rsidRDefault="0046484C">
      <w:pPr>
        <w:pStyle w:val="ConsPlusNormal"/>
        <w:jc w:val="right"/>
      </w:pPr>
      <w:r>
        <w:t>Законодательным Собранием Краснодарского края</w:t>
      </w:r>
    </w:p>
    <w:p w:rsidR="0046484C" w:rsidRDefault="0046484C">
      <w:pPr>
        <w:pStyle w:val="ConsPlusNormal"/>
        <w:jc w:val="right"/>
      </w:pPr>
      <w:r>
        <w:t>11 декабря 2019 года</w:t>
      </w:r>
    </w:p>
    <w:p w:rsidR="0046484C" w:rsidRPr="00574780" w:rsidRDefault="00574780" w:rsidP="00574780">
      <w:pPr>
        <w:spacing w:after="1"/>
        <w:jc w:val="center"/>
        <w:rPr>
          <w:b/>
        </w:rPr>
      </w:pPr>
      <w:r w:rsidRPr="00574780">
        <w:rPr>
          <w:b/>
        </w:rPr>
        <w:t>(ИЗВЛЕЧЕНИЕ)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1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1. Утвердить основные характеристики краевого бюджета на 2020 год: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общий объем доходов в сумме 285445689,2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общий объем расходов в сумме 304394424,6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верхний предел государственного внутреннего долга Краснодарского края на 1 января 2021 года в сумме 108583987,4 тыс. рублей, в том числе верхний предел долга по государственным гарантиям Краснодарского края в сумме 5525275,3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4) дефицит краевого бюджета в сумме 18948735,4 тыс. рублей.</w:t>
      </w:r>
    </w:p>
    <w:p w:rsidR="0046484C" w:rsidRDefault="0046484C">
      <w:pPr>
        <w:pStyle w:val="ConsPlusNormal"/>
        <w:jc w:val="both"/>
      </w:pPr>
      <w:r>
        <w:t xml:space="preserve">(часть 1 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2. Утвердить основные характеристики краевого бюджета на 2021 год и на 2022 год:</w:t>
      </w:r>
    </w:p>
    <w:p w:rsidR="0046484C" w:rsidRPr="00D2235E" w:rsidRDefault="0046484C">
      <w:pPr>
        <w:pStyle w:val="ConsPlusNormal"/>
        <w:spacing w:before="220"/>
        <w:ind w:firstLine="540"/>
        <w:jc w:val="both"/>
      </w:pPr>
      <w:r>
        <w:t>1) общий объем доходов на 2021 год в сумме 284120292,9 тыс. рублей и на 2022 год в сумме 296349925,7 тыс. рублей;</w:t>
      </w:r>
    </w:p>
    <w:p w:rsidR="0046484C" w:rsidRDefault="0046484C">
      <w:pPr>
        <w:pStyle w:val="ConsPlusNormal"/>
        <w:jc w:val="both"/>
      </w:pPr>
      <w:r>
        <w:t xml:space="preserve">(п. 1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общий объем расходов на 2021 год в сумме 292583414,2 тыс. рублей и на 2022 год в сумме 305890298,9 тыс. рублей;</w:t>
      </w:r>
    </w:p>
    <w:p w:rsidR="0046484C" w:rsidRDefault="0046484C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верхний предел государственного внутреннего долга Краснодарского края на 1 января 2022 года в сумме 113703743,7 тыс. рублей, в том числе верхний предел долга по государственным гарантиям Краснодарского края в сумме 5170910,8 тыс. рублей, и верхний предел государственного внутреннего долга Краснодарского края на 1 января 2023 года в сумме 114506953,7 тыс. рублей, в том числе верхний предел долга по государственным гарантиям Краснодарского края в сумме 0,0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4) дефицит краевого бюджета на 2021 год в сумме 8463121,3 тыс. рублей и на 2022 год в сумме 9540373,2 тыс. рублей.</w:t>
      </w:r>
    </w:p>
    <w:p w:rsidR="0046484C" w:rsidRDefault="0046484C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2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Утвердить </w:t>
      </w:r>
      <w:hyperlink w:anchor="P36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краевого бюджета и закрепляемые за </w:t>
      </w:r>
      <w:r>
        <w:lastRenderedPageBreak/>
        <w:t>ними виды (подвиды) доходов краевого бюджета и перечень главных администраторов источников финансирования дефицита краевого бюджета согласно приложению 1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3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1. Установить 2,2-кратный средний уровень расчетных налоговых доходов местных бюджетов (без учета налоговых доходов по дополнительным нормативам отчислений) в расчете на одного жителя в отчетном 2018 году, при превышении которого в 2020 году из бюджетов городских, сельских поселений и муниципальных районов (городских округов) перечисляются субсидии в краевой бюджет, в размере: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8111,2 рубля - для городских поселений;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7975,9 рубля - для сельских поселений;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14382,7 рубля - для городских округов;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4) 8529,0 рубля - для муниципальных районов.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92" w:history="1">
        <w:r>
          <w:rPr>
            <w:color w:val="0000FF"/>
          </w:rPr>
          <w:t>объем</w:t>
        </w:r>
      </w:hyperlink>
      <w:r>
        <w:t xml:space="preserve"> субсидий, перечисляемых в 2020 году в краевой бюджет из местных бюджетов, в суммах согласно приложению 2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4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1. Утвердить объем поступлений доходов в краевой бюджет по кодам видов (подвидов) доходов на 2020 год в суммах согласно </w:t>
      </w:r>
      <w:hyperlink w:anchor="P2029" w:history="1">
        <w:r>
          <w:rPr>
            <w:color w:val="0000FF"/>
          </w:rPr>
          <w:t>приложению 3</w:t>
        </w:r>
      </w:hyperlink>
      <w:r>
        <w:t xml:space="preserve"> к настоящему Закону и на 2021 и 2022 годы в суммах согласно </w:t>
      </w:r>
      <w:hyperlink w:anchor="P2198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2. Утвердить в составе доходов краевого бюджета безвозмездные поступления из федерального бюджета в 2020 году согласно </w:t>
      </w:r>
      <w:hyperlink w:anchor="P2401" w:history="1">
        <w:r>
          <w:rPr>
            <w:color w:val="0000FF"/>
          </w:rPr>
          <w:t>приложению 5</w:t>
        </w:r>
      </w:hyperlink>
      <w:r>
        <w:t xml:space="preserve"> к настоящему Закону и в 2021 и 2022 годах согласно </w:t>
      </w:r>
      <w:hyperlink w:anchor="P2757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3. Утвердить в составе доходов краевого бюджета безвозмездные </w:t>
      </w:r>
      <w:hyperlink w:anchor="P3167" w:history="1">
        <w:r>
          <w:rPr>
            <w:color w:val="0000FF"/>
          </w:rPr>
          <w:t>поступления</w:t>
        </w:r>
      </w:hyperlink>
      <w:r>
        <w:t xml:space="preserve"> из местных бюджетов в 2020 году согласно приложению 7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4. Утвердить в составе доходов краевого бюджета безвозмездные поступления в 2020 году: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из бюджета Пенсионного фонда Российской Федерации в сумме 1784,4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от государственной корпорации - Фонда содействия реформированию жилищно-коммунального хозяйства в сумме 215733,7 тыс. рублей.</w:t>
      </w:r>
    </w:p>
    <w:p w:rsidR="0046484C" w:rsidRDefault="0046484C">
      <w:pPr>
        <w:pStyle w:val="ConsPlusNormal"/>
        <w:jc w:val="both"/>
      </w:pPr>
      <w:r>
        <w:t xml:space="preserve">(часть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5. Утвердить в составе доходов краевого бюджета безвозмездные поступления от государственной корпорации - Фонда содействия реформированию жилищно-коммунального хозяйства в 2021 году в сумме 182060,8 тыс. рублей, в 2022 году в сумме 525017,9 тыс. рублей.</w:t>
      </w:r>
    </w:p>
    <w:p w:rsidR="0046484C" w:rsidRDefault="0046484C">
      <w:pPr>
        <w:pStyle w:val="ConsPlusNormal"/>
        <w:jc w:val="both"/>
      </w:pPr>
      <w:r>
        <w:t xml:space="preserve">(часть 5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5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10" w:history="1">
        <w:r>
          <w:rPr>
            <w:color w:val="0000FF"/>
          </w:rPr>
          <w:t>пунктом 2 статьи 184(1)</w:t>
        </w:r>
      </w:hyperlink>
      <w:r>
        <w:t xml:space="preserve"> Бюджетного кодекса Российской Федерации </w:t>
      </w:r>
      <w:hyperlink w:anchor="P3198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краевым бюджетом, бюджетом Территориального фонда обязательного медицинского страхования Краснодарского края и бюджетами муниципальных образований, входящих в состав Краснодарского края, на 2020 год и на плановый период 2021 и 2022 годов согласно приложению 8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7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3361" w:history="1">
        <w:r>
          <w:rPr>
            <w:color w:val="0000FF"/>
          </w:rPr>
          <w:t>приложениям 9</w:t>
        </w:r>
      </w:hyperlink>
      <w:r>
        <w:t xml:space="preserve"> и </w:t>
      </w:r>
      <w:hyperlink w:anchor="P3788" w:history="1">
        <w:r>
          <w:rPr>
            <w:color w:val="0000FF"/>
          </w:rPr>
          <w:t>9(1)</w:t>
        </w:r>
      </w:hyperlink>
      <w:r>
        <w:t xml:space="preserve"> к настоящему Закону, на 2021 и 2022 годы согласно </w:t>
      </w:r>
      <w:hyperlink w:anchor="P4085" w:history="1">
        <w:r>
          <w:rPr>
            <w:color w:val="0000FF"/>
          </w:rPr>
          <w:t>приложениям 10</w:t>
        </w:r>
      </w:hyperlink>
      <w:r>
        <w:t xml:space="preserve"> и </w:t>
      </w:r>
      <w:hyperlink w:anchor="P4607" w:history="1">
        <w:r>
          <w:rPr>
            <w:color w:val="0000FF"/>
          </w:rPr>
          <w:t>10(1)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(государственным программам Краснодарского края и непрограммным направлениям деятельности), группам видов расходов классификации расходов бюджетов на 2020 год согласно </w:t>
      </w:r>
      <w:hyperlink w:anchor="P4912" w:history="1">
        <w:r>
          <w:rPr>
            <w:color w:val="0000FF"/>
          </w:rPr>
          <w:t>приложениям 11</w:t>
        </w:r>
      </w:hyperlink>
      <w:r>
        <w:t xml:space="preserve"> и </w:t>
      </w:r>
      <w:hyperlink w:anchor="P15796" w:history="1">
        <w:r>
          <w:rPr>
            <w:color w:val="0000FF"/>
          </w:rPr>
          <w:t>11(1)</w:t>
        </w:r>
      </w:hyperlink>
      <w:r>
        <w:t xml:space="preserve"> к настоящему Закону, на 2021 и 2022 годы согласно </w:t>
      </w:r>
      <w:hyperlink w:anchor="P18565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30627" w:history="1">
        <w:r>
          <w:rPr>
            <w:color w:val="0000FF"/>
          </w:rPr>
          <w:t>12(1)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краевого бюджета на 2020 год согласно </w:t>
      </w:r>
      <w:hyperlink w:anchor="P32284" w:history="1">
        <w:r>
          <w:rPr>
            <w:color w:val="0000FF"/>
          </w:rPr>
          <w:t>приложениям 13</w:t>
        </w:r>
      </w:hyperlink>
      <w:r>
        <w:t xml:space="preserve"> и </w:t>
      </w:r>
      <w:hyperlink w:anchor="P60364" w:history="1">
        <w:r>
          <w:rPr>
            <w:color w:val="0000FF"/>
          </w:rPr>
          <w:t>13(1)</w:t>
        </w:r>
      </w:hyperlink>
      <w:r>
        <w:t xml:space="preserve"> к настоящему Закону, на 2021 и 2022 годы согласно </w:t>
      </w:r>
      <w:hyperlink w:anchor="P68553" w:history="1">
        <w:r>
          <w:rPr>
            <w:color w:val="0000FF"/>
          </w:rPr>
          <w:t>приложениям 14</w:t>
        </w:r>
      </w:hyperlink>
      <w:r>
        <w:t xml:space="preserve"> и </w:t>
      </w:r>
      <w:hyperlink w:anchor="P98278" w:history="1">
        <w:r>
          <w:rPr>
            <w:color w:val="0000FF"/>
          </w:rPr>
          <w:t>14(1)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краевого бюджета на 2020 год и ведомственной структуры расходов краевого бюджета на 2021 и 2022 годы перечень главных распорядителей средств краевого бюджета, перечень разделов, подразделов, целевых статей (государственных программ Краснодарского края и непрограммных направлений деятельности), групп видов расходов краевого бюджета.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краевого бюджета на 2020 год: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22626901,5 тыс. рублей;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размер резервного фонда администрации Краснодарского края в сумме 2500000,0 тыс. рублей;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объем бюджетных ассигнований инвестиционного фонда Краснодарского края в сумме 0,0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4) объем бюджетных ассигнований на обязательное медицинское страхование неработающего населения в отношении застрахованных лиц, указанных в </w:t>
      </w:r>
      <w:hyperlink r:id="rId16" w:history="1">
        <w:r>
          <w:rPr>
            <w:color w:val="0000FF"/>
          </w:rPr>
          <w:t>пункте 5 части 1 статьи 10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в сумме 24492954,8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5) объем бюджетных ассигнований Фонда развития курортной инфраструктуры в сумме 464205,1 тыс. рублей.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краевого бюджета на 2021 и 2022 годы: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2021 год в сумме 22649166,9 тыс. рублей и на 2022 год в сумме 21410126,1 тыс. рублей;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2) размер резервного фонда администрации Краснодарского края на 2021 год в сумме </w:t>
      </w:r>
      <w:r>
        <w:lastRenderedPageBreak/>
        <w:t>300000,0 тыс. рублей и на 2022 год в сумме 300000,0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объем бюджетных ассигнований инвестиционного фонда Краснодарского края на 2021 год в сумме 0,0 тыс. рублей и на 2022 год в сумме 0,0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4) объем бюджетных ассигнований на обязательное медицинское страхование неработающего населения в отношении застрахованных лиц, указанных в </w:t>
      </w:r>
      <w:hyperlink r:id="rId19" w:history="1">
        <w:r>
          <w:rPr>
            <w:color w:val="0000FF"/>
          </w:rPr>
          <w:t>пункте 5 части 1 статьи 10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на 2021 год в сумме 25470024,3 тыс. рублей и на 2022 год в сумме 26489663,2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5) объем бюджетных ассигнований Фонда развития курортной инфраструктуры на 2021 год в сумме 204984,0 тыс. рублей и на 2022 год в сумме 204984,0 тыс. рублей;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6) общий объем условно утвержденных расходов на 2021 год в сумме 6429529,7 тыс. рублей и на 2022 год в сумме 20274366,4 тыс. рублей.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7. Утвердить объем бюджетных ассигнований, направляемых на социальную поддержку детей и семей, имеющих детей, на 2020 год согласно </w:t>
      </w:r>
      <w:hyperlink w:anchor="P102547" w:history="1">
        <w:r>
          <w:rPr>
            <w:color w:val="0000FF"/>
          </w:rPr>
          <w:t>приложению 15</w:t>
        </w:r>
      </w:hyperlink>
      <w:r>
        <w:t xml:space="preserve"> к настоящему Закону, на плановый период 2021 и 2022 годов согласно </w:t>
      </w:r>
      <w:hyperlink w:anchor="P102659" w:history="1">
        <w:r>
          <w:rPr>
            <w:color w:val="0000FF"/>
          </w:rPr>
          <w:t>приложению 16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8. Утвердить источники внутреннего финансирования дефицита краевого бюджета, перечень статей источников финансирования дефицитов бюджетов на 2020 год согласно </w:t>
      </w:r>
      <w:hyperlink w:anchor="P102802" w:history="1">
        <w:r>
          <w:rPr>
            <w:color w:val="0000FF"/>
          </w:rPr>
          <w:t>приложению 17</w:t>
        </w:r>
      </w:hyperlink>
      <w:r>
        <w:t xml:space="preserve"> к настоящему Закону, на 2021 и 2022 годы согласно </w:t>
      </w:r>
      <w:hyperlink w:anchor="P102850" w:history="1">
        <w:r>
          <w:rPr>
            <w:color w:val="0000FF"/>
          </w:rPr>
          <w:t>приложению 18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102913" w:history="1">
        <w:r>
          <w:rPr>
            <w:color w:val="0000FF"/>
          </w:rPr>
          <w:t>объем</w:t>
        </w:r>
      </w:hyperlink>
      <w:r>
        <w:t xml:space="preserve"> межбюджетных трансфертов, предоставляемых другим бюджетам бюджетной системы Российской Федерации, на 2020 год и плановый период 2021 и 2022 годов согласно приложению 19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8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1. Установить критерий выравнивания финансовых возможностей городских поселений, сельских поселений по осуществлению органами местного самоуправления полномочий по решению вопросов местного значения на 2020 год и на плановый период 2021 и 2022 годов на одного жителя: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городских поселений - 360,0 рубля;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сельских поселений - 625,0 рубля.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2. Установить критерий выравнивания расчетной бюджетной обеспеченности: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на 2020 год: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а) городских поселений - 0,704;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б) сельских поселений - 1,111;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на 2021 год: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а) городских поселений - 0,656;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б) сельских поселений - 1,077;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на 2022 год: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lastRenderedPageBreak/>
        <w:t>а) городских поселений - 0,648;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б) сельских поселений - 1,063.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2966" w:history="1">
        <w:r>
          <w:rPr>
            <w:color w:val="0000FF"/>
          </w:rPr>
          <w:t>объем</w:t>
        </w:r>
      </w:hyperlink>
      <w:r>
        <w:t xml:space="preserve"> дотаций на выравнивание бюджетной обеспеченности поселений и их распределение между поселениями на 2020 год и плановый период 2021 и 2022 годов согласно приложению 20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9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1. Утвердить объем дотаций на выравнивание бюджетной обеспеченности муниципальных районов (городских округов):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на 2020 год в сумме 10927706,8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на 2021 год в сумме 11092038,2 тыс. рублей;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на 2022 год в сумме 11092038,2 тыс. рублей.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2. Установить критерий выравнивания расчетной бюджетной обеспеченности муниципальных районов (городских округов):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на 2020 год - 1,143;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на 2021 год - 1,187;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3) на 2022 год - 1,163.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3. Заменить часть дотаций на выравнивание бюджетной обеспеченности муниципальных районов (городских округов) в 2020 году в сумме 5215195,3 тыс. рублей, в 2021 году в сумме 4274981,9 тыс. рублей и в 2022 году в сумме 4259343,0 тыс. рублей дополнительными нормативами отчислений от налога на доходы физических лиц в бюджеты муниципальных районов (городских округов).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4606" w:history="1">
        <w:r>
          <w:rPr>
            <w:color w:val="0000FF"/>
          </w:rPr>
          <w:t>распределение</w:t>
        </w:r>
      </w:hyperlink>
      <w:r>
        <w:t xml:space="preserve"> дотаций на выравнивание бюджетной обеспеченности муниципальных районов (городских округов) между муниципальными районами (городскими округами) на 2020 год и плановый период 2021 и 2022 годов согласно приложению 21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5. Утвердить дополнительные </w:t>
      </w:r>
      <w:hyperlink w:anchor="P105191" w:history="1">
        <w:r>
          <w:rPr>
            <w:color w:val="0000FF"/>
          </w:rPr>
          <w:t>нормативы</w:t>
        </w:r>
      </w:hyperlink>
      <w:r>
        <w:t xml:space="preserve"> отчислений от налога на доходы физических лиц в бюджеты муниципальных районов (городских округов) на 2020 год и плановый период 2021 и 2022 годов согласно приложению 22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10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1. Утвердить </w:t>
      </w:r>
      <w:hyperlink w:anchor="P105378" w:history="1">
        <w:r>
          <w:rPr>
            <w:color w:val="0000FF"/>
          </w:rPr>
          <w:t>распределение</w:t>
        </w:r>
      </w:hyperlink>
      <w:r>
        <w:t xml:space="preserve"> субвенций местным бюджетам муниципальных образований Краснодарского края из краевого бюджета между муниципальными образованиями Краснодарского края на 2020 год и плановый период 2021 и 2022 годов согласно приложению 23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 xml:space="preserve">2. Утвердить перечень субсидий бюджетам муниципальных образований Краснодарского края, предоставляемых из краевого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плановый период 2021 и 2022 годов согласно </w:t>
      </w:r>
      <w:hyperlink w:anchor="P114917" w:history="1">
        <w:r>
          <w:rPr>
            <w:color w:val="0000FF"/>
          </w:rPr>
          <w:t>приложениям 24</w:t>
        </w:r>
      </w:hyperlink>
      <w:r>
        <w:t xml:space="preserve"> и </w:t>
      </w:r>
      <w:hyperlink w:anchor="P115955" w:history="1">
        <w:r>
          <w:rPr>
            <w:color w:val="0000FF"/>
          </w:rPr>
          <w:t>24(1)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116637" w:history="1">
        <w:r>
          <w:rPr>
            <w:color w:val="0000FF"/>
          </w:rPr>
          <w:t>распределение</w:t>
        </w:r>
      </w:hyperlink>
      <w:r>
        <w:t xml:space="preserve"> субсидий местным бюджетам муниципальных образований Краснодарского края из краевого бюджета между муниципальными образованиями Краснодарского края на 2020 год и плановый период 2021 и 2022 годов согласно приложению 25 к настоящему Закону.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4. Установить, что распределение иных межбюджетных трансфертов местным бюджетам, предоставляемых из краевого бюджета, между муниципальными образованиями Краснодарского края утверждается нормативными правовыми актами высшего исполнительного органа государственной власти Краснодарского края.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5. Установить, что распределение субсидий местным бюджетам из краевого бюджета, распределяемых между муниципальными образованиями Краснодарского края на конкурсной основе, а также субсидий за счет средств резервного фонда администрации Краснодарского края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Федерации, утверждается нормативными правовыми актами высшего исполнительного органа государственной власти Краснодарского края.</w:t>
      </w:r>
    </w:p>
    <w:p w:rsidR="0046484C" w:rsidRDefault="0046484C">
      <w:pPr>
        <w:pStyle w:val="ConsPlusNormal"/>
        <w:jc w:val="both"/>
      </w:pPr>
      <w:r>
        <w:t xml:space="preserve">(часть 5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11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Утвердить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муниципальных образований Краснодарского края на 2020 год и плановый период 2021 и 2022 годов согласно </w:t>
      </w:r>
      <w:hyperlink w:anchor="P125407" w:history="1">
        <w:r>
          <w:rPr>
            <w:color w:val="0000FF"/>
          </w:rPr>
          <w:t>приложениям 26</w:t>
        </w:r>
      </w:hyperlink>
      <w:r>
        <w:t xml:space="preserve"> и </w:t>
      </w:r>
      <w:hyperlink w:anchor="P125585" w:history="1">
        <w:r>
          <w:rPr>
            <w:color w:val="0000FF"/>
          </w:rPr>
          <w:t>27</w:t>
        </w:r>
      </w:hyperlink>
      <w:r>
        <w:t xml:space="preserve"> к настоящему Закону.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14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1. Установить, что субсидии на оплату труда адвокатов, оказывающих бесплатную юридическую помощь гражданам, имеющим право на ее получение в рамках государственной системы бесплатной юридической помощи, и компенсацию их расходов на оказание такой помощи, а также субсидии на компенсацию расходов адвокатов, произведенных ими при оказании юридической помощи в труднодоступных и малонаселенных местностях Краснодарского края, в целях реализации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23 апреля 2013 года N 2697-КЗ "О юридической помощи на территории Краснодарского края" предоставляются Адвокатской палате Краснодарского края в соответствии со </w:t>
      </w:r>
      <w:hyperlink r:id="rId25" w:history="1">
        <w:r>
          <w:rPr>
            <w:color w:val="0000FF"/>
          </w:rPr>
          <w:t>статьей 78(1)</w:t>
        </w:r>
      </w:hyperlink>
      <w:r>
        <w:t xml:space="preserve"> Бюджетного кодекса Российской Федерации в пределах бюджетных ассигнований, предусмотренных на указанные цели </w:t>
      </w:r>
      <w:hyperlink w:anchor="P32284" w:history="1">
        <w:r>
          <w:rPr>
            <w:color w:val="0000FF"/>
          </w:rPr>
          <w:t>приложениями 13</w:t>
        </w:r>
      </w:hyperlink>
      <w:r>
        <w:t xml:space="preserve"> - </w:t>
      </w:r>
      <w:hyperlink w:anchor="P98278" w:history="1">
        <w:r>
          <w:rPr>
            <w:color w:val="0000FF"/>
          </w:rPr>
          <w:t>14(1)</w:t>
        </w:r>
      </w:hyperlink>
      <w:r>
        <w:t xml:space="preserve"> к настоящему Закону, в размере и порядке, установленных нормативным правовым актом главы администрации (губернатора) Краснодарского края.</w:t>
      </w:r>
    </w:p>
    <w:p w:rsidR="0046484C" w:rsidRDefault="0046484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10.03.2020 N 4222-КЗ)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25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 xml:space="preserve">Установить, что Управление Федерального казначейства по Краснодарскому краю вправе осуществлять в 2020 году на основании решений главных распорядителей средств краевого бюджета полномочия получателя средств краевого бюджета по перечислению межбюджетных трансфертов, предоставляемых из краевого бюджета местным бюджетам в форме субсидий, субвенций и иных межбюджетных трансфертов, имеющих целевое назначение (за исключением межбюджетных трансфертов, источниками финансового обеспечения которых являются межбюджетные трансферты, включенные в перечень, утвержденный Правительством Российской Федерации в соответствии с </w:t>
      </w:r>
      <w:hyperlink r:id="rId27" w:history="1">
        <w:r>
          <w:rPr>
            <w:color w:val="0000FF"/>
          </w:rPr>
          <w:t>абзацем вторым пункта 6 статьи 130</w:t>
        </w:r>
      </w:hyperlink>
      <w:r>
        <w:t xml:space="preserve"> Бюджетного кодекса Российской Федерации),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</w:t>
      </w:r>
      <w:r>
        <w:lastRenderedPageBreak/>
        <w:t>данные межбюджетные трансферты, в порядке, установленном Федеральным казначейством.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26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Установить, что в 2020 году получатели средств краевого бюджета вправе предусматривать в заключаемых ими государственных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б) об организации профессионального образования и дополнительного профессионального образования лиц, замещающих государственные должности Краснодарского края, государственных гражданских служащих Краснодарского края и работников государственных казенных учреждений Краснодарского края и иных мероприятий по профессиональному развитию;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д) о приобретении путевок на санаторно-курортное лечение;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ж) на оказание депозитарных услуг;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и)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к) на приобретение объектов недвижимости в собственность Краснодарского края;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л) о проведении противоградовых мероприятий;</w:t>
      </w:r>
    </w:p>
    <w:p w:rsidR="0046484C" w:rsidRDefault="0046484C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ind w:firstLine="540"/>
        <w:jc w:val="both"/>
        <w:outlineLvl w:val="1"/>
      </w:pPr>
      <w:r>
        <w:t>Статья 27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Глава администрации (губернатор)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В.И.КОНДРАТЬЕВ</w:t>
      </w:r>
    </w:p>
    <w:p w:rsidR="0046484C" w:rsidRDefault="0046484C">
      <w:pPr>
        <w:pStyle w:val="ConsPlusNormal"/>
      </w:pPr>
      <w:r>
        <w:t>г. Краснодар</w:t>
      </w:r>
    </w:p>
    <w:p w:rsidR="0046484C" w:rsidRDefault="0046484C">
      <w:pPr>
        <w:pStyle w:val="ConsPlusNormal"/>
        <w:spacing w:before="220"/>
      </w:pPr>
      <w:r>
        <w:lastRenderedPageBreak/>
        <w:t>23 декабря 2019 г.</w:t>
      </w:r>
    </w:p>
    <w:p w:rsidR="0046484C" w:rsidRDefault="0046484C">
      <w:pPr>
        <w:pStyle w:val="ConsPlusNormal"/>
        <w:spacing w:before="220"/>
      </w:pPr>
      <w:r>
        <w:t>N 4200-КЗ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0" w:name="P367"/>
      <w:bookmarkEnd w:id="0"/>
      <w:r>
        <w:t>ПЕРЕЧЕНЬ</w:t>
      </w:r>
    </w:p>
    <w:p w:rsidR="0046484C" w:rsidRDefault="0046484C">
      <w:pPr>
        <w:pStyle w:val="ConsPlusTitle"/>
        <w:jc w:val="center"/>
      </w:pPr>
      <w:r>
        <w:t>ГЛАВНЫХ АДМИНИСТРАТОРОВ ДОХОДОВ КРАЕВОГО БЮДЖЕТА</w:t>
      </w:r>
    </w:p>
    <w:p w:rsidR="0046484C" w:rsidRDefault="0046484C">
      <w:pPr>
        <w:pStyle w:val="ConsPlusTitle"/>
        <w:jc w:val="center"/>
      </w:pPr>
      <w:r>
        <w:t>И ЗАКРЕПЛЯЕМЫЕ ЗА НИМИ ВИДЫ (ПОДВИДЫ) ДОХОДОВ КРАЕВОГО</w:t>
      </w:r>
    </w:p>
    <w:p w:rsidR="0046484C" w:rsidRDefault="0046484C">
      <w:pPr>
        <w:pStyle w:val="ConsPlusTitle"/>
        <w:jc w:val="center"/>
      </w:pPr>
      <w:r>
        <w:t>БЮДЖЕТА И ПЕРЕЧЕНЬ ГЛАВНЫХ АДМИНИСТРАТОРОВ ИСТОЧНИКОВ</w:t>
      </w:r>
    </w:p>
    <w:p w:rsidR="0046484C" w:rsidRDefault="0046484C">
      <w:pPr>
        <w:pStyle w:val="ConsPlusTitle"/>
        <w:jc w:val="center"/>
      </w:pPr>
      <w:r>
        <w:t>ФИНАНСИРОВАНИЯ ДЕФИЦИТА КРАЕВОГО БЮДЖЕТА</w:t>
      </w:r>
    </w:p>
    <w:tbl>
      <w:tblPr>
        <w:tblW w:w="0" w:type="auto"/>
        <w:tblInd w:w="5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65"/>
        <w:gridCol w:w="4394"/>
      </w:tblGrid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  <w:outlineLvl w:val="1"/>
            </w:pPr>
            <w: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 xml:space="preserve">Прочие доходы от компенсации затрат бюджетов субъектов Российской Федерации </w:t>
            </w:r>
            <w:hyperlink w:anchor="P19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84C" w:rsidRDefault="0046484C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</w:t>
            </w:r>
            <w:r>
              <w:lastRenderedPageBreak/>
              <w:t>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6484C" w:rsidTr="006228A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</w:pPr>
            <w:r>
              <w:t>2 03 02000 02 0000 150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 xml:space="preserve">Безвозмездные поступления от государственных (муниципальных) организаций в бюджеты субъектов Российской Федерации </w:t>
            </w:r>
            <w:hyperlink w:anchor="P197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9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" w:name="P3361"/>
      <w:bookmarkEnd w:id="1"/>
      <w:r>
        <w:t>РАСПРЕДЕЛЕНИЕ</w:t>
      </w:r>
    </w:p>
    <w:p w:rsidR="0046484C" w:rsidRDefault="0046484C">
      <w:pPr>
        <w:pStyle w:val="ConsPlusTitle"/>
        <w:jc w:val="center"/>
      </w:pPr>
      <w:r>
        <w:t>БЮДЖЕТНЫХ АССИГНОВАНИЙ ПО РАЗДЕЛАМ И ПОДРАЗДЕЛАМ</w:t>
      </w:r>
    </w:p>
    <w:p w:rsidR="0046484C" w:rsidRDefault="0046484C">
      <w:pPr>
        <w:pStyle w:val="ConsPlusTitle"/>
        <w:jc w:val="center"/>
      </w:pPr>
      <w:r>
        <w:t>КЛАССИФИКАЦИИ РАСХОДОВ БЮДЖЕТОВ НА 2020 ГОД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Ind w:w="5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624"/>
        <w:gridCol w:w="624"/>
        <w:gridCol w:w="1701"/>
      </w:tblGrid>
      <w:tr w:rsidR="0046484C" w:rsidTr="005864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8711540,9</w:t>
            </w:r>
          </w:p>
        </w:tc>
      </w:tr>
      <w:tr w:rsidR="0046484C" w:rsidTr="005864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915789,4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9(1)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</w:t>
      </w:r>
    </w:p>
    <w:p w:rsidR="0046484C" w:rsidRDefault="0046484C">
      <w:pPr>
        <w:pStyle w:val="ConsPlusNormal"/>
        <w:jc w:val="right"/>
      </w:pPr>
      <w:r>
        <w:t>на 2020 год 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2" w:name="P3788"/>
      <w:bookmarkEnd w:id="2"/>
      <w:r>
        <w:t>ИЗМЕНЕНИЕ</w:t>
      </w:r>
    </w:p>
    <w:p w:rsidR="0046484C" w:rsidRDefault="0046484C">
      <w:pPr>
        <w:pStyle w:val="ConsPlusTitle"/>
        <w:jc w:val="center"/>
      </w:pPr>
      <w:r>
        <w:t>РАСПРЕДЕЛЕНИЯ БЮДЖЕТНЫХ АССИГНОВАНИЙ ПО РАЗДЕЛАМ</w:t>
      </w:r>
    </w:p>
    <w:p w:rsidR="0046484C" w:rsidRDefault="0046484C">
      <w:pPr>
        <w:pStyle w:val="ConsPlusTitle"/>
        <w:jc w:val="center"/>
      </w:pPr>
      <w:r>
        <w:t>И ПОДРАЗДЕЛАМ КЛАССИФИКАЦИИ РАСХОДОВ БЮДЖЕТОВ НА 2020 ГОД,</w:t>
      </w:r>
    </w:p>
    <w:p w:rsidR="0046484C" w:rsidRDefault="0046484C">
      <w:pPr>
        <w:pStyle w:val="ConsPlusTitle"/>
        <w:jc w:val="center"/>
      </w:pPr>
      <w:r>
        <w:t xml:space="preserve">ПРЕДУСМОТРЕННОГО </w:t>
      </w:r>
      <w:hyperlink w:anchor="P3361" w:history="1">
        <w:r>
          <w:rPr>
            <w:color w:val="0000FF"/>
          </w:rPr>
          <w:t>ПРИЛОЖЕНИЕМ 9</w:t>
        </w:r>
      </w:hyperlink>
      <w:r>
        <w:t xml:space="preserve"> К ЗАКОНУ КРАСНОДАРСКОГО КРАЯ</w:t>
      </w:r>
    </w:p>
    <w:p w:rsidR="0046484C" w:rsidRDefault="0046484C">
      <w:pPr>
        <w:pStyle w:val="ConsPlusTitle"/>
        <w:jc w:val="center"/>
      </w:pPr>
      <w:r>
        <w:t>"О КРАЕВОМ БЮДЖЕТЕ НА 2020 ГОД И НА ПЛАНОВЫЙ ПЕРИОД</w:t>
      </w:r>
    </w:p>
    <w:p w:rsidR="0046484C" w:rsidRDefault="0046484C">
      <w:pPr>
        <w:pStyle w:val="ConsPlusTitle"/>
        <w:jc w:val="center"/>
      </w:pPr>
      <w:r>
        <w:t>2021 И 2022 ГОДОВ"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205"/>
        <w:gridCol w:w="1133"/>
        <w:gridCol w:w="1020"/>
        <w:gridCol w:w="1814"/>
      </w:tblGrid>
      <w:tr w:rsidR="0046484C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1005805,3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99613,4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10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3" w:name="P4085"/>
      <w:bookmarkEnd w:id="3"/>
      <w:r>
        <w:t>РАСПРЕДЕЛЕНИЕ</w:t>
      </w:r>
    </w:p>
    <w:p w:rsidR="0046484C" w:rsidRDefault="0046484C">
      <w:pPr>
        <w:pStyle w:val="ConsPlusTitle"/>
        <w:jc w:val="center"/>
      </w:pPr>
      <w:r>
        <w:t>БЮДЖЕТНЫХ АССИГНОВАНИЙ ПО РАЗДЕЛАМ И ПОДРАЗДЕЛАМ</w:t>
      </w:r>
    </w:p>
    <w:p w:rsidR="0046484C" w:rsidRDefault="0046484C">
      <w:pPr>
        <w:pStyle w:val="ConsPlusTitle"/>
        <w:jc w:val="center"/>
      </w:pPr>
      <w:r>
        <w:t>КЛАССИФИКАЦИИ РАСХОДОВ БЮДЖЕТОВ НА 2021 И 2022 ГОДЫ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567"/>
        <w:gridCol w:w="566"/>
        <w:gridCol w:w="1531"/>
        <w:gridCol w:w="1531"/>
      </w:tblGrid>
      <w:tr w:rsidR="0046484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7779482,5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9078960,3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430380,7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814075,7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10(1)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4" w:name="P4607"/>
      <w:bookmarkEnd w:id="4"/>
      <w:r>
        <w:t>ИЗМЕНЕНИЕ</w:t>
      </w:r>
    </w:p>
    <w:p w:rsidR="0046484C" w:rsidRDefault="0046484C">
      <w:pPr>
        <w:pStyle w:val="ConsPlusTitle"/>
        <w:jc w:val="center"/>
      </w:pPr>
      <w:r>
        <w:t>РАСПРЕДЕЛЕНИЯ БЮДЖЕТНЫХ АССИГНОВАНИЙ ПО РАЗДЕЛАМ</w:t>
      </w:r>
    </w:p>
    <w:p w:rsidR="0046484C" w:rsidRDefault="0046484C">
      <w:pPr>
        <w:pStyle w:val="ConsPlusTitle"/>
        <w:jc w:val="center"/>
      </w:pPr>
      <w:r>
        <w:t>И ПОДРАЗДЕЛАМ КЛАССИФИКАЦИИ РАСХОДОВ БЮДЖЕТОВ НА 2021</w:t>
      </w:r>
    </w:p>
    <w:p w:rsidR="0046484C" w:rsidRDefault="0046484C">
      <w:pPr>
        <w:pStyle w:val="ConsPlusTitle"/>
        <w:jc w:val="center"/>
      </w:pPr>
      <w:r>
        <w:t xml:space="preserve">И 2022 ГОДЫ, ПРЕДУСМОТРЕННОГО </w:t>
      </w:r>
      <w:hyperlink w:anchor="P4085" w:history="1">
        <w:r>
          <w:rPr>
            <w:color w:val="0000FF"/>
          </w:rPr>
          <w:t>ПРИЛОЖЕНИЕМ 10</w:t>
        </w:r>
      </w:hyperlink>
      <w:r>
        <w:t xml:space="preserve"> К ЗАКОНУ</w:t>
      </w:r>
    </w:p>
    <w:p w:rsidR="0046484C" w:rsidRDefault="0046484C">
      <w:pPr>
        <w:pStyle w:val="ConsPlusTitle"/>
        <w:jc w:val="center"/>
      </w:pPr>
      <w:r>
        <w:t>КРАСНОДАРСКОГО КРАЯ "О КРАЕВОМ БЮДЖЕТЕ НА 2020 ГОД</w:t>
      </w:r>
    </w:p>
    <w:p w:rsidR="0046484C" w:rsidRDefault="0046484C">
      <w:pPr>
        <w:pStyle w:val="ConsPlusTitle"/>
        <w:jc w:val="center"/>
      </w:pPr>
      <w:r>
        <w:t>И НА ПЛАНОВЫЙ ПЕРИОД 2021 И 2022 ГОДОВ"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835"/>
        <w:gridCol w:w="992"/>
        <w:gridCol w:w="1001"/>
        <w:gridCol w:w="1757"/>
        <w:gridCol w:w="1587"/>
      </w:tblGrid>
      <w:tr w:rsidR="0046484C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423471,9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949401,6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3619,5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11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5" w:name="P4912"/>
      <w:bookmarkEnd w:id="5"/>
      <w:r>
        <w:t>РАСПРЕДЕЛЕНИЕ</w:t>
      </w:r>
    </w:p>
    <w:p w:rsidR="0046484C" w:rsidRDefault="0046484C">
      <w:pPr>
        <w:pStyle w:val="ConsPlusTitle"/>
        <w:jc w:val="center"/>
      </w:pPr>
      <w:r>
        <w:t>БЮДЖЕТНЫХ АССИГНОВАНИЙ ПО ЦЕЛЕВЫМ СТАТЬЯМ (ГОСУДАРСТВЕННЫМ</w:t>
      </w:r>
    </w:p>
    <w:p w:rsidR="0046484C" w:rsidRDefault="0046484C">
      <w:pPr>
        <w:pStyle w:val="ConsPlusTitle"/>
        <w:jc w:val="center"/>
      </w:pPr>
      <w:r>
        <w:t>ПРОГРАММАМ КРАСНОДАРСКОГО КРАЯ И НЕПРОГРАММНЫМ НАПРАВЛЕНИЯМ</w:t>
      </w:r>
    </w:p>
    <w:p w:rsidR="0046484C" w:rsidRDefault="0046484C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46484C" w:rsidRDefault="0046484C">
      <w:pPr>
        <w:pStyle w:val="ConsPlusTitle"/>
        <w:jc w:val="center"/>
      </w:pPr>
      <w:r>
        <w:t>БЮДЖЕТОВ НА 2020 ГОД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32"/>
        <w:gridCol w:w="1644"/>
        <w:gridCol w:w="850"/>
        <w:gridCol w:w="1928"/>
      </w:tblGrid>
      <w:tr w:rsidR="0046484C" w:rsidTr="00BB079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 w:rsidTr="00BB079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</w:tr>
      <w:tr w:rsidR="00BB079D" w:rsidTr="00BB07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right"/>
            </w:pPr>
            <w:r>
              <w:t>213825,1</w:t>
            </w:r>
          </w:p>
        </w:tc>
      </w:tr>
      <w:tr w:rsidR="00BB079D" w:rsidTr="00BB07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right"/>
            </w:pPr>
            <w:r>
              <w:t>182060,7</w:t>
            </w:r>
          </w:p>
        </w:tc>
      </w:tr>
      <w:tr w:rsidR="00BB079D" w:rsidTr="00BB07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right"/>
            </w:pPr>
            <w:r>
              <w:t>182060,7</w:t>
            </w:r>
          </w:p>
        </w:tc>
      </w:tr>
      <w:tr w:rsidR="00BB079D" w:rsidTr="00BB07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right"/>
            </w:pPr>
            <w:r>
              <w:t>31764,4</w:t>
            </w:r>
          </w:p>
        </w:tc>
      </w:tr>
      <w:tr w:rsidR="00BB079D" w:rsidTr="00BB07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B079D" w:rsidRDefault="00BB079D" w:rsidP="00BB079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9D" w:rsidRDefault="00BB079D" w:rsidP="00BB079D">
            <w:pPr>
              <w:pStyle w:val="ConsPlusNormal"/>
              <w:jc w:val="right"/>
            </w:pPr>
            <w:r>
              <w:t>31764,4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11(1)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6" w:name="P15796"/>
      <w:bookmarkEnd w:id="6"/>
      <w:r>
        <w:t>ИЗМЕНЕНИЕ</w:t>
      </w:r>
    </w:p>
    <w:p w:rsidR="0046484C" w:rsidRDefault="0046484C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46484C" w:rsidRDefault="0046484C">
      <w:pPr>
        <w:pStyle w:val="ConsPlusTitle"/>
        <w:jc w:val="center"/>
      </w:pPr>
      <w:r>
        <w:t>(ГОСУДАРСТВЕННЫМ ПРОГРАММАМ КРАСНОДАРСКОГО КРАЯ</w:t>
      </w:r>
    </w:p>
    <w:p w:rsidR="0046484C" w:rsidRDefault="0046484C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46484C" w:rsidRDefault="0046484C">
      <w:pPr>
        <w:pStyle w:val="ConsPlusTitle"/>
        <w:jc w:val="center"/>
      </w:pPr>
      <w:r>
        <w:t>РАСХОДОВ КЛАССИФИКАЦИИ РАСХОДОВ БЮДЖЕТОВ НА 2020 ГОД,</w:t>
      </w:r>
    </w:p>
    <w:p w:rsidR="0046484C" w:rsidRDefault="0046484C">
      <w:pPr>
        <w:pStyle w:val="ConsPlusTitle"/>
        <w:jc w:val="center"/>
      </w:pPr>
      <w:r>
        <w:t xml:space="preserve">ПРЕДУСМОТРЕННОГО </w:t>
      </w:r>
      <w:hyperlink w:anchor="P4912" w:history="1">
        <w:r>
          <w:rPr>
            <w:color w:val="0000FF"/>
          </w:rPr>
          <w:t>ПРИЛОЖЕНИЕМ 11</w:t>
        </w:r>
      </w:hyperlink>
      <w:r>
        <w:t xml:space="preserve"> К ЗАКОНУ КРАСНОДАРСКОГО КРАЯ</w:t>
      </w:r>
    </w:p>
    <w:p w:rsidR="0046484C" w:rsidRDefault="0046484C">
      <w:pPr>
        <w:pStyle w:val="ConsPlusTitle"/>
        <w:jc w:val="center"/>
      </w:pPr>
      <w:r>
        <w:t>"О КРАЕВОМ БЮДЖЕТЕ НА 2020 ГОД И НА ПЛАНОВЫЙ ПЕРИОД</w:t>
      </w:r>
    </w:p>
    <w:p w:rsidR="0046484C" w:rsidRDefault="0046484C">
      <w:pPr>
        <w:pStyle w:val="ConsPlusTitle"/>
        <w:jc w:val="center"/>
      </w:pPr>
      <w:r>
        <w:t>2021 И 2022 ГОДОВ"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4312"/>
        <w:gridCol w:w="1587"/>
        <w:gridCol w:w="737"/>
        <w:gridCol w:w="1587"/>
      </w:tblGrid>
      <w:tr w:rsidR="0046484C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11555451,1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center"/>
              <w:outlineLvl w:val="1"/>
            </w:pPr>
            <w:r>
              <w:t>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49613,4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49613,4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40446,1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40446,1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9167,3</w:t>
            </w:r>
          </w:p>
        </w:tc>
      </w:tr>
      <w:tr w:rsidR="000231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023120" w:rsidRDefault="00023120" w:rsidP="0002312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20" w:rsidRDefault="00023120" w:rsidP="00023120">
            <w:pPr>
              <w:pStyle w:val="ConsPlusNormal"/>
              <w:jc w:val="right"/>
            </w:pPr>
            <w:r>
              <w:t>9167,3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12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7" w:name="P18565"/>
      <w:bookmarkEnd w:id="7"/>
      <w:r>
        <w:t>РАСПРЕДЕЛЕНИЕ</w:t>
      </w:r>
    </w:p>
    <w:p w:rsidR="0046484C" w:rsidRDefault="0046484C">
      <w:pPr>
        <w:pStyle w:val="ConsPlusTitle"/>
        <w:jc w:val="center"/>
      </w:pPr>
      <w:r>
        <w:t>БЮДЖЕТНЫХ АССИГНОВАНИЙ ПО ЦЕЛЕВЫМ СТАТЬЯМ (ГОСУДАРСТВЕННЫМ</w:t>
      </w:r>
    </w:p>
    <w:p w:rsidR="0046484C" w:rsidRDefault="0046484C">
      <w:pPr>
        <w:pStyle w:val="ConsPlusTitle"/>
        <w:jc w:val="center"/>
      </w:pPr>
      <w:r>
        <w:t>ПРОГРАММАМ КРАСНОДАРСКОГО КРАЯ И НЕПРОГРАММНЫМ НАПРАВЛЕНИЯМ</w:t>
      </w:r>
    </w:p>
    <w:p w:rsidR="0046484C" w:rsidRDefault="0046484C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46484C" w:rsidRDefault="0046484C">
      <w:pPr>
        <w:pStyle w:val="ConsPlusTitle"/>
        <w:jc w:val="center"/>
      </w:pPr>
      <w:r>
        <w:t>БЮДЖЕТОВ НА 2021 И 2022 ГОДЫ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644"/>
        <w:gridCol w:w="680"/>
        <w:gridCol w:w="1531"/>
        <w:gridCol w:w="1531"/>
      </w:tblGrid>
      <w:tr w:rsidR="0046484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291760264,7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305625229,7</w:t>
            </w:r>
          </w:p>
        </w:tc>
      </w:tr>
      <w:tr w:rsidR="0034203C" w:rsidT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132F300000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225490,1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622641,7</w:t>
            </w:r>
          </w:p>
        </w:tc>
      </w:tr>
      <w:tr w:rsidR="0034203C" w:rsidT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182060,8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524932,7</w:t>
            </w:r>
          </w:p>
        </w:tc>
      </w:tr>
      <w:tr w:rsidR="0034203C" w:rsidT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182060,8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524932,7</w:t>
            </w:r>
          </w:p>
        </w:tc>
      </w:tr>
      <w:tr w:rsidR="0034203C" w:rsidT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43429,3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97709,0</w:t>
            </w:r>
          </w:p>
        </w:tc>
      </w:tr>
      <w:tr w:rsidR="0034203C" w:rsidT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Pr="002517EE" w:rsidRDefault="0034203C" w:rsidP="0034203C">
            <w:r w:rsidRPr="002517EE">
              <w:t>43429,3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r w:rsidRPr="002517EE">
              <w:t>97709,0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12(1)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</w:t>
      </w:r>
    </w:p>
    <w:p w:rsidR="0046484C" w:rsidRDefault="0046484C">
      <w:pPr>
        <w:pStyle w:val="ConsPlusNormal"/>
        <w:jc w:val="right"/>
      </w:pPr>
      <w:r>
        <w:t>на 2020 год 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8" w:name="P30627"/>
      <w:bookmarkEnd w:id="8"/>
      <w:r>
        <w:t>ИЗМЕНЕНИЕ</w:t>
      </w:r>
    </w:p>
    <w:p w:rsidR="0046484C" w:rsidRDefault="0046484C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46484C" w:rsidRDefault="0046484C">
      <w:pPr>
        <w:pStyle w:val="ConsPlusTitle"/>
        <w:jc w:val="center"/>
      </w:pPr>
      <w:r>
        <w:t>(ГОСУДАРСТВЕННЫМ ПРОГРАММАМ КРАСНОДАРСКОГО КРАЯ</w:t>
      </w:r>
    </w:p>
    <w:p w:rsidR="0046484C" w:rsidRDefault="0046484C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46484C" w:rsidRDefault="0046484C">
      <w:pPr>
        <w:pStyle w:val="ConsPlusTitle"/>
        <w:jc w:val="center"/>
      </w:pPr>
      <w:r>
        <w:t>РАСХОДОВ КЛАССИФИКАЦИИ РАСХОДОВ БЮДЖЕТОВ НА 2021</w:t>
      </w:r>
    </w:p>
    <w:p w:rsidR="0046484C" w:rsidRDefault="0046484C">
      <w:pPr>
        <w:pStyle w:val="ConsPlusTitle"/>
        <w:jc w:val="center"/>
      </w:pPr>
      <w:r>
        <w:t xml:space="preserve">И 2022 ГОДЫ, ПРЕДУСМОТРЕННОГО </w:t>
      </w:r>
      <w:hyperlink w:anchor="P18565" w:history="1">
        <w:r>
          <w:rPr>
            <w:color w:val="0000FF"/>
          </w:rPr>
          <w:t>ПРИЛОЖЕНИЕМ 12</w:t>
        </w:r>
      </w:hyperlink>
      <w:r>
        <w:t xml:space="preserve"> К ЗАКОНУ</w:t>
      </w:r>
    </w:p>
    <w:p w:rsidR="0046484C" w:rsidRDefault="0046484C">
      <w:pPr>
        <w:pStyle w:val="ConsPlusTitle"/>
        <w:jc w:val="center"/>
      </w:pPr>
      <w:r>
        <w:t>КРАСНОДАРСКОГО КРАЯ "О КРАЕВОМ БЮДЖЕТЕ НА 2020 ГОД</w:t>
      </w:r>
    </w:p>
    <w:p w:rsidR="0046484C" w:rsidRDefault="0046484C">
      <w:pPr>
        <w:pStyle w:val="ConsPlusTitle"/>
        <w:jc w:val="center"/>
      </w:pPr>
      <w:r>
        <w:lastRenderedPageBreak/>
        <w:t>И НА ПЛАНОВЫЙ ПЕРИОД 2021 И 2022 ГОДОВ"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871"/>
        <w:gridCol w:w="1701"/>
        <w:gridCol w:w="680"/>
        <w:gridCol w:w="1587"/>
        <w:gridCol w:w="1474"/>
      </w:tblGrid>
      <w:tr w:rsidR="0046484C" w:rsidTr="0034203C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 w:rsidTr="0034203C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2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 w:rsidTr="0034203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</w:tr>
      <w:tr w:rsidR="0046484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823149,5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265069,2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3619,5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3619,5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85,2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85,2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3534,3</w:t>
            </w:r>
          </w:p>
        </w:tc>
      </w:tr>
      <w:tr w:rsidR="0034203C" w:rsidT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3534,3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13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9" w:name="P32284"/>
      <w:bookmarkEnd w:id="9"/>
      <w:r>
        <w:t>ВЕДОМСТВЕННАЯ СТРУКТУРА</w:t>
      </w:r>
    </w:p>
    <w:p w:rsidR="0046484C" w:rsidRDefault="0046484C">
      <w:pPr>
        <w:pStyle w:val="ConsPlusTitle"/>
        <w:jc w:val="center"/>
      </w:pPr>
      <w:r>
        <w:t>РАСХОДОВ КРАЕВОГО БЮДЖЕТА НА 2020 ГОД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"/>
        <w:gridCol w:w="566"/>
        <w:gridCol w:w="566"/>
        <w:gridCol w:w="1587"/>
        <w:gridCol w:w="680"/>
        <w:gridCol w:w="1587"/>
      </w:tblGrid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292838973,5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Государственная программа Краснодарского края "Развитие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405259,1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213825,1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213825,1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182060,7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182060,7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31764,4</w:t>
            </w:r>
          </w:p>
        </w:tc>
      </w:tr>
      <w:tr w:rsidR="0034203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03C" w:rsidRDefault="0034203C" w:rsidP="0034203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03C" w:rsidRDefault="0034203C" w:rsidP="0034203C">
            <w:pPr>
              <w:pStyle w:val="ConsPlusNormal"/>
              <w:jc w:val="right"/>
            </w:pPr>
            <w:r>
              <w:t>31764,4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13(1)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0" w:name="P60364"/>
      <w:bookmarkEnd w:id="10"/>
      <w:r>
        <w:t>ИЗМЕНЕНИЯ</w:t>
      </w:r>
    </w:p>
    <w:p w:rsidR="0046484C" w:rsidRDefault="0046484C">
      <w:pPr>
        <w:pStyle w:val="ConsPlusTitle"/>
        <w:jc w:val="center"/>
      </w:pPr>
      <w:r>
        <w:t>ВЕДОМСТВЕННОЙ СТРУКТУРЫ РАСХОДОВ КРАЕВОГО БЮДЖЕТА</w:t>
      </w:r>
    </w:p>
    <w:p w:rsidR="0046484C" w:rsidRDefault="0046484C">
      <w:pPr>
        <w:pStyle w:val="ConsPlusTitle"/>
        <w:jc w:val="center"/>
      </w:pPr>
      <w:r>
        <w:t xml:space="preserve">НА 2020 ГОД, ПРЕДУСМОТРЕННОЙ </w:t>
      </w:r>
      <w:hyperlink w:anchor="P32284" w:history="1">
        <w:r>
          <w:rPr>
            <w:color w:val="0000FF"/>
          </w:rPr>
          <w:t>ПРИЛОЖЕНИЕМ 13</w:t>
        </w:r>
      </w:hyperlink>
      <w:r>
        <w:t xml:space="preserve"> К ЗАКОНУ</w:t>
      </w:r>
    </w:p>
    <w:p w:rsidR="0046484C" w:rsidRDefault="0046484C">
      <w:pPr>
        <w:pStyle w:val="ConsPlusTitle"/>
        <w:jc w:val="center"/>
      </w:pPr>
      <w:r>
        <w:t>КРАСНОДАРСКОГО КРАЯ "О КРАЕВОМ БЮДЖЕТЕ НА 2020 ГОД</w:t>
      </w:r>
    </w:p>
    <w:p w:rsidR="0046484C" w:rsidRDefault="0046484C">
      <w:pPr>
        <w:pStyle w:val="ConsPlusTitle"/>
        <w:jc w:val="center"/>
      </w:pPr>
      <w:r>
        <w:t>И НА ПЛАНОВЫЙ ПЕРИОД 2021 И 2022 ГОДОВ"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10"/>
        <w:gridCol w:w="624"/>
        <w:gridCol w:w="566"/>
        <w:gridCol w:w="566"/>
        <w:gridCol w:w="1531"/>
        <w:gridCol w:w="680"/>
        <w:gridCol w:w="1417"/>
      </w:tblGrid>
      <w:tr w:rsidR="0046484C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11555451,1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Государственная программа Краснодарского края "Развитие жилищно-коммунального хозяйства"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99613,4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49613,4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49613,4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40446,1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40446,1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9167,3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9167,3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14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1" w:name="P68553"/>
      <w:bookmarkEnd w:id="11"/>
      <w:r>
        <w:t>ВЕДОМСТВЕННАЯ СТРУКТУРА</w:t>
      </w:r>
    </w:p>
    <w:p w:rsidR="0046484C" w:rsidRDefault="0046484C">
      <w:pPr>
        <w:pStyle w:val="ConsPlusTitle"/>
        <w:jc w:val="center"/>
      </w:pPr>
      <w:r>
        <w:t>РАСХОДОВ КРАЕВОГО БЮДЖЕТА НА 2021 И 2022 ГОДЫ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ectPr w:rsidR="0046484C" w:rsidSect="00574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67"/>
        <w:gridCol w:w="510"/>
        <w:gridCol w:w="510"/>
        <w:gridCol w:w="1531"/>
        <w:gridCol w:w="567"/>
        <w:gridCol w:w="1531"/>
        <w:gridCol w:w="1531"/>
      </w:tblGrid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291760264,7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305625229,7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Государственная программа Краснодарского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416924,1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814075,7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225490,1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622641,7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225490,1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622641,7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182060,8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524932,7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182060,8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524932,7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</w:t>
            </w:r>
            <w: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43429,3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97709,0</w:t>
            </w:r>
          </w:p>
        </w:tc>
      </w:tr>
      <w:tr w:rsidR="001F0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0E56" w:rsidRDefault="001F0E56" w:rsidP="001F0E5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43429,3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56" w:rsidRDefault="001F0E56" w:rsidP="001F0E56">
            <w:pPr>
              <w:pStyle w:val="ConsPlusNormal"/>
              <w:jc w:val="right"/>
            </w:pPr>
            <w:r>
              <w:t>97709,0</w:t>
            </w:r>
          </w:p>
        </w:tc>
      </w:tr>
    </w:tbl>
    <w:p w:rsidR="0046484C" w:rsidRDefault="0046484C">
      <w:pPr>
        <w:sectPr w:rsidR="0046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14(1)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2" w:name="P98278"/>
      <w:bookmarkEnd w:id="12"/>
      <w:r>
        <w:t>ИЗМЕНЕНИЯ</w:t>
      </w:r>
    </w:p>
    <w:p w:rsidR="0046484C" w:rsidRDefault="0046484C">
      <w:pPr>
        <w:pStyle w:val="ConsPlusTitle"/>
        <w:jc w:val="center"/>
      </w:pPr>
      <w:r>
        <w:t>ВЕДОМСТВЕННОЙ СТРУКТУРЫ РАСХОДОВ КРАЕВОГО БЮДЖЕТА</w:t>
      </w:r>
    </w:p>
    <w:p w:rsidR="0046484C" w:rsidRDefault="0046484C">
      <w:pPr>
        <w:pStyle w:val="ConsPlusTitle"/>
        <w:jc w:val="center"/>
      </w:pPr>
      <w:r>
        <w:t xml:space="preserve">НА 2021 И 2022 ГОДЫ, ПРЕДУСМОТРЕННОЙ </w:t>
      </w:r>
      <w:hyperlink w:anchor="P68553" w:history="1">
        <w:r>
          <w:rPr>
            <w:color w:val="0000FF"/>
          </w:rPr>
          <w:t>ПРИЛОЖЕНИЕМ 14</w:t>
        </w:r>
      </w:hyperlink>
      <w:r>
        <w:t xml:space="preserve"> К ЗАКОНУ</w:t>
      </w:r>
    </w:p>
    <w:p w:rsidR="0046484C" w:rsidRDefault="0046484C">
      <w:pPr>
        <w:pStyle w:val="ConsPlusTitle"/>
        <w:jc w:val="center"/>
      </w:pPr>
      <w:r>
        <w:t>КРАСНОДАРСКОГО КРАЯ "О КРАЕВОМ БЮДЖЕТЕ НА 2020 ГОД</w:t>
      </w:r>
    </w:p>
    <w:p w:rsidR="0046484C" w:rsidRDefault="0046484C">
      <w:pPr>
        <w:pStyle w:val="ConsPlusTitle"/>
        <w:jc w:val="center"/>
      </w:pPr>
      <w:r>
        <w:t>И НА ПЛАНОВЫЙ ПЕРИОД 2021 И 2022 ГОДОВ"</w:t>
      </w:r>
    </w:p>
    <w:p w:rsidR="0046484C" w:rsidRDefault="004648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624"/>
        <w:gridCol w:w="567"/>
        <w:gridCol w:w="624"/>
        <w:gridCol w:w="1531"/>
        <w:gridCol w:w="624"/>
        <w:gridCol w:w="1304"/>
        <w:gridCol w:w="1441"/>
      </w:tblGrid>
      <w:tr w:rsidR="0046484C" w:rsidTr="00EB27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 w:rsidTr="00EB27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9</w:t>
            </w:r>
          </w:p>
        </w:tc>
      </w:tr>
      <w:tr w:rsidR="0046484C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823149,5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265069,2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 xml:space="preserve">Государственная программа Краснодарского края </w:t>
            </w:r>
            <w:r>
              <w:lastRenderedPageBreak/>
              <w:t>"Развитие жилищно-коммунального хозяйства"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3619,5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>Улучшение жилищных условий населения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3619,5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132F300000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3619,5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85,2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132F367483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85,2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</w:t>
            </w:r>
            <w: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3534,3</w:t>
            </w:r>
          </w:p>
        </w:tc>
      </w:tr>
      <w:tr w:rsidR="00EB27A9" w:rsidTr="00EB27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27A9" w:rsidRDefault="00EB27A9" w:rsidP="00EB27A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7A9" w:rsidRDefault="00EB27A9" w:rsidP="00EB27A9">
            <w:pPr>
              <w:pStyle w:val="ConsPlusNormal"/>
              <w:jc w:val="right"/>
            </w:pPr>
            <w:r>
              <w:t>3534,3</w:t>
            </w:r>
          </w:p>
        </w:tc>
      </w:tr>
    </w:tbl>
    <w:p w:rsidR="0046484C" w:rsidRDefault="0046484C">
      <w:pPr>
        <w:sectPr w:rsidR="0046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484C" w:rsidRDefault="0046484C">
      <w:pPr>
        <w:pStyle w:val="ConsPlusNormal"/>
        <w:jc w:val="right"/>
        <w:outlineLvl w:val="0"/>
      </w:pPr>
      <w:r>
        <w:lastRenderedPageBreak/>
        <w:t>Приложение 19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3" w:name="P102913"/>
      <w:bookmarkEnd w:id="13"/>
      <w:r>
        <w:t>ОБЪЕМ</w:t>
      </w:r>
    </w:p>
    <w:p w:rsidR="0046484C" w:rsidRDefault="0046484C">
      <w:pPr>
        <w:pStyle w:val="ConsPlusTitle"/>
        <w:jc w:val="center"/>
      </w:pPr>
      <w:r>
        <w:t>МЕЖБЮДЖЕТНЫХ ТРАНСФЕРТОВ, ПРЕДОСТАВЛЯЕМЫХ ДРУГИМ БЮДЖЕТАМ</w:t>
      </w:r>
    </w:p>
    <w:p w:rsidR="0046484C" w:rsidRDefault="0046484C">
      <w:pPr>
        <w:pStyle w:val="ConsPlusTitle"/>
        <w:jc w:val="center"/>
      </w:pPr>
      <w:r>
        <w:t>БЮДЖЕТНОЙ СИСТЕМЫ РОССИЙСКОЙ ФЕДЕРАЦИИ, НА 2020 ГОД</w:t>
      </w:r>
    </w:p>
    <w:p w:rsidR="0046484C" w:rsidRDefault="0046484C">
      <w:pPr>
        <w:pStyle w:val="ConsPlusTitle"/>
        <w:jc w:val="center"/>
      </w:pPr>
      <w:r>
        <w:t>И НА ПЛАНОВЫЙ ПЕРИОД 2021 И 2022 ГОДОВ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1531"/>
        <w:gridCol w:w="1474"/>
        <w:gridCol w:w="1474"/>
      </w:tblGrid>
      <w:tr w:rsidR="0046484C">
        <w:tc>
          <w:tcPr>
            <w:tcW w:w="45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4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97227549,7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87118659,8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80413947,1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Дотации местным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10580461,2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10524714,4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10262046,9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Субсидии местным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28705829,9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19783151,9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13781643,1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Субвенции местным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53075087,6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52986542,7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53057006,3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Субвенции федеральному бюджету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3084,6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Трансферты бюджету Пенсионного фонда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38000,0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Иные межбюджетные трансферты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4825086,4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3783166,2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3272166,2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  <w:bookmarkStart w:id="14" w:name="_GoBack"/>
      <w:bookmarkEnd w:id="14"/>
    </w:p>
    <w:p w:rsidR="0046484C" w:rsidRDefault="0046484C">
      <w:pPr>
        <w:pStyle w:val="ConsPlusNormal"/>
        <w:jc w:val="right"/>
        <w:outlineLvl w:val="0"/>
      </w:pPr>
      <w:r>
        <w:t>Приложение 24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5" w:name="P114917"/>
      <w:bookmarkEnd w:id="15"/>
      <w:r>
        <w:t>ПЕРЕЧЕНЬ</w:t>
      </w:r>
    </w:p>
    <w:p w:rsidR="0046484C" w:rsidRDefault="0046484C">
      <w:pPr>
        <w:pStyle w:val="ConsPlusTitle"/>
        <w:jc w:val="center"/>
      </w:pPr>
      <w:r>
        <w:t>СУБСИДИЙ БЮДЖЕТАМ МУНИЦИПАЛЬНЫХ ОБРАЗОВАНИЙ КРАСНОДАРСКОГО</w:t>
      </w:r>
    </w:p>
    <w:p w:rsidR="0046484C" w:rsidRDefault="0046484C">
      <w:pPr>
        <w:pStyle w:val="ConsPlusTitle"/>
        <w:jc w:val="center"/>
      </w:pPr>
      <w:r>
        <w:t>КРАЯ, ПРЕДОСТАВЛЯЕМЫХ ИЗ КРАЕВОГО БЮДЖЕТА В ЦЕЛЯХ</w:t>
      </w:r>
    </w:p>
    <w:p w:rsidR="0046484C" w:rsidRDefault="0046484C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46484C" w:rsidRDefault="0046484C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46484C" w:rsidRDefault="0046484C">
      <w:pPr>
        <w:pStyle w:val="ConsPlusTitle"/>
        <w:jc w:val="center"/>
      </w:pPr>
      <w:r>
        <w:t>ПО РЕШЕНИЮ ВОПРОСОВ МЕСТНОГО ЗНАЧЕНИЯ, НА 2020 ГОД</w:t>
      </w:r>
    </w:p>
    <w:p w:rsidR="0046484C" w:rsidRDefault="0046484C">
      <w:pPr>
        <w:pStyle w:val="ConsPlusTitle"/>
        <w:jc w:val="center"/>
      </w:pPr>
      <w:r>
        <w:t>И ПЛАНОВЫЙ ПЕРИОД 2021 И 2022 ГОДОВ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ectPr w:rsidR="0046484C">
          <w:pgSz w:w="11905" w:h="16838"/>
          <w:pgMar w:top="1134" w:right="850" w:bottom="1134" w:left="1701" w:header="0" w:footer="0" w:gutter="0"/>
          <w:cols w:space="720"/>
        </w:sectPr>
      </w:pP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31"/>
        <w:gridCol w:w="566"/>
        <w:gridCol w:w="566"/>
        <w:gridCol w:w="680"/>
        <w:gridCol w:w="1417"/>
        <w:gridCol w:w="1417"/>
        <w:gridCol w:w="1417"/>
      </w:tblGrid>
      <w:tr w:rsidR="0046484C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21921904,0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17151358,5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12316861,8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13201R4970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173326,5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125209,2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126871,7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 xml:space="preserve">Субсидии на переселение граждан из аварийного жилищного фонда в рамках федерального проекта "Обеспечение устойчивого сокращения непригодного для </w:t>
            </w:r>
            <w:r>
              <w:lastRenderedPageBreak/>
              <w:t>проживания жилищного фонда" 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132F367483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182060,7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182060,8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524932,7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Субсидии на переселение граждан из аварийного жилищного фонда в рамках федерального проекта "Обеспечение устойчивого сокращения непригодного для проживания жилищного фонда" 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31764,4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43429,3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97709,0</w:t>
            </w:r>
          </w:p>
        </w:tc>
      </w:tr>
    </w:tbl>
    <w:p w:rsidR="0046484C" w:rsidRDefault="0046484C">
      <w:pPr>
        <w:sectPr w:rsidR="0046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484C" w:rsidRDefault="0046484C">
      <w:pPr>
        <w:pStyle w:val="ConsPlusNormal"/>
        <w:jc w:val="right"/>
        <w:outlineLvl w:val="0"/>
      </w:pPr>
      <w:r>
        <w:lastRenderedPageBreak/>
        <w:t>Приложение 24(1)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6" w:name="P115955"/>
      <w:bookmarkEnd w:id="16"/>
      <w:r>
        <w:t>ИЗМЕНЕНИЯ</w:t>
      </w:r>
    </w:p>
    <w:p w:rsidR="0046484C" w:rsidRDefault="0046484C">
      <w:pPr>
        <w:pStyle w:val="ConsPlusTitle"/>
        <w:jc w:val="center"/>
      </w:pPr>
      <w:r>
        <w:t>ПЕРЕЧНЯ СУБСИДИЙ БЮДЖЕТАМ МУНИЦИПАЛЬНЫХ ОБРАЗОВАНИЙ</w:t>
      </w:r>
    </w:p>
    <w:p w:rsidR="0046484C" w:rsidRDefault="0046484C">
      <w:pPr>
        <w:pStyle w:val="ConsPlusTitle"/>
        <w:jc w:val="center"/>
      </w:pPr>
      <w:r>
        <w:t>КРАСНОДАРСКОГО КРАЯ, ПРЕДОСТАВЛЯЕМЫХ ИЗ КРАЕВОГО БЮДЖЕТА</w:t>
      </w:r>
    </w:p>
    <w:p w:rsidR="0046484C" w:rsidRDefault="0046484C">
      <w:pPr>
        <w:pStyle w:val="ConsPlusTitle"/>
        <w:jc w:val="center"/>
      </w:pPr>
      <w:r>
        <w:t>В ЦЕЛЯХ СОФИНАНСИРОВАНИЯ РАСХОДНЫХ ОБЯЗАТЕЛЬСТВ, ВОЗНИКАЮЩИХ</w:t>
      </w:r>
    </w:p>
    <w:p w:rsidR="0046484C" w:rsidRDefault="0046484C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46484C" w:rsidRDefault="0046484C">
      <w:pPr>
        <w:pStyle w:val="ConsPlusTitle"/>
        <w:jc w:val="center"/>
      </w:pPr>
      <w:r>
        <w:t>ПО РЕШЕНИЮ ВОПРОСОВ МЕСТНОГО ЗНАЧЕНИЯ НА 2020 ГОД</w:t>
      </w:r>
    </w:p>
    <w:p w:rsidR="0046484C" w:rsidRDefault="0046484C">
      <w:pPr>
        <w:pStyle w:val="ConsPlusTitle"/>
        <w:jc w:val="center"/>
      </w:pPr>
      <w:r>
        <w:t>И НА ПЛАНОВЫЙ ПЕРИОД 2021 И 2022 ГОДОВ, ПРЕДУСМОТРЕННОГО</w:t>
      </w:r>
    </w:p>
    <w:p w:rsidR="0046484C" w:rsidRDefault="00BB079D">
      <w:pPr>
        <w:pStyle w:val="ConsPlusTitle"/>
        <w:jc w:val="center"/>
      </w:pPr>
      <w:hyperlink w:anchor="P114917" w:history="1">
        <w:r w:rsidR="0046484C">
          <w:rPr>
            <w:color w:val="0000FF"/>
          </w:rPr>
          <w:t>ПРИЛОЖЕНИЕМ 24</w:t>
        </w:r>
      </w:hyperlink>
      <w:r w:rsidR="0046484C">
        <w:t xml:space="preserve"> К ЗАКОНУ КРАСНОДАРСКОГО КРАЯ "О КРАЕВОМ</w:t>
      </w:r>
    </w:p>
    <w:p w:rsidR="0046484C" w:rsidRDefault="0046484C">
      <w:pPr>
        <w:pStyle w:val="ConsPlusTitle"/>
        <w:jc w:val="center"/>
      </w:pPr>
      <w:r>
        <w:t>БЮДЖЕТЕ НА 2020 ГОД И НА ПЛАНОВЫЙ ПЕРИОД 2021 И 2022 ГОДОВ"</w:t>
      </w:r>
    </w:p>
    <w:p w:rsidR="0046484C" w:rsidRDefault="004648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566"/>
        <w:gridCol w:w="566"/>
        <w:gridCol w:w="794"/>
        <w:gridCol w:w="1304"/>
        <w:gridCol w:w="1304"/>
        <w:gridCol w:w="1304"/>
      </w:tblGrid>
      <w:tr w:rsidR="0046484C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Сумма</w:t>
            </w:r>
          </w:p>
        </w:tc>
      </w:tr>
      <w:tr w:rsidR="0046484C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6783925,9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2631793,4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1464781,3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 xml:space="preserve">Субсидии на переселение граждан из аварийного жилищного фонда в рамках </w:t>
            </w:r>
            <w:r>
              <w:lastRenderedPageBreak/>
              <w:t>федерального проекта "Обеспечение устойчивого сокращения непригодного для проживания жилищного фонда" 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lastRenderedPageBreak/>
              <w:t>132F367483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40446,1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85,2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Субсидии на переселение граждан из аварийного жилищного фонда в рамках федерального проекта "Обеспечение устойчивого сокращения непригодного для проживания жилищного фонда" 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132F367484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9167,3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3534,3</w:t>
            </w:r>
          </w:p>
        </w:tc>
      </w:tr>
    </w:tbl>
    <w:p w:rsidR="0046484C" w:rsidRDefault="0046484C">
      <w:pPr>
        <w:sectPr w:rsidR="0046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0"/>
      </w:pPr>
      <w:r>
        <w:t>Приложение 25</w:t>
      </w:r>
    </w:p>
    <w:p w:rsidR="0046484C" w:rsidRDefault="0046484C">
      <w:pPr>
        <w:pStyle w:val="ConsPlusNormal"/>
        <w:jc w:val="right"/>
      </w:pPr>
      <w:r>
        <w:t>к Закону</w:t>
      </w:r>
    </w:p>
    <w:p w:rsidR="0046484C" w:rsidRDefault="0046484C">
      <w:pPr>
        <w:pStyle w:val="ConsPlusNormal"/>
        <w:jc w:val="right"/>
      </w:pPr>
      <w:r>
        <w:t>Краснодарского края</w:t>
      </w:r>
    </w:p>
    <w:p w:rsidR="0046484C" w:rsidRDefault="0046484C">
      <w:pPr>
        <w:pStyle w:val="ConsPlusNormal"/>
        <w:jc w:val="right"/>
      </w:pPr>
      <w:r>
        <w:t>"О краевом бюджете на 2020 год</w:t>
      </w:r>
    </w:p>
    <w:p w:rsidR="0046484C" w:rsidRDefault="0046484C">
      <w:pPr>
        <w:pStyle w:val="ConsPlusNormal"/>
        <w:jc w:val="right"/>
      </w:pPr>
      <w:r>
        <w:t>и на плановый период</w:t>
      </w:r>
    </w:p>
    <w:p w:rsidR="0046484C" w:rsidRDefault="0046484C">
      <w:pPr>
        <w:pStyle w:val="ConsPlusNormal"/>
        <w:jc w:val="right"/>
      </w:pPr>
      <w:r>
        <w:t>2021 и 2022 годов"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bookmarkStart w:id="17" w:name="P116637"/>
      <w:bookmarkEnd w:id="17"/>
      <w:r>
        <w:t>РАСПРЕДЕЛЕНИЕ</w:t>
      </w:r>
    </w:p>
    <w:p w:rsidR="0046484C" w:rsidRDefault="0046484C">
      <w:pPr>
        <w:pStyle w:val="ConsPlusTitle"/>
        <w:jc w:val="center"/>
      </w:pPr>
      <w:r>
        <w:t>СУБСИДИЙ МЕЖДУ МУНИЦИПАЛЬНЫМИ ОБРАЗОВАНИЯМИ КРАСНОДАРСКОГО</w:t>
      </w:r>
    </w:p>
    <w:p w:rsidR="0046484C" w:rsidRDefault="0046484C">
      <w:pPr>
        <w:pStyle w:val="ConsPlusTitle"/>
        <w:jc w:val="center"/>
      </w:pPr>
      <w:r>
        <w:t>КРАЯ ИЗ КРАЕВОГО БЮДЖЕТА МЕСТНЫМ БЮДЖЕТАМ МУНИЦИПАЛЬНЫХ</w:t>
      </w:r>
    </w:p>
    <w:p w:rsidR="0046484C" w:rsidRDefault="0046484C">
      <w:pPr>
        <w:pStyle w:val="ConsPlusTitle"/>
        <w:jc w:val="center"/>
      </w:pPr>
      <w:r>
        <w:t>ОБРАЗОВАНИЙ КРАСНОДАРСКОГО КРАЯ НА 2020 ГОД И ПЛАНОВЫЙ</w:t>
      </w:r>
    </w:p>
    <w:p w:rsidR="0046484C" w:rsidRDefault="0046484C">
      <w:pPr>
        <w:pStyle w:val="ConsPlusTitle"/>
        <w:jc w:val="center"/>
      </w:pPr>
      <w:r>
        <w:t>ПЕРИОД 2021 И 2022 ГОДОВ</w:t>
      </w:r>
    </w:p>
    <w:p w:rsidR="0046484C" w:rsidRDefault="00464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4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4C" w:rsidRDefault="00464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10.03.2020 N 4222-КЗ)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1"/>
      </w:pPr>
      <w:r>
        <w:t>Таблица 3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r>
        <w:t>Распределение</w:t>
      </w:r>
    </w:p>
    <w:p w:rsidR="0046484C" w:rsidRDefault="0046484C">
      <w:pPr>
        <w:pStyle w:val="ConsPlusTitle"/>
        <w:jc w:val="center"/>
      </w:pPr>
      <w:r>
        <w:t>субсидий на 2020 год и плановый период 2021 и 2022 годов</w:t>
      </w:r>
    </w:p>
    <w:p w:rsidR="0046484C" w:rsidRDefault="0046484C">
      <w:pPr>
        <w:pStyle w:val="ConsPlusTitle"/>
        <w:jc w:val="center"/>
      </w:pPr>
      <w:r>
        <w:t>бюджетам муниципальных образований на предоставление</w:t>
      </w:r>
    </w:p>
    <w:p w:rsidR="0046484C" w:rsidRDefault="0046484C">
      <w:pPr>
        <w:pStyle w:val="ConsPlusTitle"/>
        <w:jc w:val="center"/>
      </w:pPr>
      <w:r>
        <w:t>социальных выплат молодым семьям на приобретение</w:t>
      </w:r>
    </w:p>
    <w:p w:rsidR="0046484C" w:rsidRDefault="0046484C">
      <w:pPr>
        <w:pStyle w:val="ConsPlusTitle"/>
        <w:jc w:val="center"/>
      </w:pPr>
      <w:r>
        <w:t>(строительство) жилья в рамках реализации мероприятия</w:t>
      </w:r>
    </w:p>
    <w:p w:rsidR="0046484C" w:rsidRDefault="0046484C">
      <w:pPr>
        <w:pStyle w:val="ConsPlusTitle"/>
        <w:jc w:val="center"/>
      </w:pPr>
      <w:r>
        <w:t>по обеспечению жильем молодых семей ведомственной целевой</w:t>
      </w:r>
    </w:p>
    <w:p w:rsidR="0046484C" w:rsidRDefault="0046484C">
      <w:pPr>
        <w:pStyle w:val="ConsPlusTitle"/>
        <w:jc w:val="center"/>
      </w:pPr>
      <w:r>
        <w:t>программы "Оказание государственной поддержки гражданам</w:t>
      </w:r>
    </w:p>
    <w:p w:rsidR="0046484C" w:rsidRDefault="0046484C">
      <w:pPr>
        <w:pStyle w:val="ConsPlusTitle"/>
        <w:jc w:val="center"/>
      </w:pPr>
      <w:r>
        <w:t>в обеспечении жильем и оплате жилищно-коммунальных услуг"</w:t>
      </w:r>
    </w:p>
    <w:p w:rsidR="0046484C" w:rsidRDefault="0046484C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46484C" w:rsidRDefault="0046484C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46484C" w:rsidRDefault="0046484C">
      <w:pPr>
        <w:pStyle w:val="ConsPlusTitle"/>
        <w:jc w:val="center"/>
      </w:pPr>
      <w:r>
        <w:t>граждан Российской Федерации"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30"/>
        <w:gridCol w:w="1530"/>
        <w:gridCol w:w="1530"/>
      </w:tblGrid>
      <w:tr w:rsidR="0046484C"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Субсидия, всего</w:t>
            </w:r>
          </w:p>
        </w:tc>
      </w:tr>
      <w:tr w:rsidR="0046484C"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Нераспределенный объем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6255,4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12681,4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Город-курорт Анапа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2023,2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1143,0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Армавир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3530,2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1941,7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1785,3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Город-курорт Геленджик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5520,8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3418,9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3143,5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Краснодар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43467,7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24576,6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26362,9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Новороссийск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3757,3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2220,2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2041,3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Город-курорт Сочи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6467,4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6041,6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lastRenderedPageBreak/>
              <w:t>Абинский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1566,0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2352,0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2162,5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Абинский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Абинское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3733,8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2055,2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1889,6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Ахтырское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1251,5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728,2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836,5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Апшеронский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Апшеронское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2513,8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6503,0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5979,1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Хадыженское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81,5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Белоглинский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311,4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286,2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Белореченский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665,1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1781,9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1638,4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Белореченский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Белореченское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5413,0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2212,0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2033,8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Брюховецкий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399,4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225,7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Гулькевичский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1732,3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834,5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1391,6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Гулькевичский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Гулькевичское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1432,8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845,8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777,8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Динской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2344,7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1824,7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1677,7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Ейский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Ейское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3567,5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748,9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Кавказский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293,1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269,5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Кавказский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Кропоткинское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1946,5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2499,5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2239,0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Калининский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1233,9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1115,6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1025,8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Каневской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880,9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766,7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705,0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Кореновский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3123,1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1877,4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1726,2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Кореновский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Кореновское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2291,3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703,9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647,3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Красноармейский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1044,1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1710,6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1572,8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Крыловский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627,2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Крымский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2941,3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2809,9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Крымский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lastRenderedPageBreak/>
              <w:t>Крымское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9989,7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3817,4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3532,8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Курганинский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5170,2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1326,3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1219,5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Курганинский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Курганинское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7983,4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6451,4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5931,7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Кущевский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1237,0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1126,1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1035,5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Лабинский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Лабинское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2247,3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1382,5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1271,1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Ленинградский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2353,5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1469,9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1351,5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Мостовский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423,8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Мостовский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Мостовское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806,3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557,3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512,5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Новокубанский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2574,9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1506,8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1385,4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Новокубанский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Новокубанское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1475,1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988,8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909,1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Новопокровский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1729,7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945,5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903,9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Павловский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4951,2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3536,7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3251,8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Приморско-Ахтарский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Приморско-Ахтарское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1877,6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1762,6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1532,2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Северский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2064,5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1125,8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1035,0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Северский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Афипское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778,2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553,0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508,5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Ильское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838,6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873,3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Славянский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3158,6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1716,0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1577,8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Славянский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Славянское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3008,1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2537,2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2878,9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Староминский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282,1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239,2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Тбилисский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3894,3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3095,1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2845,8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Темрюкский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1418,2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1252,3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1151,4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Темрюкский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Темрюкское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291,7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268,2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lastRenderedPageBreak/>
              <w:t>Тимашевский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1424,5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844,1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776,1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Тимашевский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Тимашевское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1685,0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852,6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690,7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Тихорецкий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2575,7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791,4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727,6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Тихорецкий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Тихорецкое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1100,2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338,1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310,8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Туапсинский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1427,5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1355,4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1050,8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Туапсинский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Новомихайловское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157,6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Туапсинское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1627,4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1597,6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1468,8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Успенский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270,6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498,6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458,4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Усть-Лабинский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1380,2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662,3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597,2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  <w:outlineLvl w:val="2"/>
            </w:pPr>
            <w:r>
              <w:t>Усть-Лабинский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Усть-Лабинское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2984,6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1570,2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1443,8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173326,5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125209,2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126871,7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1"/>
      </w:pPr>
      <w:r>
        <w:t>Таблица 8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Title"/>
        <w:jc w:val="center"/>
      </w:pPr>
      <w:r>
        <w:t>Распределение</w:t>
      </w:r>
    </w:p>
    <w:p w:rsidR="0046484C" w:rsidRDefault="0046484C">
      <w:pPr>
        <w:pStyle w:val="ConsPlusTitle"/>
        <w:jc w:val="center"/>
      </w:pPr>
      <w:r>
        <w:t>субсидий на 2020 год и плановый период 2021 и 2022 годов</w:t>
      </w:r>
    </w:p>
    <w:p w:rsidR="0046484C" w:rsidRDefault="0046484C">
      <w:pPr>
        <w:pStyle w:val="ConsPlusTitle"/>
        <w:jc w:val="center"/>
      </w:pPr>
      <w:r>
        <w:t>бюджетам муниципальных образований на переселение граждан</w:t>
      </w:r>
    </w:p>
    <w:p w:rsidR="0046484C" w:rsidRDefault="0046484C">
      <w:pPr>
        <w:pStyle w:val="ConsPlusTitle"/>
        <w:jc w:val="center"/>
      </w:pPr>
      <w:r>
        <w:t>из аварийного жилищного фонда в рамках федерального проекта</w:t>
      </w:r>
    </w:p>
    <w:p w:rsidR="0046484C" w:rsidRDefault="0046484C">
      <w:pPr>
        <w:pStyle w:val="ConsPlusTitle"/>
        <w:jc w:val="center"/>
      </w:pPr>
      <w:r>
        <w:t>"Обеспечение устойчивого сокращения непригодного</w:t>
      </w:r>
    </w:p>
    <w:p w:rsidR="0046484C" w:rsidRDefault="0046484C">
      <w:pPr>
        <w:pStyle w:val="ConsPlusTitle"/>
        <w:jc w:val="center"/>
      </w:pPr>
      <w:r>
        <w:t>для проживания жилищного фонда" и регионального проекта</w:t>
      </w:r>
    </w:p>
    <w:p w:rsidR="0046484C" w:rsidRDefault="0046484C">
      <w:pPr>
        <w:pStyle w:val="ConsPlusTitle"/>
        <w:jc w:val="center"/>
      </w:pPr>
      <w:r>
        <w:t>"Обеспечение устойчивого сокращения непригодного</w:t>
      </w:r>
    </w:p>
    <w:p w:rsidR="0046484C" w:rsidRDefault="0046484C">
      <w:pPr>
        <w:pStyle w:val="ConsPlusTitle"/>
        <w:jc w:val="center"/>
      </w:pPr>
      <w:r>
        <w:t>для проживания жилищного фонда"</w:t>
      </w:r>
    </w:p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</w:pPr>
      <w:r>
        <w:t>(тыс. рублей)</w:t>
      </w:r>
    </w:p>
    <w:p w:rsidR="0046484C" w:rsidRDefault="004648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30"/>
        <w:gridCol w:w="1530"/>
        <w:gridCol w:w="1530"/>
      </w:tblGrid>
      <w:tr w:rsidR="0046484C"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Субсидия, всего</w:t>
            </w:r>
          </w:p>
        </w:tc>
      </w:tr>
      <w:tr w:rsidR="0046484C"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84C" w:rsidRDefault="0046484C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2022 год</w:t>
            </w:r>
          </w:p>
        </w:tc>
      </w:tr>
      <w:tr w:rsidR="0046484C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4C" w:rsidRDefault="0046484C">
            <w:pPr>
              <w:pStyle w:val="ConsPlusNormal"/>
              <w:jc w:val="center"/>
            </w:pPr>
            <w:r>
              <w:t>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Нераспределенный объем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1000,4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2501,5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Армавир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28264,9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Краснодар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23358,8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Город Новороссийск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16115,7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lastRenderedPageBreak/>
              <w:t>Город-курорт Сочи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139743,3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210879,1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Апшеронский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Хадыженское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62444,3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Крымский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Крымское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32298,5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Ленинградский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41892,4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32795,8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Северский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Афипское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42851,5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104795,4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Ильское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58625,6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Черноморское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32189,4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148842,4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68342,7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Тихорецкий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</w:pP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Тихорецкое городское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15015,2</w:t>
            </w:r>
          </w:p>
        </w:tc>
      </w:tr>
      <w:tr w:rsidR="004648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6484C" w:rsidRDefault="0046484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213825,1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225490,1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4C" w:rsidRDefault="0046484C">
            <w:pPr>
              <w:pStyle w:val="ConsPlusNormal"/>
              <w:jc w:val="right"/>
            </w:pPr>
            <w:r>
              <w:t>622641,7</w:t>
            </w:r>
          </w:p>
        </w:tc>
      </w:tr>
    </w:tbl>
    <w:p w:rsidR="0046484C" w:rsidRDefault="0046484C">
      <w:pPr>
        <w:pStyle w:val="ConsPlusNormal"/>
        <w:jc w:val="both"/>
      </w:pPr>
    </w:p>
    <w:p w:rsidR="0046484C" w:rsidRDefault="0046484C">
      <w:pPr>
        <w:pStyle w:val="ConsPlusNormal"/>
        <w:jc w:val="right"/>
        <w:outlineLvl w:val="1"/>
      </w:pPr>
    </w:p>
    <w:p w:rsidR="0046484C" w:rsidRDefault="0046484C">
      <w:pPr>
        <w:pStyle w:val="ConsPlusNormal"/>
        <w:jc w:val="both"/>
      </w:pPr>
    </w:p>
    <w:sectPr w:rsidR="0046484C" w:rsidSect="005747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4C"/>
    <w:rsid w:val="00023120"/>
    <w:rsid w:val="000B3209"/>
    <w:rsid w:val="00167808"/>
    <w:rsid w:val="001F0E56"/>
    <w:rsid w:val="00213852"/>
    <w:rsid w:val="002F407E"/>
    <w:rsid w:val="0031148E"/>
    <w:rsid w:val="0034203C"/>
    <w:rsid w:val="003937CD"/>
    <w:rsid w:val="003A7BD0"/>
    <w:rsid w:val="0046484C"/>
    <w:rsid w:val="00574780"/>
    <w:rsid w:val="005864E2"/>
    <w:rsid w:val="005A39E7"/>
    <w:rsid w:val="006228AA"/>
    <w:rsid w:val="00885608"/>
    <w:rsid w:val="008D038E"/>
    <w:rsid w:val="00A304FF"/>
    <w:rsid w:val="00BB079D"/>
    <w:rsid w:val="00C07EDB"/>
    <w:rsid w:val="00C5053D"/>
    <w:rsid w:val="00D2235E"/>
    <w:rsid w:val="00D35D32"/>
    <w:rsid w:val="00D63DF0"/>
    <w:rsid w:val="00E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6075-7704-4080-B6CD-9858912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8CBFCBBAF75DB1279106E156C4BAA6D57FFCECC518ED0BCE57C2E96B78EA0AAC3D6700009497FD8BEB77B6083DCA82409A68D6E56FFA1F8972316s8O1I" TargetMode="External"/><Relationship Id="rId13" Type="http://schemas.openxmlformats.org/officeDocument/2006/relationships/hyperlink" Target="consultantplus://offline/ref=9558CBFCBBAF75DB1279106E156C4BAA6D57FFCECC518ED0BCE57C2E96B78EA0AAC3D6700009497FD8BEB77A6183DCA82409A68D6E56FFA1F8972316s8O1I" TargetMode="External"/><Relationship Id="rId18" Type="http://schemas.openxmlformats.org/officeDocument/2006/relationships/hyperlink" Target="consultantplus://offline/ref=9558CBFCBBAF75DB1279106E156C4BAA6D57FFCECC518ED0BCE57C2E96B78EA0AAC3D6700009497FD8BEB77A6B83DCA82409A68D6E56FFA1F8972316s8O1I" TargetMode="External"/><Relationship Id="rId26" Type="http://schemas.openxmlformats.org/officeDocument/2006/relationships/hyperlink" Target="consultantplus://offline/ref=FD1E15C449ED30425334FE1EF047E374D964A7D1A4EDEC3EC2861042D825ED802A2259064FBB3DEDF0CE9024A2C045C1B2E7AD31FE7B402A54BBF9A3t7O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1E15C449ED30425334FE1EF047E374D964A7D1A4EDEC3EC2861042D825ED802A2259064FBB3DEDF0CE9025A4C045C1B2E7AD31FE7B402A54BBF9A3t7O5I" TargetMode="External"/><Relationship Id="rId34" Type="http://schemas.openxmlformats.org/officeDocument/2006/relationships/hyperlink" Target="consultantplus://offline/ref=FF76C8322CC371C641116FCD034544A2F3A071452D10886F994D532156E37997145D8B81F05E368C11227C16538AAB062AE62FEC28F5E182EA326ED0z7OFI" TargetMode="External"/><Relationship Id="rId7" Type="http://schemas.openxmlformats.org/officeDocument/2006/relationships/hyperlink" Target="consultantplus://offline/ref=9558CBFCBBAF75DB1279106E156C4BAA6D57FFCECC518ED0BCE57C2E96B78EA0AAC3D6700009497FD8BEB77B6383DCA82409A68D6E56FFA1F8972316s8O1I" TargetMode="External"/><Relationship Id="rId12" Type="http://schemas.openxmlformats.org/officeDocument/2006/relationships/hyperlink" Target="consultantplus://offline/ref=9558CBFCBBAF75DB1279106E156C4BAA6D57FFCECC518ED0BCE57C2E96B78EA0AAC3D6700009497FD8BEB77A6283DCA82409A68D6E56FFA1F8972316s8O1I" TargetMode="External"/><Relationship Id="rId17" Type="http://schemas.openxmlformats.org/officeDocument/2006/relationships/hyperlink" Target="consultantplus://offline/ref=9558CBFCBBAF75DB1279106E156C4BAA6D57FFCECC518ED0BCE57C2E96B78EA0AAC3D6700009497FD8BEB77A6583DCA82409A68D6E56FFA1F8972316s8O1I" TargetMode="External"/><Relationship Id="rId25" Type="http://schemas.openxmlformats.org/officeDocument/2006/relationships/hyperlink" Target="consultantplus://offline/ref=FD1E15C449ED30425334E013E62BBC7EDD6AF8DCA6E4EF6F97D216158775EBD56A625F530CFC34EFF1C5C470E09E1C92F4ACA036E267402Dt4OAI" TargetMode="External"/><Relationship Id="rId33" Type="http://schemas.openxmlformats.org/officeDocument/2006/relationships/hyperlink" Target="consultantplus://offline/ref=FF76C8322CC371C641116FCD034544A2F3A071452D10886F994D532156E37997145D8B81F05E368C11217B115C8AAB062AE62FEC28F5E182EA326ED0z7OF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8CBFCBBAF75DB12790E63030014A06959A0C1CE5B8D81E9B17A79C9E788F5EA83D025434D457FDFB5E32827DD85FB6242AB8A724AFFA6sEO6I" TargetMode="External"/><Relationship Id="rId20" Type="http://schemas.openxmlformats.org/officeDocument/2006/relationships/hyperlink" Target="consultantplus://offline/ref=FD1E15C449ED30425334FE1EF047E374D964A7D1A4EDEC3EC2861042D825ED802A2259064FBB3DEDF0CE9022ADC045C1B2E7AD31FE7B402A54BBF9A3t7O5I" TargetMode="External"/><Relationship Id="rId29" Type="http://schemas.openxmlformats.org/officeDocument/2006/relationships/hyperlink" Target="consultantplus://offline/ref=FD1E15C449ED30425334FE1EF047E374D964A7D1A4EDEC3EC2861042D825ED802A2259064FBB3DEDF0CE9626A1C045C1B2E7AD31FE7B402A54BBF9A3t7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8CBFCBBAF75DB1279106E156C4BAA6D57FFCECC518ED0BCE57C2E96B78EA0AAC3D6700009497FD8BEB7786A83DCA82409A68D6E56FFA1F8972316s8O1I" TargetMode="External"/><Relationship Id="rId11" Type="http://schemas.openxmlformats.org/officeDocument/2006/relationships/hyperlink" Target="consultantplus://offline/ref=9558CBFCBBAF75DB1279106E156C4BAA6D57FFCECC518ED0BCE57C2E96B78EA0AAC3D6700009497FD8BEB77A6383DCA82409A68D6E56FFA1F8972316s8O1I" TargetMode="External"/><Relationship Id="rId24" Type="http://schemas.openxmlformats.org/officeDocument/2006/relationships/hyperlink" Target="consultantplus://offline/ref=FD1E15C449ED30425334FE1EF047E374D964A7D1A4E2EC31CA841042D825ED802A2259065DBB65E1F2CC8E21A1D51390F4tBO2I" TargetMode="External"/><Relationship Id="rId32" Type="http://schemas.openxmlformats.org/officeDocument/2006/relationships/hyperlink" Target="consultantplus://offline/ref=FD885EAEB834E3BEFFD6A64825903AD82135BFC5B519C33CF819F927D4D567DDBCBCB6CABA17CF7124D2E0386F99B16D94485624052ADAC5A99A4FC2w3O3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558CBFCBBAF75DB1279106E156C4BAA6D57FFCECC518ED0BCE57C2E96B78EA0AAC3D6700009497FD8BEB7786483DCA82409A68D6E56FFA1F8972316s8O1I" TargetMode="External"/><Relationship Id="rId15" Type="http://schemas.openxmlformats.org/officeDocument/2006/relationships/hyperlink" Target="consultantplus://offline/ref=9558CBFCBBAF75DB1279106E156C4BAA6D57FFCECC518ED0BCE57C2E96B78EA0AAC3D6700009497FD8BEB77A6683DCA82409A68D6E56FFA1F8972316s8O1I" TargetMode="External"/><Relationship Id="rId23" Type="http://schemas.openxmlformats.org/officeDocument/2006/relationships/hyperlink" Target="consultantplus://offline/ref=FD1E15C449ED30425334FE1EF047E374D964A7D1A4EDEC3EC2861042D825ED802A2259064FBB3DEDF0CE9025A7C045C1B2E7AD31FE7B402A54BBF9A3t7O5I" TargetMode="External"/><Relationship Id="rId28" Type="http://schemas.openxmlformats.org/officeDocument/2006/relationships/hyperlink" Target="consultantplus://offline/ref=FD1E15C449ED30425334FE1EF047E374D964A7D1A4EDEC3EC2861042D825ED802A2259064FBB3DEDF0CE9424A0C045C1B2E7AD31FE7B402A54BBF9A3t7O5I" TargetMode="External"/><Relationship Id="rId36" Type="http://schemas.openxmlformats.org/officeDocument/2006/relationships/hyperlink" Target="consultantplus://offline/ref=46FF6A7997D0898D79EA8CEC37017656C26C88254C4668DE06B2CC6445E91D5F96B8FB1D747CC06BC0236ADAB240E17DB793300A6BEE6DD0E8EC71D309O6I" TargetMode="External"/><Relationship Id="rId10" Type="http://schemas.openxmlformats.org/officeDocument/2006/relationships/hyperlink" Target="consultantplus://offline/ref=9558CBFCBBAF75DB12790E63030014A06959A0C3CE588D81E9B17A79C9E788F5EA83D025434E4677DBB5E32827DD85FB6242AB8A724AFFA6sEO6I" TargetMode="External"/><Relationship Id="rId19" Type="http://schemas.openxmlformats.org/officeDocument/2006/relationships/hyperlink" Target="consultantplus://offline/ref=9558CBFCBBAF75DB12790E63030014A06959A0C1CE5B8D81E9B17A79C9E788F5EA83D025434D457FDFB5E32827DD85FB6242AB8A724AFFA6sEO6I" TargetMode="External"/><Relationship Id="rId31" Type="http://schemas.openxmlformats.org/officeDocument/2006/relationships/hyperlink" Target="consultantplus://offline/ref=B8678559DF6DF80C81E0F5614311D0AA781BAE3D46D3C9B57F445EBA2ADF189A7BF1750E3DACAA4D48A8C2DE04EB381F4B4769F253436D0BE2736DDFv1OBI" TargetMode="External"/><Relationship Id="rId4" Type="http://schemas.openxmlformats.org/officeDocument/2006/relationships/hyperlink" Target="consultantplus://offline/ref=9558CBFCBBAF75DB1279106E156C4BAA6D57FFCECC518ED0BCE57C2E96B78EA0AAC3D6700009497FD8BEB7786383DCA82409A68D6E56FFA1F8972316s8O1I" TargetMode="External"/><Relationship Id="rId9" Type="http://schemas.openxmlformats.org/officeDocument/2006/relationships/hyperlink" Target="consultantplus://offline/ref=9558CBFCBBAF75DB1279106E156C4BAA6D57FFCECC518ED0BCE57C2E96B78EA0AAC3D6700009497FD8BEB77B6483DCA82409A68D6E56FFA1F8972316s8O1I" TargetMode="External"/><Relationship Id="rId14" Type="http://schemas.openxmlformats.org/officeDocument/2006/relationships/hyperlink" Target="consultantplus://offline/ref=9558CBFCBBAF75DB1279106E156C4BAA6D57FFCECC518ED0BCE57C2E96B78EA0AAC3D6700009497FD8BEB77A6783DCA82409A68D6E56FFA1F8972316s8O1I" TargetMode="External"/><Relationship Id="rId22" Type="http://schemas.openxmlformats.org/officeDocument/2006/relationships/hyperlink" Target="consultantplus://offline/ref=FD1E15C449ED30425334FE1EF047E374D964A7D1A4EDEC3EC2861042D825ED802A2259064FBB3DEDF0CE9025A6C045C1B2E7AD31FE7B402A54BBF9A3t7O5I" TargetMode="External"/><Relationship Id="rId27" Type="http://schemas.openxmlformats.org/officeDocument/2006/relationships/hyperlink" Target="consultantplus://offline/ref=FD1E15C449ED30425334E013E62BBC7EDD6AF8DCA6E4EF6F97D216158775EBD56A625F570AFD37E7A49FD474A9C9138EF6B7BE31FC67t4O0I" TargetMode="External"/><Relationship Id="rId30" Type="http://schemas.openxmlformats.org/officeDocument/2006/relationships/hyperlink" Target="consultantplus://offline/ref=9DD5C78C4CDF539149863765AAB2335090D97FD794F78C7004B34AEEF62BE9D51745746FF15A73615EEBCEE0A31191EF7D2CB580F106D08483384A92uCO0I" TargetMode="External"/><Relationship Id="rId35" Type="http://schemas.openxmlformats.org/officeDocument/2006/relationships/hyperlink" Target="consultantplus://offline/ref=46FF6A7997D0898D79EA8CEC37017656C26C88254C4668DE06B2CC6445E91D5F96B8FB1D747CC06BC0226EDDB440E17DB793300A6BEE6DD0E8EC71D309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33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6</cp:revision>
  <dcterms:created xsi:type="dcterms:W3CDTF">2020-05-25T08:32:00Z</dcterms:created>
  <dcterms:modified xsi:type="dcterms:W3CDTF">2020-05-25T10:23:00Z</dcterms:modified>
</cp:coreProperties>
</file>