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D" w:rsidRPr="00D1354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министерства ТЭК и ЖКХ КК в сети Интернет без приложения в разделе:  </w:t>
      </w:r>
    </w:p>
    <w:p w:rsidR="0086649D" w:rsidRPr="00D1354F" w:rsidRDefault="002B2FA9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15E2" w:rsidRPr="00D135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http://www.gkh-kuban.ru/investprj5581.html</w:t>
        </w:r>
      </w:hyperlink>
    </w:p>
    <w:p w:rsidR="0086649D" w:rsidRPr="00D1354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>и рассылается по прилагаемому списку рассылки</w:t>
      </w:r>
    </w:p>
    <w:p w:rsidR="00730CE2" w:rsidRPr="00D1354F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12" w:rsidRPr="00D1354F" w:rsidRDefault="0053291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3C" w:rsidRDefault="004D613C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E0" w:rsidRDefault="008E1F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E0" w:rsidRPr="00D1354F" w:rsidRDefault="008E1F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48" w:rsidRPr="00D1354F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4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7050" w:rsidRPr="00A46619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>о</w:t>
      </w:r>
      <w:r w:rsidR="007A4553" w:rsidRPr="00D1354F">
        <w:rPr>
          <w:rFonts w:ascii="Times New Roman" w:hAnsi="Times New Roman" w:cs="Times New Roman"/>
          <w:sz w:val="28"/>
          <w:szCs w:val="28"/>
        </w:rPr>
        <w:t xml:space="preserve"> принятии к рассмотрению</w:t>
      </w:r>
      <w:r w:rsidR="00FD2F48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F00914" w:rsidRPr="00D1354F">
        <w:rPr>
          <w:rFonts w:ascii="Times New Roman" w:hAnsi="Times New Roman" w:cs="Times New Roman"/>
          <w:sz w:val="28"/>
          <w:szCs w:val="28"/>
        </w:rPr>
        <w:t>проект</w:t>
      </w:r>
      <w:r w:rsidR="00166107" w:rsidRPr="00D1354F">
        <w:rPr>
          <w:rFonts w:ascii="Times New Roman" w:hAnsi="Times New Roman" w:cs="Times New Roman"/>
          <w:sz w:val="28"/>
          <w:szCs w:val="28"/>
        </w:rPr>
        <w:t>а</w:t>
      </w:r>
      <w:r w:rsidR="00635FFB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35FFB" w:rsidRPr="00D1354F">
        <w:rPr>
          <w:rFonts w:ascii="Times New Roman" w:hAnsi="Times New Roman" w:cs="Times New Roman"/>
          <w:sz w:val="28"/>
          <w:szCs w:val="28"/>
        </w:rPr>
        <w:br/>
      </w:r>
      <w:r w:rsidR="007A4553" w:rsidRPr="00D1354F">
        <w:rPr>
          <w:rFonts w:ascii="Times New Roman" w:hAnsi="Times New Roman" w:cs="Times New Roman"/>
          <w:sz w:val="28"/>
          <w:szCs w:val="28"/>
        </w:rPr>
        <w:t>инвестиционн</w:t>
      </w:r>
      <w:r w:rsidR="008E1FE0">
        <w:rPr>
          <w:rFonts w:ascii="Times New Roman" w:hAnsi="Times New Roman" w:cs="Times New Roman"/>
          <w:sz w:val="28"/>
          <w:szCs w:val="28"/>
        </w:rPr>
        <w:t>ой</w:t>
      </w:r>
      <w:r w:rsidR="007A4553" w:rsidRPr="00D135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1FE0">
        <w:rPr>
          <w:rFonts w:ascii="Times New Roman" w:hAnsi="Times New Roman" w:cs="Times New Roman"/>
          <w:sz w:val="28"/>
          <w:szCs w:val="28"/>
        </w:rPr>
        <w:t>ы</w:t>
      </w:r>
      <w:r w:rsidR="00A13865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35FFB" w:rsidRPr="00D1354F">
        <w:rPr>
          <w:rFonts w:ascii="Times New Roman" w:hAnsi="Times New Roman" w:cs="Times New Roman"/>
          <w:sz w:val="28"/>
          <w:szCs w:val="28"/>
        </w:rPr>
        <w:t>субъект</w:t>
      </w:r>
      <w:r w:rsidR="008E1FE0">
        <w:rPr>
          <w:rFonts w:ascii="Times New Roman" w:hAnsi="Times New Roman" w:cs="Times New Roman"/>
          <w:sz w:val="28"/>
          <w:szCs w:val="28"/>
        </w:rPr>
        <w:t>а</w:t>
      </w:r>
      <w:r w:rsidR="00635FFB" w:rsidRPr="00D1354F">
        <w:rPr>
          <w:rFonts w:ascii="Times New Roman" w:hAnsi="Times New Roman" w:cs="Times New Roman"/>
          <w:sz w:val="28"/>
          <w:szCs w:val="28"/>
        </w:rPr>
        <w:t xml:space="preserve"> электроэнергетики</w:t>
      </w:r>
      <w:r w:rsidR="000D0413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9659F" w:rsidRPr="00D1354F">
        <w:rPr>
          <w:rFonts w:ascii="Times New Roman" w:hAnsi="Times New Roman" w:cs="Times New Roman"/>
          <w:sz w:val="28"/>
          <w:szCs w:val="28"/>
        </w:rPr>
        <w:br/>
      </w:r>
      <w:r w:rsidR="007D7050" w:rsidRPr="00D1354F">
        <w:rPr>
          <w:rFonts w:ascii="Times New Roman" w:hAnsi="Times New Roman" w:cs="Times New Roman"/>
          <w:sz w:val="28"/>
          <w:szCs w:val="28"/>
        </w:rPr>
        <w:t xml:space="preserve">от </w:t>
      </w:r>
      <w:r w:rsidR="003D359B">
        <w:rPr>
          <w:rFonts w:ascii="Times New Roman" w:hAnsi="Times New Roman" w:cs="Times New Roman"/>
          <w:sz w:val="28"/>
          <w:szCs w:val="28"/>
        </w:rPr>
        <w:t>29</w:t>
      </w:r>
      <w:r w:rsidR="000D0413" w:rsidRPr="00D1354F">
        <w:rPr>
          <w:rFonts w:ascii="Times New Roman" w:hAnsi="Times New Roman" w:cs="Times New Roman"/>
          <w:sz w:val="28"/>
          <w:szCs w:val="28"/>
        </w:rPr>
        <w:t>.04.2020</w:t>
      </w:r>
      <w:r w:rsidR="007D7050" w:rsidRPr="00D1354F">
        <w:rPr>
          <w:rFonts w:ascii="Times New Roman" w:hAnsi="Times New Roman" w:cs="Times New Roman"/>
          <w:sz w:val="28"/>
          <w:szCs w:val="28"/>
        </w:rPr>
        <w:t xml:space="preserve"> г.</w:t>
      </w:r>
      <w:r w:rsidR="0069659F" w:rsidRPr="00D1354F">
        <w:rPr>
          <w:rFonts w:ascii="Times New Roman" w:hAnsi="Times New Roman" w:cs="Times New Roman"/>
          <w:sz w:val="28"/>
          <w:szCs w:val="28"/>
        </w:rPr>
        <w:t xml:space="preserve"> №</w:t>
      </w:r>
      <w:r w:rsidR="00102C6B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A46619" w:rsidRPr="00A46619">
        <w:rPr>
          <w:rFonts w:ascii="Times New Roman" w:hAnsi="Times New Roman" w:cs="Times New Roman"/>
          <w:sz w:val="28"/>
          <w:szCs w:val="28"/>
        </w:rPr>
        <w:t>70</w:t>
      </w:r>
      <w:r w:rsidR="00A46619">
        <w:rPr>
          <w:rFonts w:ascii="Times New Roman" w:hAnsi="Times New Roman" w:cs="Times New Roman"/>
          <w:sz w:val="28"/>
          <w:szCs w:val="28"/>
        </w:rPr>
        <w:t>.11-09-4162/20</w:t>
      </w:r>
    </w:p>
    <w:p w:rsidR="00944344" w:rsidRPr="00D1354F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E2" w:rsidRPr="00D1354F" w:rsidRDefault="00E515E2" w:rsidP="004D6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D1354F">
        <w:rPr>
          <w:rStyle w:val="FontStyle40"/>
          <w:sz w:val="28"/>
          <w:szCs w:val="28"/>
        </w:rPr>
        <w:t>По итогам рассмотрения представленн</w:t>
      </w:r>
      <w:r w:rsidR="002500AB">
        <w:rPr>
          <w:rStyle w:val="FontStyle40"/>
          <w:sz w:val="28"/>
          <w:szCs w:val="28"/>
        </w:rPr>
        <w:t>ого</w:t>
      </w:r>
      <w:r w:rsidR="00635FFB" w:rsidRPr="00D1354F">
        <w:rPr>
          <w:rStyle w:val="FontStyle40"/>
          <w:sz w:val="28"/>
          <w:szCs w:val="28"/>
        </w:rPr>
        <w:t xml:space="preserve"> </w:t>
      </w:r>
      <w:r w:rsidR="00B043BA" w:rsidRPr="00D1354F">
        <w:rPr>
          <w:rStyle w:val="FontStyle40"/>
          <w:sz w:val="28"/>
          <w:szCs w:val="28"/>
        </w:rPr>
        <w:t>заявлени</w:t>
      </w:r>
      <w:r w:rsidR="002500AB">
        <w:rPr>
          <w:rStyle w:val="FontStyle40"/>
          <w:sz w:val="28"/>
          <w:szCs w:val="28"/>
        </w:rPr>
        <w:t>я</w:t>
      </w:r>
      <w:r w:rsidR="00B043BA" w:rsidRPr="00D1354F">
        <w:rPr>
          <w:rStyle w:val="FontStyle40"/>
          <w:sz w:val="28"/>
          <w:szCs w:val="28"/>
        </w:rPr>
        <w:t xml:space="preserve"> </w:t>
      </w:r>
      <w:r w:rsidR="003D359B" w:rsidRPr="003D359B">
        <w:rPr>
          <w:rStyle w:val="FontStyle40"/>
          <w:sz w:val="28"/>
          <w:szCs w:val="28"/>
        </w:rPr>
        <w:t>ООО «Краснодар Водоканал»</w:t>
      </w:r>
      <w:r w:rsidR="00B043BA" w:rsidRPr="00D1354F">
        <w:rPr>
          <w:rStyle w:val="FontStyle40"/>
          <w:sz w:val="28"/>
          <w:szCs w:val="28"/>
        </w:rPr>
        <w:t xml:space="preserve"> (письмо </w:t>
      </w:r>
      <w:r w:rsidR="003D359B">
        <w:rPr>
          <w:rStyle w:val="FontStyle40"/>
          <w:sz w:val="28"/>
          <w:szCs w:val="28"/>
        </w:rPr>
        <w:t>24</w:t>
      </w:r>
      <w:r w:rsidR="001515DD" w:rsidRPr="00D1354F">
        <w:rPr>
          <w:rStyle w:val="FontStyle40"/>
          <w:sz w:val="28"/>
          <w:szCs w:val="28"/>
        </w:rPr>
        <w:t xml:space="preserve"> апреля </w:t>
      </w:r>
      <w:r w:rsidR="00B043BA" w:rsidRPr="00D1354F">
        <w:rPr>
          <w:rStyle w:val="FontStyle40"/>
          <w:sz w:val="28"/>
          <w:szCs w:val="28"/>
        </w:rPr>
        <w:t xml:space="preserve">2020 № </w:t>
      </w:r>
      <w:r w:rsidR="003D359B" w:rsidRPr="003D359B">
        <w:rPr>
          <w:rStyle w:val="FontStyle40"/>
          <w:sz w:val="28"/>
          <w:szCs w:val="28"/>
        </w:rPr>
        <w:t>И.КВК.-031</w:t>
      </w:r>
      <w:r w:rsidR="00B043BA" w:rsidRPr="00D1354F">
        <w:rPr>
          <w:rStyle w:val="FontStyle40"/>
          <w:sz w:val="28"/>
          <w:szCs w:val="28"/>
        </w:rPr>
        <w:t>),</w:t>
      </w:r>
      <w:r w:rsidR="00166107" w:rsidRPr="00D1354F">
        <w:rPr>
          <w:rStyle w:val="FontStyle40"/>
          <w:sz w:val="28"/>
          <w:szCs w:val="28"/>
        </w:rPr>
        <w:t xml:space="preserve"> </w:t>
      </w:r>
      <w:r w:rsidRPr="00D1354F">
        <w:rPr>
          <w:rStyle w:val="FontStyle40"/>
          <w:sz w:val="28"/>
          <w:szCs w:val="28"/>
        </w:rPr>
        <w:t>о предоставлении министерством</w:t>
      </w:r>
      <w:r w:rsidR="004D613C" w:rsidRPr="00D1354F">
        <w:rPr>
          <w:rStyle w:val="FontStyle40"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(далее – министерство) </w:t>
      </w:r>
      <w:r w:rsidRPr="00D1354F">
        <w:rPr>
          <w:rStyle w:val="FontStyle40"/>
          <w:sz w:val="28"/>
          <w:szCs w:val="28"/>
        </w:rPr>
        <w:t xml:space="preserve"> государственной услуги по утверждению инвестиционных программ субъектов электроэнергетики</w:t>
      </w:r>
      <w:r w:rsidR="004D613C" w:rsidRPr="00D1354F">
        <w:rPr>
          <w:rStyle w:val="FontStyle40"/>
          <w:sz w:val="28"/>
          <w:szCs w:val="28"/>
        </w:rPr>
        <w:t>,</w:t>
      </w:r>
      <w:r w:rsidRPr="00D1354F">
        <w:rPr>
          <w:rStyle w:val="FontStyle40"/>
          <w:sz w:val="28"/>
          <w:szCs w:val="28"/>
        </w:rPr>
        <w:t xml:space="preserve"> министерство в соответствии с пунктом 17 Правил</w:t>
      </w:r>
      <w:r w:rsidR="004D613C" w:rsidRPr="00D1354F">
        <w:rPr>
          <w:rStyle w:val="FontStyle40"/>
          <w:sz w:val="28"/>
          <w:szCs w:val="28"/>
        </w:rPr>
        <w:t xml:space="preserve"> утверждения инвестиционных программ субъектов электроэнергетики, утвержденных постановлением Правительства </w:t>
      </w:r>
      <w:r w:rsidR="001515DD" w:rsidRPr="00D1354F">
        <w:rPr>
          <w:rStyle w:val="FontStyle40"/>
          <w:sz w:val="28"/>
          <w:szCs w:val="28"/>
        </w:rPr>
        <w:t>Российской Федерации</w:t>
      </w:r>
      <w:r w:rsidR="004D613C" w:rsidRPr="00D1354F">
        <w:rPr>
          <w:rStyle w:val="FontStyle40"/>
          <w:sz w:val="28"/>
          <w:szCs w:val="28"/>
        </w:rPr>
        <w:t xml:space="preserve"> от </w:t>
      </w:r>
      <w:r w:rsidR="001515DD" w:rsidRPr="00D1354F">
        <w:rPr>
          <w:rStyle w:val="FontStyle40"/>
          <w:sz w:val="28"/>
          <w:szCs w:val="28"/>
        </w:rPr>
        <w:t xml:space="preserve">1 декабря </w:t>
      </w:r>
      <w:r w:rsidR="004D613C" w:rsidRPr="00D1354F">
        <w:rPr>
          <w:rStyle w:val="FontStyle40"/>
          <w:sz w:val="28"/>
          <w:szCs w:val="28"/>
        </w:rPr>
        <w:t>2009 № 977 (далее – Правила)</w:t>
      </w:r>
      <w:r w:rsidR="0028220B" w:rsidRPr="00D1354F">
        <w:rPr>
          <w:rStyle w:val="FontStyle40"/>
          <w:sz w:val="28"/>
          <w:szCs w:val="28"/>
        </w:rPr>
        <w:t>,</w:t>
      </w:r>
      <w:r w:rsidR="004D613C" w:rsidRPr="00D1354F">
        <w:rPr>
          <w:rStyle w:val="FontStyle40"/>
          <w:sz w:val="28"/>
          <w:szCs w:val="28"/>
        </w:rPr>
        <w:t xml:space="preserve"> уведомляет о принятии к рассмотрению проект</w:t>
      </w:r>
      <w:r w:rsidR="002500AB">
        <w:rPr>
          <w:rStyle w:val="FontStyle40"/>
          <w:sz w:val="28"/>
          <w:szCs w:val="28"/>
        </w:rPr>
        <w:t>а</w:t>
      </w:r>
      <w:r w:rsidR="004D613C" w:rsidRPr="00D1354F">
        <w:rPr>
          <w:rStyle w:val="FontStyle40"/>
          <w:sz w:val="28"/>
          <w:szCs w:val="28"/>
        </w:rPr>
        <w:t xml:space="preserve"> </w:t>
      </w:r>
      <w:r w:rsidR="003D359B">
        <w:rPr>
          <w:rStyle w:val="FontStyle40"/>
          <w:sz w:val="28"/>
          <w:szCs w:val="28"/>
        </w:rPr>
        <w:t xml:space="preserve">корректировки </w:t>
      </w:r>
      <w:r w:rsidR="004D613C" w:rsidRPr="00D1354F">
        <w:rPr>
          <w:rStyle w:val="FontStyle40"/>
          <w:sz w:val="28"/>
          <w:szCs w:val="28"/>
        </w:rPr>
        <w:t>инвестиционн</w:t>
      </w:r>
      <w:r w:rsidR="002500AB">
        <w:rPr>
          <w:rStyle w:val="FontStyle40"/>
          <w:sz w:val="28"/>
          <w:szCs w:val="28"/>
        </w:rPr>
        <w:t>ой</w:t>
      </w:r>
      <w:r w:rsidR="004D613C" w:rsidRPr="00D1354F">
        <w:rPr>
          <w:rStyle w:val="FontStyle40"/>
          <w:sz w:val="28"/>
          <w:szCs w:val="28"/>
        </w:rPr>
        <w:t xml:space="preserve"> программ</w:t>
      </w:r>
      <w:r w:rsidR="002500AB">
        <w:rPr>
          <w:rStyle w:val="FontStyle40"/>
          <w:sz w:val="28"/>
          <w:szCs w:val="28"/>
        </w:rPr>
        <w:t>ы</w:t>
      </w:r>
      <w:r w:rsidR="00776B52" w:rsidRPr="00D1354F">
        <w:rPr>
          <w:rStyle w:val="FontStyle40"/>
          <w:sz w:val="28"/>
          <w:szCs w:val="28"/>
        </w:rPr>
        <w:t xml:space="preserve"> </w:t>
      </w:r>
      <w:r w:rsidR="003D359B" w:rsidRPr="003D359B">
        <w:rPr>
          <w:rStyle w:val="FontStyle40"/>
          <w:sz w:val="28"/>
          <w:szCs w:val="28"/>
        </w:rPr>
        <w:t>ООО «Краснодар Водоканал»</w:t>
      </w:r>
      <w:r w:rsidR="002500AB">
        <w:rPr>
          <w:rStyle w:val="FontStyle40"/>
          <w:sz w:val="28"/>
          <w:szCs w:val="28"/>
        </w:rPr>
        <w:t xml:space="preserve"> на 20</w:t>
      </w:r>
      <w:r w:rsidR="003D359B">
        <w:rPr>
          <w:rStyle w:val="FontStyle40"/>
          <w:sz w:val="28"/>
          <w:szCs w:val="28"/>
        </w:rPr>
        <w:t>18</w:t>
      </w:r>
      <w:r w:rsidR="002500AB">
        <w:rPr>
          <w:rStyle w:val="FontStyle40"/>
          <w:sz w:val="28"/>
          <w:szCs w:val="28"/>
        </w:rPr>
        <w:t>-202</w:t>
      </w:r>
      <w:r w:rsidR="003D359B">
        <w:rPr>
          <w:rStyle w:val="FontStyle40"/>
          <w:sz w:val="28"/>
          <w:szCs w:val="28"/>
        </w:rPr>
        <w:t>4</w:t>
      </w:r>
      <w:r w:rsidR="002500AB">
        <w:rPr>
          <w:rStyle w:val="FontStyle40"/>
          <w:sz w:val="28"/>
          <w:szCs w:val="28"/>
        </w:rPr>
        <w:t xml:space="preserve"> годы</w:t>
      </w:r>
      <w:r w:rsidR="00944344" w:rsidRPr="00D1354F">
        <w:rPr>
          <w:rStyle w:val="FontStyle40"/>
          <w:sz w:val="28"/>
          <w:szCs w:val="28"/>
        </w:rPr>
        <w:t>.</w:t>
      </w:r>
    </w:p>
    <w:p w:rsidR="005C18CA" w:rsidRPr="00D1354F" w:rsidRDefault="002500AB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</w:t>
      </w:r>
      <w:r w:rsidR="00E515E2" w:rsidRPr="00D1354F">
        <w:rPr>
          <w:rStyle w:val="FontStyle40"/>
          <w:sz w:val="28"/>
          <w:szCs w:val="28"/>
        </w:rPr>
        <w:t>роект инвестиционн</w:t>
      </w:r>
      <w:r>
        <w:rPr>
          <w:rStyle w:val="FontStyle40"/>
          <w:sz w:val="28"/>
          <w:szCs w:val="28"/>
        </w:rPr>
        <w:t>ой</w:t>
      </w:r>
      <w:r w:rsidR="00944344" w:rsidRPr="00D1354F">
        <w:rPr>
          <w:rStyle w:val="FontStyle40"/>
          <w:sz w:val="28"/>
          <w:szCs w:val="28"/>
        </w:rPr>
        <w:t xml:space="preserve"> программ</w:t>
      </w:r>
      <w:r>
        <w:rPr>
          <w:rStyle w:val="FontStyle40"/>
          <w:sz w:val="28"/>
          <w:szCs w:val="28"/>
        </w:rPr>
        <w:t>ы</w:t>
      </w:r>
      <w:r w:rsidR="00E515E2" w:rsidRPr="00D1354F">
        <w:rPr>
          <w:rStyle w:val="FontStyle40"/>
          <w:sz w:val="28"/>
          <w:szCs w:val="28"/>
        </w:rPr>
        <w:t xml:space="preserve">, а также </w:t>
      </w:r>
      <w:r w:rsidR="00944344" w:rsidRPr="00D1354F">
        <w:rPr>
          <w:rStyle w:val="FontStyle40"/>
          <w:sz w:val="28"/>
          <w:szCs w:val="28"/>
        </w:rPr>
        <w:t>иная информация</w:t>
      </w:r>
      <w:r w:rsidR="00E515E2" w:rsidRPr="00D1354F">
        <w:rPr>
          <w:rStyle w:val="FontStyle40"/>
          <w:sz w:val="28"/>
          <w:szCs w:val="28"/>
        </w:rPr>
        <w:t xml:space="preserve"> размещены </w:t>
      </w:r>
      <w:r w:rsidR="00D73036" w:rsidRPr="00D1354F">
        <w:rPr>
          <w:rStyle w:val="FontStyle40"/>
          <w:sz w:val="28"/>
          <w:szCs w:val="28"/>
        </w:rPr>
        <w:t xml:space="preserve">на официальном сайте </w:t>
      </w:r>
      <w:r w:rsidR="00934E8F" w:rsidRPr="00D1354F">
        <w:rPr>
          <w:rStyle w:val="FontStyle40"/>
          <w:sz w:val="28"/>
          <w:szCs w:val="28"/>
        </w:rPr>
        <w:t xml:space="preserve">министерства </w:t>
      </w:r>
      <w:r w:rsidR="00D73036" w:rsidRPr="00D1354F">
        <w:rPr>
          <w:rStyle w:val="FontStyle40"/>
          <w:sz w:val="28"/>
          <w:szCs w:val="28"/>
        </w:rPr>
        <w:t>в сети Интернет по адресу:</w:t>
      </w:r>
      <w:r w:rsidR="002E62C4" w:rsidRPr="00D1354F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br/>
      </w:r>
      <w:hyperlink r:id="rId9" w:history="1">
        <w:r w:rsidR="005C18CA" w:rsidRPr="00D1354F">
          <w:rPr>
            <w:rStyle w:val="FontStyle40"/>
            <w:sz w:val="28"/>
            <w:szCs w:val="28"/>
          </w:rPr>
          <w:t>http://www.gkh-kuban.ru/investprj5581.html</w:t>
        </w:r>
      </w:hyperlink>
      <w:r w:rsidR="005C18CA" w:rsidRPr="00D1354F">
        <w:rPr>
          <w:rStyle w:val="FontStyle40"/>
          <w:sz w:val="28"/>
          <w:szCs w:val="28"/>
        </w:rPr>
        <w:t>.</w:t>
      </w:r>
    </w:p>
    <w:p w:rsidR="007A4553" w:rsidRPr="00D1354F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Style w:val="FontStyle40"/>
          <w:sz w:val="28"/>
          <w:szCs w:val="28"/>
        </w:rPr>
        <w:t xml:space="preserve">Прошу рассмотреть </w:t>
      </w:r>
      <w:r w:rsidR="00730CE2" w:rsidRPr="00D1354F">
        <w:rPr>
          <w:rStyle w:val="FontStyle40"/>
          <w:sz w:val="28"/>
          <w:szCs w:val="28"/>
        </w:rPr>
        <w:t>проект</w:t>
      </w:r>
      <w:r w:rsidR="003D359B">
        <w:rPr>
          <w:rStyle w:val="FontStyle40"/>
          <w:sz w:val="28"/>
          <w:szCs w:val="28"/>
        </w:rPr>
        <w:t xml:space="preserve"> корректировки</w:t>
      </w:r>
      <w:r w:rsidR="00BC206D" w:rsidRPr="00D1354F">
        <w:rPr>
          <w:rStyle w:val="FontStyle40"/>
          <w:sz w:val="28"/>
          <w:szCs w:val="28"/>
        </w:rPr>
        <w:t xml:space="preserve"> </w:t>
      </w:r>
      <w:r w:rsidR="00730CE2" w:rsidRPr="00D1354F">
        <w:rPr>
          <w:rStyle w:val="FontStyle40"/>
          <w:sz w:val="28"/>
          <w:szCs w:val="28"/>
        </w:rPr>
        <w:t>инвестиционн</w:t>
      </w:r>
      <w:r w:rsidR="002500AB">
        <w:rPr>
          <w:rStyle w:val="FontStyle40"/>
          <w:sz w:val="28"/>
          <w:szCs w:val="28"/>
        </w:rPr>
        <w:t>ой</w:t>
      </w:r>
      <w:r w:rsidR="00730CE2" w:rsidRPr="00D1354F">
        <w:rPr>
          <w:rStyle w:val="FontStyle40"/>
          <w:sz w:val="28"/>
          <w:szCs w:val="28"/>
        </w:rPr>
        <w:t xml:space="preserve"> программ</w:t>
      </w:r>
      <w:r w:rsidR="002500AB">
        <w:rPr>
          <w:rStyle w:val="FontStyle40"/>
          <w:sz w:val="28"/>
          <w:szCs w:val="28"/>
        </w:rPr>
        <w:t>ы</w:t>
      </w:r>
      <w:r w:rsidR="00B77C9E" w:rsidRPr="00D1354F">
        <w:rPr>
          <w:rStyle w:val="FontStyle40"/>
          <w:sz w:val="28"/>
          <w:szCs w:val="28"/>
        </w:rPr>
        <w:t xml:space="preserve"> </w:t>
      </w:r>
      <w:r w:rsidR="00944344" w:rsidRPr="00D1354F">
        <w:rPr>
          <w:rStyle w:val="FontStyle40"/>
          <w:sz w:val="28"/>
          <w:szCs w:val="28"/>
        </w:rPr>
        <w:t>указанн</w:t>
      </w:r>
      <w:r w:rsidR="002500AB">
        <w:rPr>
          <w:rStyle w:val="FontStyle40"/>
          <w:sz w:val="28"/>
          <w:szCs w:val="28"/>
        </w:rPr>
        <w:t>ого</w:t>
      </w:r>
      <w:r w:rsidR="00944344" w:rsidRPr="00D1354F">
        <w:rPr>
          <w:rStyle w:val="FontStyle40"/>
          <w:sz w:val="28"/>
          <w:szCs w:val="28"/>
        </w:rPr>
        <w:t xml:space="preserve"> субъект</w:t>
      </w:r>
      <w:r w:rsidR="002500AB">
        <w:rPr>
          <w:rStyle w:val="FontStyle40"/>
          <w:sz w:val="28"/>
          <w:szCs w:val="28"/>
        </w:rPr>
        <w:t>а</w:t>
      </w:r>
      <w:r w:rsidR="00944344" w:rsidRPr="00D1354F">
        <w:rPr>
          <w:rStyle w:val="FontStyle40"/>
          <w:sz w:val="28"/>
          <w:szCs w:val="28"/>
        </w:rPr>
        <w:t xml:space="preserve"> электроэнергетики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</w:t>
      </w:r>
      <w:r w:rsidR="00250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625AE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представить результаты рассмотрения в сроки и в порядке, установленн</w:t>
      </w:r>
      <w:r w:rsidR="00E37A33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Правилами.</w:t>
      </w:r>
    </w:p>
    <w:p w:rsidR="00934E8F" w:rsidRPr="00D1354F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результаты рассмотрения должны быть представлены в министерство в виде 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содержать предусмотренную Правилами информацию.</w:t>
      </w:r>
    </w:p>
    <w:p w:rsidR="001515DD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E0" w:rsidRPr="00D1354F" w:rsidRDefault="008E1FE0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электроэнергетики</w:t>
      </w: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инженерной </w:t>
      </w: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ТЭК и ЖКХ  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А.О. Буренин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подписано с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     использованием ЭЦП</w:t>
      </w:r>
    </w:p>
    <w:p w:rsidR="00532912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Ильинова А.А.</w:t>
      </w:r>
    </w:p>
    <w:p w:rsidR="00FB0466" w:rsidRPr="00B77C9E" w:rsidRDefault="001515DD" w:rsidP="00FB0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253-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4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-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84</w:t>
      </w:r>
    </w:p>
    <w:p w:rsidR="008E1FE0" w:rsidRDefault="008E1FE0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1FE0" w:rsidRDefault="008E1FE0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F79" w:rsidRPr="00B77C9E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рассылки к </w:t>
      </w:r>
      <w:r w:rsidR="00CB3A7A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уведомлению</w:t>
      </w:r>
    </w:p>
    <w:p w:rsidR="0086649D" w:rsidRPr="00B77C9E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07F79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инистерства ТЭК и ЖКХ КК</w:t>
      </w:r>
    </w:p>
    <w:p w:rsidR="001115C4" w:rsidRPr="00B77C9E" w:rsidRDefault="00495737" w:rsidP="00567A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от </w:t>
      </w:r>
      <w:r w:rsidR="003D359B">
        <w:rPr>
          <w:rFonts w:ascii="Times New Roman" w:hAnsi="Times New Roman" w:cs="Times New Roman"/>
          <w:sz w:val="27"/>
          <w:szCs w:val="27"/>
        </w:rPr>
        <w:t>29</w:t>
      </w:r>
      <w:r w:rsidR="000D6F4F" w:rsidRPr="00B77C9E">
        <w:rPr>
          <w:rFonts w:ascii="Times New Roman" w:hAnsi="Times New Roman" w:cs="Times New Roman"/>
          <w:sz w:val="27"/>
          <w:szCs w:val="27"/>
        </w:rPr>
        <w:t>.04.2020</w:t>
      </w:r>
      <w:r w:rsidR="00137DAF" w:rsidRPr="00B77C9E">
        <w:rPr>
          <w:rFonts w:ascii="Times New Roman" w:hAnsi="Times New Roman" w:cs="Times New Roman"/>
          <w:sz w:val="27"/>
          <w:szCs w:val="27"/>
        </w:rPr>
        <w:t xml:space="preserve"> г.</w:t>
      </w:r>
      <w:r w:rsidR="0069659F" w:rsidRPr="00B77C9E">
        <w:rPr>
          <w:rFonts w:ascii="Times New Roman" w:hAnsi="Times New Roman" w:cs="Times New Roman"/>
          <w:sz w:val="27"/>
          <w:szCs w:val="27"/>
        </w:rPr>
        <w:t xml:space="preserve"> №</w:t>
      </w:r>
      <w:r w:rsidR="001515DD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A46619" w:rsidRPr="00A46619">
        <w:rPr>
          <w:rFonts w:ascii="Times New Roman" w:hAnsi="Times New Roman" w:cs="Times New Roman"/>
          <w:sz w:val="28"/>
          <w:szCs w:val="28"/>
        </w:rPr>
        <w:t>70.11-09-4162/20</w:t>
      </w:r>
    </w:p>
    <w:p w:rsidR="00567A02" w:rsidRPr="00B77C9E" w:rsidRDefault="00567A02" w:rsidP="005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15C4" w:rsidRPr="00B77C9E" w:rsidRDefault="001115C4" w:rsidP="001115C4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Региональная энергетическая комиссия - департамент цен и тарифов Краснодарского края – </w:t>
      </w:r>
      <w:hyperlink r:id="rId10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dct@krasnodar.ru</w:t>
        </w:r>
      </w:hyperlink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15C4" w:rsidRPr="00B77C9E" w:rsidRDefault="001115C4" w:rsidP="001115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38E" w:rsidRPr="00B77C9E" w:rsidRDefault="001115C4" w:rsidP="00B043B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Межотраслевой совет потребителей</w:t>
      </w:r>
      <w:bookmarkStart w:id="0" w:name="_GoBack"/>
      <w:bookmarkEnd w:id="0"/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деятельности субъектов естественных монополий при главе администрации (губернаторе) Краснодарского края – </w:t>
      </w:r>
      <w:hyperlink r:id="rId11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bizkk@mail.ru</w:t>
        </w:r>
      </w:hyperlink>
    </w:p>
    <w:p w:rsidR="00B043BA" w:rsidRPr="00B77C9E" w:rsidRDefault="00B043BA" w:rsidP="003D359B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40F3" w:rsidRPr="003D359B" w:rsidRDefault="003D359B" w:rsidP="003D359B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3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«Краснодар Водоканал»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8840F3" w:rsidRPr="003D3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2" w:history="1">
        <w:r w:rsidRPr="003D359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krn_sec@rosvodokanal.ru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13" w:history="1">
        <w:r w:rsidRPr="003D359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tec@powexp.ru</w:t>
        </w:r>
      </w:hyperlink>
      <w:r w:rsidRPr="003D3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625AE" w:rsidRPr="008E1FE0" w:rsidRDefault="009625AE" w:rsidP="003D359B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625AE" w:rsidRPr="008E1FE0" w:rsidSect="00D1354F">
      <w:headerReference w:type="default" r:id="rId14"/>
      <w:headerReference w:type="first" r:id="rId15"/>
      <w:pgSz w:w="11906" w:h="16838"/>
      <w:pgMar w:top="1134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A9" w:rsidRDefault="002B2FA9">
      <w:pPr>
        <w:spacing w:after="0" w:line="240" w:lineRule="auto"/>
      </w:pPr>
      <w:r>
        <w:separator/>
      </w:r>
    </w:p>
  </w:endnote>
  <w:endnote w:type="continuationSeparator" w:id="0">
    <w:p w:rsidR="002B2FA9" w:rsidRDefault="002B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A9" w:rsidRDefault="002B2FA9">
      <w:pPr>
        <w:spacing w:after="0" w:line="240" w:lineRule="auto"/>
      </w:pPr>
      <w:r>
        <w:separator/>
      </w:r>
    </w:p>
  </w:footnote>
  <w:footnote w:type="continuationSeparator" w:id="0">
    <w:p w:rsidR="002B2FA9" w:rsidRDefault="002B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A46619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2B2F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66" w:rsidRDefault="00FB0466">
    <w:pPr>
      <w:pStyle w:val="a9"/>
      <w:jc w:val="center"/>
    </w:pPr>
  </w:p>
  <w:p w:rsidR="00FB0466" w:rsidRDefault="00FB0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B4085"/>
    <w:rsid w:val="000D0413"/>
    <w:rsid w:val="000D5EA0"/>
    <w:rsid w:val="000D6F4F"/>
    <w:rsid w:val="000F171C"/>
    <w:rsid w:val="00102C6B"/>
    <w:rsid w:val="001115C4"/>
    <w:rsid w:val="00137DAF"/>
    <w:rsid w:val="0014519C"/>
    <w:rsid w:val="001515DD"/>
    <w:rsid w:val="0015475D"/>
    <w:rsid w:val="00164A75"/>
    <w:rsid w:val="00166107"/>
    <w:rsid w:val="001746ED"/>
    <w:rsid w:val="00182AF6"/>
    <w:rsid w:val="00186171"/>
    <w:rsid w:val="001E2D03"/>
    <w:rsid w:val="0021758D"/>
    <w:rsid w:val="00233A7E"/>
    <w:rsid w:val="002500AB"/>
    <w:rsid w:val="002560B7"/>
    <w:rsid w:val="00260B63"/>
    <w:rsid w:val="002628E0"/>
    <w:rsid w:val="0028220B"/>
    <w:rsid w:val="002A77D2"/>
    <w:rsid w:val="002B2FA9"/>
    <w:rsid w:val="002B5C51"/>
    <w:rsid w:val="002C60C1"/>
    <w:rsid w:val="002E62C4"/>
    <w:rsid w:val="002F4E2A"/>
    <w:rsid w:val="00307F79"/>
    <w:rsid w:val="0031016A"/>
    <w:rsid w:val="003464B5"/>
    <w:rsid w:val="00357392"/>
    <w:rsid w:val="00384A5D"/>
    <w:rsid w:val="003D18CD"/>
    <w:rsid w:val="003D359B"/>
    <w:rsid w:val="003E49D5"/>
    <w:rsid w:val="004007C6"/>
    <w:rsid w:val="0047017D"/>
    <w:rsid w:val="004818F0"/>
    <w:rsid w:val="00495737"/>
    <w:rsid w:val="004B4847"/>
    <w:rsid w:val="004C1F4C"/>
    <w:rsid w:val="004D613C"/>
    <w:rsid w:val="0051513E"/>
    <w:rsid w:val="00517CCE"/>
    <w:rsid w:val="005253D7"/>
    <w:rsid w:val="00532912"/>
    <w:rsid w:val="00553C83"/>
    <w:rsid w:val="005566CF"/>
    <w:rsid w:val="0056538E"/>
    <w:rsid w:val="00566FCF"/>
    <w:rsid w:val="00567A02"/>
    <w:rsid w:val="005A49DC"/>
    <w:rsid w:val="005B41B1"/>
    <w:rsid w:val="005B7367"/>
    <w:rsid w:val="005C18CA"/>
    <w:rsid w:val="005C1956"/>
    <w:rsid w:val="006051E4"/>
    <w:rsid w:val="00632A83"/>
    <w:rsid w:val="00635FFB"/>
    <w:rsid w:val="006458C4"/>
    <w:rsid w:val="00650B3B"/>
    <w:rsid w:val="00680005"/>
    <w:rsid w:val="00694CE3"/>
    <w:rsid w:val="0069659F"/>
    <w:rsid w:val="006B1D38"/>
    <w:rsid w:val="006B4182"/>
    <w:rsid w:val="00730CE2"/>
    <w:rsid w:val="00776B52"/>
    <w:rsid w:val="00784D86"/>
    <w:rsid w:val="007A13D5"/>
    <w:rsid w:val="007A4553"/>
    <w:rsid w:val="007D7050"/>
    <w:rsid w:val="007E3A4C"/>
    <w:rsid w:val="00804B67"/>
    <w:rsid w:val="008066CA"/>
    <w:rsid w:val="00817AE3"/>
    <w:rsid w:val="0086649D"/>
    <w:rsid w:val="008840F3"/>
    <w:rsid w:val="008B7862"/>
    <w:rsid w:val="008E1FE0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86676"/>
    <w:rsid w:val="00994D9A"/>
    <w:rsid w:val="009A5266"/>
    <w:rsid w:val="00A13865"/>
    <w:rsid w:val="00A41141"/>
    <w:rsid w:val="00A46619"/>
    <w:rsid w:val="00A57167"/>
    <w:rsid w:val="00A91195"/>
    <w:rsid w:val="00A914A9"/>
    <w:rsid w:val="00A92E6A"/>
    <w:rsid w:val="00A93375"/>
    <w:rsid w:val="00AA4738"/>
    <w:rsid w:val="00AD137E"/>
    <w:rsid w:val="00AE4A9B"/>
    <w:rsid w:val="00AF4070"/>
    <w:rsid w:val="00B010AE"/>
    <w:rsid w:val="00B043BA"/>
    <w:rsid w:val="00B06411"/>
    <w:rsid w:val="00B1006A"/>
    <w:rsid w:val="00B55D81"/>
    <w:rsid w:val="00B77C9E"/>
    <w:rsid w:val="00B90310"/>
    <w:rsid w:val="00B918AA"/>
    <w:rsid w:val="00B91FBC"/>
    <w:rsid w:val="00B97F09"/>
    <w:rsid w:val="00BC206D"/>
    <w:rsid w:val="00BD1A39"/>
    <w:rsid w:val="00BD5768"/>
    <w:rsid w:val="00BF3BAD"/>
    <w:rsid w:val="00C65205"/>
    <w:rsid w:val="00C660B6"/>
    <w:rsid w:val="00CA1E4E"/>
    <w:rsid w:val="00CA37A3"/>
    <w:rsid w:val="00CB3A7A"/>
    <w:rsid w:val="00CC0F25"/>
    <w:rsid w:val="00CC2C5E"/>
    <w:rsid w:val="00D1354F"/>
    <w:rsid w:val="00D27FD5"/>
    <w:rsid w:val="00D443A5"/>
    <w:rsid w:val="00D45719"/>
    <w:rsid w:val="00D45B5C"/>
    <w:rsid w:val="00D45C6F"/>
    <w:rsid w:val="00D53F9B"/>
    <w:rsid w:val="00D61807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25258"/>
    <w:rsid w:val="00E32C41"/>
    <w:rsid w:val="00E37A33"/>
    <w:rsid w:val="00E50F99"/>
    <w:rsid w:val="00E515E2"/>
    <w:rsid w:val="00E51B27"/>
    <w:rsid w:val="00E63698"/>
    <w:rsid w:val="00E63C93"/>
    <w:rsid w:val="00EF0E4A"/>
    <w:rsid w:val="00F00914"/>
    <w:rsid w:val="00F03469"/>
    <w:rsid w:val="00F61306"/>
    <w:rsid w:val="00F75091"/>
    <w:rsid w:val="00F8608E"/>
    <w:rsid w:val="00FA531C"/>
    <w:rsid w:val="00FB0466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B0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04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0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hyperlink" Target="mailto:tec@pow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n_sec@rosvodokan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kk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ct@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h-kuban.ru/investprj558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0861-8822-4B8C-861C-AF91A68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Министерство ТЭК и ЖКХ КК Ильинова А.А.</cp:lastModifiedBy>
  <cp:revision>3</cp:revision>
  <cp:lastPrinted>2020-04-29T07:58:00Z</cp:lastPrinted>
  <dcterms:created xsi:type="dcterms:W3CDTF">2020-04-29T07:59:00Z</dcterms:created>
  <dcterms:modified xsi:type="dcterms:W3CDTF">2020-04-29T12:59:00Z</dcterms:modified>
</cp:coreProperties>
</file>