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4B" w:rsidRDefault="00676A4B">
      <w:pPr>
        <w:pStyle w:val="ConsPlusTitle"/>
        <w:jc w:val="center"/>
        <w:outlineLvl w:val="0"/>
      </w:pPr>
      <w:r>
        <w:t>ГЛАВА АДМИНИСТРАЦИИ (ГУБЕРНАТОР) КРАСНОДАРСКОГО КРАЯ</w:t>
      </w:r>
    </w:p>
    <w:p w:rsidR="00676A4B" w:rsidRDefault="00676A4B">
      <w:pPr>
        <w:pStyle w:val="ConsPlusTitle"/>
        <w:jc w:val="center"/>
      </w:pPr>
    </w:p>
    <w:p w:rsidR="00676A4B" w:rsidRDefault="00676A4B">
      <w:pPr>
        <w:pStyle w:val="ConsPlusTitle"/>
        <w:jc w:val="center"/>
      </w:pPr>
      <w:r>
        <w:t>ПОСТАНОВЛЕНИЕ</w:t>
      </w:r>
    </w:p>
    <w:p w:rsidR="00676A4B" w:rsidRDefault="00676A4B">
      <w:pPr>
        <w:pStyle w:val="ConsPlusTitle"/>
        <w:jc w:val="center"/>
      </w:pPr>
      <w:r>
        <w:t>от 12 октября 2015 г. N 967</w:t>
      </w:r>
    </w:p>
    <w:p w:rsidR="00676A4B" w:rsidRDefault="00676A4B">
      <w:pPr>
        <w:pStyle w:val="ConsPlusTitle"/>
        <w:jc w:val="center"/>
      </w:pPr>
    </w:p>
    <w:p w:rsidR="00676A4B" w:rsidRDefault="00676A4B">
      <w:pPr>
        <w:pStyle w:val="ConsPlusTitle"/>
        <w:jc w:val="center"/>
      </w:pPr>
      <w:r>
        <w:t>ОБ УТВЕРЖДЕНИИ</w:t>
      </w:r>
    </w:p>
    <w:p w:rsidR="00676A4B" w:rsidRDefault="00676A4B">
      <w:pPr>
        <w:pStyle w:val="ConsPlusTitle"/>
        <w:jc w:val="center"/>
      </w:pPr>
      <w:r>
        <w:t>ГОСУДАРСТВЕННОЙ ПРОГРАММЫ КРАСНОДАРСКОГО КРАЯ</w:t>
      </w:r>
    </w:p>
    <w:p w:rsidR="00676A4B" w:rsidRDefault="00676A4B">
      <w:pPr>
        <w:pStyle w:val="ConsPlusTitle"/>
        <w:jc w:val="center"/>
      </w:pPr>
      <w:r>
        <w:t>"РАЗВИТИЕ ЖИЛИЩНО-КОММУНАЛЬНОГО ХОЗЯЙСТВА"</w:t>
      </w:r>
    </w:p>
    <w:p w:rsidR="00676A4B" w:rsidRDefault="00676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A4B">
        <w:trPr>
          <w:jc w:val="center"/>
        </w:trPr>
        <w:tc>
          <w:tcPr>
            <w:tcW w:w="9294" w:type="dxa"/>
            <w:tcBorders>
              <w:top w:val="nil"/>
              <w:left w:val="single" w:sz="24" w:space="0" w:color="CED3F1"/>
              <w:bottom w:val="nil"/>
              <w:right w:val="single" w:sz="24" w:space="0" w:color="F4F3F8"/>
            </w:tcBorders>
            <w:shd w:val="clear" w:color="auto" w:fill="F4F3F8"/>
          </w:tcPr>
          <w:p w:rsidR="00676A4B" w:rsidRDefault="00676A4B">
            <w:pPr>
              <w:pStyle w:val="ConsPlusNormal"/>
              <w:jc w:val="center"/>
            </w:pPr>
            <w:r>
              <w:rPr>
                <w:color w:val="392C69"/>
              </w:rPr>
              <w:t>Список изменяющих документов</w:t>
            </w:r>
          </w:p>
          <w:p w:rsidR="00676A4B" w:rsidRDefault="00676A4B">
            <w:pPr>
              <w:pStyle w:val="ConsPlusNormal"/>
              <w:jc w:val="center"/>
            </w:pPr>
            <w:r>
              <w:rPr>
                <w:color w:val="392C69"/>
              </w:rPr>
              <w:t>(в ред. Постановлений главы администрации (губернатора) Краснодарского края</w:t>
            </w:r>
          </w:p>
          <w:p w:rsidR="00676A4B" w:rsidRDefault="00676A4B">
            <w:pPr>
              <w:pStyle w:val="ConsPlusNormal"/>
              <w:jc w:val="center"/>
            </w:pPr>
            <w:r>
              <w:rPr>
                <w:color w:val="392C69"/>
              </w:rPr>
              <w:t xml:space="preserve">от 29.12.2015 </w:t>
            </w:r>
            <w:hyperlink r:id="rId5" w:history="1">
              <w:r>
                <w:rPr>
                  <w:color w:val="0000FF"/>
                </w:rPr>
                <w:t>N 1337</w:t>
              </w:r>
            </w:hyperlink>
            <w:r>
              <w:rPr>
                <w:color w:val="392C69"/>
              </w:rPr>
              <w:t xml:space="preserve">, от 04.04.2016 </w:t>
            </w:r>
            <w:hyperlink r:id="rId6" w:history="1">
              <w:r>
                <w:rPr>
                  <w:color w:val="0000FF"/>
                </w:rPr>
                <w:t>N 167</w:t>
              </w:r>
            </w:hyperlink>
            <w:r>
              <w:rPr>
                <w:color w:val="392C69"/>
              </w:rPr>
              <w:t xml:space="preserve">, от 05.09.2016 </w:t>
            </w:r>
            <w:hyperlink r:id="rId7" w:history="1">
              <w:r>
                <w:rPr>
                  <w:color w:val="0000FF"/>
                </w:rPr>
                <w:t>N 671</w:t>
              </w:r>
            </w:hyperlink>
            <w:r>
              <w:rPr>
                <w:color w:val="392C69"/>
              </w:rPr>
              <w:t>,</w:t>
            </w:r>
          </w:p>
          <w:p w:rsidR="00676A4B" w:rsidRDefault="00676A4B">
            <w:pPr>
              <w:pStyle w:val="ConsPlusNormal"/>
              <w:jc w:val="center"/>
            </w:pPr>
            <w:r>
              <w:rPr>
                <w:color w:val="392C69"/>
              </w:rPr>
              <w:t xml:space="preserve">от 28.12.2016 </w:t>
            </w:r>
            <w:hyperlink r:id="rId8" w:history="1">
              <w:r>
                <w:rPr>
                  <w:color w:val="0000FF"/>
                </w:rPr>
                <w:t>N 1086</w:t>
              </w:r>
            </w:hyperlink>
            <w:r>
              <w:rPr>
                <w:color w:val="392C69"/>
              </w:rPr>
              <w:t xml:space="preserve">, от 14.03.2017 </w:t>
            </w:r>
            <w:hyperlink r:id="rId9" w:history="1">
              <w:r>
                <w:rPr>
                  <w:color w:val="0000FF"/>
                </w:rPr>
                <w:t>N 169</w:t>
              </w:r>
            </w:hyperlink>
            <w:r>
              <w:rPr>
                <w:color w:val="392C69"/>
              </w:rPr>
              <w:t xml:space="preserve"> (ред. 16.08.2017),</w:t>
            </w:r>
          </w:p>
          <w:p w:rsidR="00676A4B" w:rsidRDefault="00676A4B">
            <w:pPr>
              <w:pStyle w:val="ConsPlusNormal"/>
              <w:jc w:val="center"/>
            </w:pPr>
            <w:r>
              <w:rPr>
                <w:color w:val="392C69"/>
              </w:rPr>
              <w:t xml:space="preserve">от 16.08.2017 </w:t>
            </w:r>
            <w:hyperlink r:id="rId10" w:history="1">
              <w:r>
                <w:rPr>
                  <w:color w:val="0000FF"/>
                </w:rPr>
                <w:t>N 599</w:t>
              </w:r>
            </w:hyperlink>
            <w:r>
              <w:rPr>
                <w:color w:val="392C69"/>
              </w:rPr>
              <w:t xml:space="preserve">, от 27.12.2017 </w:t>
            </w:r>
            <w:hyperlink r:id="rId11" w:history="1">
              <w:r>
                <w:rPr>
                  <w:color w:val="0000FF"/>
                </w:rPr>
                <w:t>N 1050</w:t>
              </w:r>
            </w:hyperlink>
            <w:r>
              <w:rPr>
                <w:color w:val="392C69"/>
              </w:rPr>
              <w:t xml:space="preserve">, от 10.05.2018 </w:t>
            </w:r>
            <w:hyperlink r:id="rId12" w:history="1">
              <w:r>
                <w:rPr>
                  <w:color w:val="0000FF"/>
                </w:rPr>
                <w:t>N 260</w:t>
              </w:r>
            </w:hyperlink>
            <w:r>
              <w:rPr>
                <w:color w:val="392C69"/>
              </w:rPr>
              <w:t>,</w:t>
            </w:r>
          </w:p>
          <w:p w:rsidR="00676A4B" w:rsidRDefault="00676A4B">
            <w:pPr>
              <w:pStyle w:val="ConsPlusNormal"/>
              <w:jc w:val="center"/>
            </w:pPr>
            <w:r>
              <w:rPr>
                <w:color w:val="392C69"/>
              </w:rPr>
              <w:t xml:space="preserve">от 13.08.2018 </w:t>
            </w:r>
            <w:hyperlink r:id="rId13" w:history="1">
              <w:r>
                <w:rPr>
                  <w:color w:val="0000FF"/>
                </w:rPr>
                <w:t>N 461</w:t>
              </w:r>
            </w:hyperlink>
            <w:r>
              <w:rPr>
                <w:color w:val="392C69"/>
              </w:rPr>
              <w:t xml:space="preserve">, от 05.09.2018 </w:t>
            </w:r>
            <w:hyperlink r:id="rId14" w:history="1">
              <w:r>
                <w:rPr>
                  <w:color w:val="0000FF"/>
                </w:rPr>
                <w:t>N 543</w:t>
              </w:r>
            </w:hyperlink>
            <w:r>
              <w:rPr>
                <w:color w:val="392C69"/>
              </w:rPr>
              <w:t xml:space="preserve">, от 21.12.2018 </w:t>
            </w:r>
            <w:hyperlink r:id="rId15" w:history="1">
              <w:r>
                <w:rPr>
                  <w:color w:val="0000FF"/>
                </w:rPr>
                <w:t>N 854</w:t>
              </w:r>
            </w:hyperlink>
            <w:r>
              <w:rPr>
                <w:color w:val="392C69"/>
              </w:rPr>
              <w:t>,</w:t>
            </w:r>
          </w:p>
          <w:p w:rsidR="00676A4B" w:rsidRDefault="00676A4B">
            <w:pPr>
              <w:pStyle w:val="ConsPlusNormal"/>
              <w:jc w:val="center"/>
            </w:pPr>
            <w:r>
              <w:rPr>
                <w:color w:val="392C69"/>
              </w:rPr>
              <w:t xml:space="preserve">от 15.02.2019 </w:t>
            </w:r>
            <w:hyperlink r:id="rId16" w:history="1">
              <w:r>
                <w:rPr>
                  <w:color w:val="0000FF"/>
                </w:rPr>
                <w:t>N 70</w:t>
              </w:r>
            </w:hyperlink>
            <w:r>
              <w:rPr>
                <w:color w:val="392C69"/>
              </w:rPr>
              <w:t xml:space="preserve">, от 22.04.2019 </w:t>
            </w:r>
            <w:hyperlink r:id="rId17" w:history="1">
              <w:r>
                <w:rPr>
                  <w:color w:val="0000FF"/>
                </w:rPr>
                <w:t>N 237</w:t>
              </w:r>
            </w:hyperlink>
            <w:r>
              <w:rPr>
                <w:color w:val="392C69"/>
              </w:rPr>
              <w:t xml:space="preserve">, от 31.07.2019 </w:t>
            </w:r>
            <w:hyperlink r:id="rId18" w:history="1">
              <w:r>
                <w:rPr>
                  <w:color w:val="0000FF"/>
                </w:rPr>
                <w:t>N 485</w:t>
              </w:r>
            </w:hyperlink>
            <w:r>
              <w:rPr>
                <w:color w:val="392C69"/>
              </w:rPr>
              <w:t>,</w:t>
            </w:r>
          </w:p>
          <w:p w:rsidR="00676A4B" w:rsidRDefault="00676A4B">
            <w:pPr>
              <w:pStyle w:val="ConsPlusNormal"/>
              <w:jc w:val="center"/>
            </w:pPr>
            <w:r>
              <w:rPr>
                <w:color w:val="392C69"/>
              </w:rPr>
              <w:t xml:space="preserve">от 30.09.2019 </w:t>
            </w:r>
            <w:hyperlink r:id="rId19" w:history="1">
              <w:r>
                <w:rPr>
                  <w:color w:val="0000FF"/>
                </w:rPr>
                <w:t>N 669</w:t>
              </w:r>
            </w:hyperlink>
            <w:r>
              <w:rPr>
                <w:color w:val="392C69"/>
              </w:rPr>
              <w:t xml:space="preserve">, от 24.12.2019 </w:t>
            </w:r>
            <w:hyperlink r:id="rId20" w:history="1">
              <w:r>
                <w:rPr>
                  <w:color w:val="0000FF"/>
                </w:rPr>
                <w:t>N 918</w:t>
              </w:r>
            </w:hyperlink>
            <w:r>
              <w:rPr>
                <w:color w:val="392C69"/>
              </w:rPr>
              <w:t xml:space="preserve">, от 09.04.2020 </w:t>
            </w:r>
            <w:hyperlink r:id="rId21" w:history="1">
              <w:r>
                <w:rPr>
                  <w:color w:val="0000FF"/>
                </w:rPr>
                <w:t>N 207</w:t>
              </w:r>
            </w:hyperlink>
            <w:r>
              <w:rPr>
                <w:color w:val="392C69"/>
              </w:rPr>
              <w:t>)</w:t>
            </w:r>
          </w:p>
        </w:tc>
      </w:tr>
    </w:tbl>
    <w:p w:rsidR="00676A4B" w:rsidRDefault="00676A4B">
      <w:pPr>
        <w:pStyle w:val="ConsPlusNormal"/>
        <w:jc w:val="both"/>
      </w:pPr>
    </w:p>
    <w:p w:rsidR="00676A4B" w:rsidRDefault="00676A4B">
      <w:pPr>
        <w:pStyle w:val="ConsPlusNormal"/>
        <w:ind w:firstLine="540"/>
        <w:jc w:val="both"/>
      </w:pPr>
      <w:r>
        <w:t xml:space="preserve">В соответствии с Бюджетным </w:t>
      </w:r>
      <w:hyperlink r:id="rId22" w:history="1">
        <w:r>
          <w:rPr>
            <w:color w:val="0000FF"/>
          </w:rPr>
          <w:t>кодексом</w:t>
        </w:r>
      </w:hyperlink>
      <w:r>
        <w:t xml:space="preserve"> Российской Федерации, </w:t>
      </w:r>
      <w:hyperlink r:id="rId23"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а также в целях содействия органам местного самоуправления м</w:t>
      </w:r>
      <w:bookmarkStart w:id="0" w:name="_GoBack"/>
      <w:bookmarkEnd w:id="0"/>
      <w:r>
        <w:t>униципальных образований Краснодарского края в решении вопросов местного значения по обеспечению выполнения государственной политики в жилищной и коммунальной сфере постановляю:</w:t>
      </w:r>
    </w:p>
    <w:p w:rsidR="00676A4B" w:rsidRDefault="00676A4B">
      <w:pPr>
        <w:pStyle w:val="ConsPlusNormal"/>
        <w:spacing w:before="220"/>
        <w:ind w:firstLine="540"/>
        <w:jc w:val="both"/>
      </w:pPr>
      <w:r>
        <w:t xml:space="preserve">1. Утвердить государственную </w:t>
      </w:r>
      <w:hyperlink w:anchor="P41" w:history="1">
        <w:r>
          <w:rPr>
            <w:color w:val="0000FF"/>
          </w:rPr>
          <w:t>программу</w:t>
        </w:r>
      </w:hyperlink>
      <w:r>
        <w:t xml:space="preserve"> Краснодарского края "Развитие жилищно-коммунального хозяйства" (прилагается).</w:t>
      </w:r>
    </w:p>
    <w:p w:rsidR="00676A4B" w:rsidRDefault="00676A4B">
      <w:pPr>
        <w:pStyle w:val="ConsPlusNormal"/>
        <w:spacing w:before="220"/>
        <w:ind w:firstLine="540"/>
        <w:jc w:val="both"/>
      </w:pPr>
      <w:r>
        <w:t>2.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676A4B" w:rsidRDefault="00676A4B">
      <w:pPr>
        <w:pStyle w:val="ConsPlusNormal"/>
        <w:spacing w:before="220"/>
        <w:ind w:firstLine="540"/>
        <w:jc w:val="both"/>
      </w:pPr>
      <w:r>
        <w:t xml:space="preserve">3. Контроль за выполнением настоящего постановления возложить на заместителя главы администрации (губернатора) Краснодарского края А.В. </w:t>
      </w:r>
      <w:proofErr w:type="spellStart"/>
      <w:r>
        <w:t>Вороновского</w:t>
      </w:r>
      <w:proofErr w:type="spellEnd"/>
      <w:r>
        <w:t>.</w:t>
      </w:r>
    </w:p>
    <w:p w:rsidR="00676A4B" w:rsidRDefault="00676A4B">
      <w:pPr>
        <w:pStyle w:val="ConsPlusNormal"/>
        <w:jc w:val="both"/>
      </w:pPr>
      <w:r>
        <w:t xml:space="preserve">(в ред. Постановлений главы администрации (губернатора) Краснодарского края от 29.12.2015 </w:t>
      </w:r>
      <w:hyperlink r:id="rId24" w:history="1">
        <w:r>
          <w:rPr>
            <w:color w:val="0000FF"/>
          </w:rPr>
          <w:t>N 1337</w:t>
        </w:r>
      </w:hyperlink>
      <w:r>
        <w:t xml:space="preserve">, от 27.12.2017 </w:t>
      </w:r>
      <w:hyperlink r:id="rId25" w:history="1">
        <w:r>
          <w:rPr>
            <w:color w:val="0000FF"/>
          </w:rPr>
          <w:t>N 1050</w:t>
        </w:r>
      </w:hyperlink>
      <w:r>
        <w:t>)</w:t>
      </w:r>
    </w:p>
    <w:p w:rsidR="00676A4B" w:rsidRDefault="00676A4B">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26" w:history="1">
        <w:r>
          <w:rPr>
            <w:color w:val="0000FF"/>
          </w:rPr>
          <w:t>закона</w:t>
        </w:r>
      </w:hyperlink>
      <w:r>
        <w:t xml:space="preserve"> Краснодарского края о краевом бюджете на 2016 год.</w:t>
      </w:r>
    </w:p>
    <w:p w:rsidR="00676A4B" w:rsidRDefault="00676A4B">
      <w:pPr>
        <w:pStyle w:val="ConsPlusNormal"/>
        <w:jc w:val="both"/>
      </w:pPr>
    </w:p>
    <w:p w:rsidR="00676A4B" w:rsidRDefault="00676A4B">
      <w:pPr>
        <w:pStyle w:val="ConsPlusNormal"/>
        <w:jc w:val="right"/>
      </w:pPr>
      <w:r>
        <w:t>Глава администрации (губернатор)</w:t>
      </w:r>
    </w:p>
    <w:p w:rsidR="00676A4B" w:rsidRDefault="00676A4B">
      <w:pPr>
        <w:pStyle w:val="ConsPlusNormal"/>
        <w:jc w:val="right"/>
      </w:pPr>
      <w:r>
        <w:t>Краснодарского края</w:t>
      </w:r>
    </w:p>
    <w:p w:rsidR="00676A4B" w:rsidRDefault="00676A4B">
      <w:pPr>
        <w:pStyle w:val="ConsPlusNormal"/>
        <w:jc w:val="right"/>
      </w:pPr>
      <w:r>
        <w:t>В.И.КОНДРАТЬЕВ</w:t>
      </w: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4C70F7" w:rsidRDefault="004C70F7">
      <w:pPr>
        <w:pStyle w:val="ConsPlusNormal"/>
        <w:jc w:val="right"/>
        <w:outlineLvl w:val="0"/>
      </w:pPr>
    </w:p>
    <w:p w:rsidR="004C70F7" w:rsidRDefault="004C70F7">
      <w:pPr>
        <w:pStyle w:val="ConsPlusNormal"/>
        <w:jc w:val="right"/>
        <w:outlineLvl w:val="0"/>
      </w:pPr>
    </w:p>
    <w:p w:rsidR="004C70F7" w:rsidRDefault="004C70F7">
      <w:pPr>
        <w:pStyle w:val="ConsPlusNormal"/>
        <w:jc w:val="right"/>
        <w:outlineLvl w:val="0"/>
      </w:pPr>
    </w:p>
    <w:p w:rsidR="00676A4B" w:rsidRDefault="00676A4B">
      <w:pPr>
        <w:pStyle w:val="ConsPlusNormal"/>
        <w:jc w:val="right"/>
      </w:pPr>
      <w:r>
        <w:lastRenderedPageBreak/>
        <w:t>Утверждена</w:t>
      </w:r>
    </w:p>
    <w:p w:rsidR="00676A4B" w:rsidRDefault="00676A4B">
      <w:pPr>
        <w:pStyle w:val="ConsPlusNormal"/>
        <w:jc w:val="right"/>
      </w:pPr>
      <w:r>
        <w:t>постановлением</w:t>
      </w:r>
    </w:p>
    <w:p w:rsidR="00676A4B" w:rsidRDefault="00676A4B">
      <w:pPr>
        <w:pStyle w:val="ConsPlusNormal"/>
        <w:jc w:val="right"/>
      </w:pPr>
      <w:r>
        <w:t>главы администрации (губернатора)</w:t>
      </w:r>
    </w:p>
    <w:p w:rsidR="00676A4B" w:rsidRDefault="00676A4B">
      <w:pPr>
        <w:pStyle w:val="ConsPlusNormal"/>
        <w:jc w:val="right"/>
      </w:pPr>
      <w:r>
        <w:t>Краснодарского края</w:t>
      </w:r>
    </w:p>
    <w:p w:rsidR="00676A4B" w:rsidRDefault="00676A4B">
      <w:pPr>
        <w:pStyle w:val="ConsPlusNormal"/>
        <w:jc w:val="right"/>
      </w:pPr>
      <w:r>
        <w:t>от 12 октября 2015 г. N 967</w:t>
      </w:r>
    </w:p>
    <w:p w:rsidR="00676A4B" w:rsidRDefault="00676A4B">
      <w:pPr>
        <w:pStyle w:val="ConsPlusNormal"/>
        <w:jc w:val="both"/>
      </w:pPr>
    </w:p>
    <w:p w:rsidR="00676A4B" w:rsidRDefault="00676A4B">
      <w:pPr>
        <w:pStyle w:val="ConsPlusTitle"/>
        <w:jc w:val="center"/>
      </w:pPr>
      <w:bookmarkStart w:id="1" w:name="P41"/>
      <w:bookmarkEnd w:id="1"/>
      <w:r>
        <w:t>ГОСУДАРСТВЕННАЯ ПРОГРАММА</w:t>
      </w:r>
    </w:p>
    <w:p w:rsidR="00676A4B" w:rsidRDefault="00676A4B">
      <w:pPr>
        <w:pStyle w:val="ConsPlusTitle"/>
        <w:jc w:val="center"/>
      </w:pPr>
      <w:r>
        <w:t>КРАСНОДАРСКОГО КРАЯ "РАЗВИТИЕ</w:t>
      </w:r>
    </w:p>
    <w:p w:rsidR="00676A4B" w:rsidRDefault="00676A4B">
      <w:pPr>
        <w:pStyle w:val="ConsPlusTitle"/>
        <w:jc w:val="center"/>
      </w:pPr>
      <w:r>
        <w:t>ЖИЛИЩНО-КОММУНАЛЬНОГО ХОЗЯЙСТВА"</w:t>
      </w:r>
    </w:p>
    <w:p w:rsidR="00676A4B" w:rsidRDefault="00676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A4B">
        <w:trPr>
          <w:jc w:val="center"/>
        </w:trPr>
        <w:tc>
          <w:tcPr>
            <w:tcW w:w="9294" w:type="dxa"/>
            <w:tcBorders>
              <w:top w:val="nil"/>
              <w:left w:val="single" w:sz="24" w:space="0" w:color="CED3F1"/>
              <w:bottom w:val="nil"/>
              <w:right w:val="single" w:sz="24" w:space="0" w:color="F4F3F8"/>
            </w:tcBorders>
            <w:shd w:val="clear" w:color="auto" w:fill="F4F3F8"/>
          </w:tcPr>
          <w:p w:rsidR="00676A4B" w:rsidRDefault="00676A4B">
            <w:pPr>
              <w:pStyle w:val="ConsPlusNormal"/>
              <w:jc w:val="center"/>
            </w:pPr>
            <w:r>
              <w:rPr>
                <w:color w:val="392C69"/>
              </w:rPr>
              <w:t>Список изменяющих документов</w:t>
            </w:r>
          </w:p>
          <w:p w:rsidR="00676A4B" w:rsidRDefault="00676A4B">
            <w:pPr>
              <w:pStyle w:val="ConsPlusNormal"/>
              <w:jc w:val="center"/>
            </w:pPr>
            <w:r>
              <w:rPr>
                <w:color w:val="392C69"/>
              </w:rPr>
              <w:t>(в ред. Постановлений главы администрации (губернатора) Краснодарского края</w:t>
            </w:r>
          </w:p>
          <w:p w:rsidR="00676A4B" w:rsidRDefault="00676A4B">
            <w:pPr>
              <w:pStyle w:val="ConsPlusNormal"/>
              <w:jc w:val="center"/>
            </w:pPr>
            <w:r>
              <w:rPr>
                <w:color w:val="392C69"/>
              </w:rPr>
              <w:t xml:space="preserve">от 29.12.2015 </w:t>
            </w:r>
            <w:hyperlink r:id="rId27" w:history="1">
              <w:r>
                <w:rPr>
                  <w:color w:val="0000FF"/>
                </w:rPr>
                <w:t>N 1337</w:t>
              </w:r>
            </w:hyperlink>
            <w:r>
              <w:rPr>
                <w:color w:val="392C69"/>
              </w:rPr>
              <w:t xml:space="preserve">, от 04.04.2016 </w:t>
            </w:r>
            <w:hyperlink r:id="rId28" w:history="1">
              <w:r>
                <w:rPr>
                  <w:color w:val="0000FF"/>
                </w:rPr>
                <w:t>N 167</w:t>
              </w:r>
            </w:hyperlink>
            <w:r>
              <w:rPr>
                <w:color w:val="392C69"/>
              </w:rPr>
              <w:t xml:space="preserve">, от 05.09.2016 </w:t>
            </w:r>
            <w:hyperlink r:id="rId29" w:history="1">
              <w:r>
                <w:rPr>
                  <w:color w:val="0000FF"/>
                </w:rPr>
                <w:t>N 671</w:t>
              </w:r>
            </w:hyperlink>
            <w:r>
              <w:rPr>
                <w:color w:val="392C69"/>
              </w:rPr>
              <w:t>,</w:t>
            </w:r>
          </w:p>
          <w:p w:rsidR="00676A4B" w:rsidRDefault="00676A4B">
            <w:pPr>
              <w:pStyle w:val="ConsPlusNormal"/>
              <w:jc w:val="center"/>
            </w:pPr>
            <w:r>
              <w:rPr>
                <w:color w:val="392C69"/>
              </w:rPr>
              <w:t xml:space="preserve">от 28.12.2016 </w:t>
            </w:r>
            <w:hyperlink r:id="rId30" w:history="1">
              <w:r>
                <w:rPr>
                  <w:color w:val="0000FF"/>
                </w:rPr>
                <w:t>N 1086</w:t>
              </w:r>
            </w:hyperlink>
            <w:r>
              <w:rPr>
                <w:color w:val="392C69"/>
              </w:rPr>
              <w:t xml:space="preserve">, от 14.03.2017 </w:t>
            </w:r>
            <w:hyperlink r:id="rId31" w:history="1">
              <w:r>
                <w:rPr>
                  <w:color w:val="0000FF"/>
                </w:rPr>
                <w:t>N 169</w:t>
              </w:r>
            </w:hyperlink>
            <w:r>
              <w:rPr>
                <w:color w:val="392C69"/>
              </w:rPr>
              <w:t xml:space="preserve"> (ред. 16.08.2017),</w:t>
            </w:r>
          </w:p>
          <w:p w:rsidR="00676A4B" w:rsidRDefault="00676A4B">
            <w:pPr>
              <w:pStyle w:val="ConsPlusNormal"/>
              <w:jc w:val="center"/>
            </w:pPr>
            <w:r>
              <w:rPr>
                <w:color w:val="392C69"/>
              </w:rPr>
              <w:t xml:space="preserve">от 16.08.2017 </w:t>
            </w:r>
            <w:hyperlink r:id="rId32" w:history="1">
              <w:r>
                <w:rPr>
                  <w:color w:val="0000FF"/>
                </w:rPr>
                <w:t>N 599</w:t>
              </w:r>
            </w:hyperlink>
            <w:r>
              <w:rPr>
                <w:color w:val="392C69"/>
              </w:rPr>
              <w:t xml:space="preserve">, от 27.12.2017 </w:t>
            </w:r>
            <w:hyperlink r:id="rId33" w:history="1">
              <w:r>
                <w:rPr>
                  <w:color w:val="0000FF"/>
                </w:rPr>
                <w:t>N 1050</w:t>
              </w:r>
            </w:hyperlink>
            <w:r>
              <w:rPr>
                <w:color w:val="392C69"/>
              </w:rPr>
              <w:t xml:space="preserve">, от 10.05.2018 </w:t>
            </w:r>
            <w:hyperlink r:id="rId34" w:history="1">
              <w:r>
                <w:rPr>
                  <w:color w:val="0000FF"/>
                </w:rPr>
                <w:t>N 260</w:t>
              </w:r>
            </w:hyperlink>
            <w:r>
              <w:rPr>
                <w:color w:val="392C69"/>
              </w:rPr>
              <w:t>,</w:t>
            </w:r>
          </w:p>
          <w:p w:rsidR="00676A4B" w:rsidRDefault="00676A4B">
            <w:pPr>
              <w:pStyle w:val="ConsPlusNormal"/>
              <w:jc w:val="center"/>
            </w:pPr>
            <w:r>
              <w:rPr>
                <w:color w:val="392C69"/>
              </w:rPr>
              <w:t xml:space="preserve">от 13.08.2018 </w:t>
            </w:r>
            <w:hyperlink r:id="rId35" w:history="1">
              <w:r>
                <w:rPr>
                  <w:color w:val="0000FF"/>
                </w:rPr>
                <w:t>N 461</w:t>
              </w:r>
            </w:hyperlink>
            <w:r>
              <w:rPr>
                <w:color w:val="392C69"/>
              </w:rPr>
              <w:t xml:space="preserve">, от 05.09.2018 </w:t>
            </w:r>
            <w:hyperlink r:id="rId36" w:history="1">
              <w:r>
                <w:rPr>
                  <w:color w:val="0000FF"/>
                </w:rPr>
                <w:t>N 543</w:t>
              </w:r>
            </w:hyperlink>
            <w:r>
              <w:rPr>
                <w:color w:val="392C69"/>
              </w:rPr>
              <w:t xml:space="preserve">, от 21.12.2018 </w:t>
            </w:r>
            <w:hyperlink r:id="rId37" w:history="1">
              <w:r>
                <w:rPr>
                  <w:color w:val="0000FF"/>
                </w:rPr>
                <w:t>N 854</w:t>
              </w:r>
            </w:hyperlink>
            <w:r>
              <w:rPr>
                <w:color w:val="392C69"/>
              </w:rPr>
              <w:t>,</w:t>
            </w:r>
          </w:p>
          <w:p w:rsidR="00676A4B" w:rsidRDefault="00676A4B">
            <w:pPr>
              <w:pStyle w:val="ConsPlusNormal"/>
              <w:jc w:val="center"/>
            </w:pPr>
            <w:r>
              <w:rPr>
                <w:color w:val="392C69"/>
              </w:rPr>
              <w:t xml:space="preserve">от 15.02.2019 </w:t>
            </w:r>
            <w:hyperlink r:id="rId38" w:history="1">
              <w:r>
                <w:rPr>
                  <w:color w:val="0000FF"/>
                </w:rPr>
                <w:t>N 70</w:t>
              </w:r>
            </w:hyperlink>
            <w:r>
              <w:rPr>
                <w:color w:val="392C69"/>
              </w:rPr>
              <w:t xml:space="preserve">, от 22.04.2019 </w:t>
            </w:r>
            <w:hyperlink r:id="rId39" w:history="1">
              <w:r>
                <w:rPr>
                  <w:color w:val="0000FF"/>
                </w:rPr>
                <w:t>N 237</w:t>
              </w:r>
            </w:hyperlink>
            <w:r>
              <w:rPr>
                <w:color w:val="392C69"/>
              </w:rPr>
              <w:t xml:space="preserve">, от 31.07.2019 </w:t>
            </w:r>
            <w:hyperlink r:id="rId40" w:history="1">
              <w:r>
                <w:rPr>
                  <w:color w:val="0000FF"/>
                </w:rPr>
                <w:t>N 485</w:t>
              </w:r>
            </w:hyperlink>
            <w:r>
              <w:rPr>
                <w:color w:val="392C69"/>
              </w:rPr>
              <w:t>,</w:t>
            </w:r>
          </w:p>
          <w:p w:rsidR="00676A4B" w:rsidRDefault="00676A4B">
            <w:pPr>
              <w:pStyle w:val="ConsPlusNormal"/>
              <w:jc w:val="center"/>
            </w:pPr>
            <w:r>
              <w:rPr>
                <w:color w:val="392C69"/>
              </w:rPr>
              <w:t xml:space="preserve">от 30.09.2019 </w:t>
            </w:r>
            <w:hyperlink r:id="rId41" w:history="1">
              <w:r>
                <w:rPr>
                  <w:color w:val="0000FF"/>
                </w:rPr>
                <w:t>N 669</w:t>
              </w:r>
            </w:hyperlink>
            <w:r>
              <w:rPr>
                <w:color w:val="392C69"/>
              </w:rPr>
              <w:t xml:space="preserve">, от 24.12.2019 </w:t>
            </w:r>
            <w:hyperlink r:id="rId42" w:history="1">
              <w:r>
                <w:rPr>
                  <w:color w:val="0000FF"/>
                </w:rPr>
                <w:t>N 918</w:t>
              </w:r>
            </w:hyperlink>
            <w:r>
              <w:rPr>
                <w:color w:val="392C69"/>
              </w:rPr>
              <w:t xml:space="preserve">, от 09.04.2020 </w:t>
            </w:r>
            <w:hyperlink r:id="rId43" w:history="1">
              <w:r>
                <w:rPr>
                  <w:color w:val="0000FF"/>
                </w:rPr>
                <w:t>N 207</w:t>
              </w:r>
            </w:hyperlink>
            <w:r>
              <w:rPr>
                <w:color w:val="392C69"/>
              </w:rPr>
              <w:t>)</w:t>
            </w:r>
          </w:p>
        </w:tc>
      </w:tr>
    </w:tbl>
    <w:p w:rsidR="00676A4B" w:rsidRDefault="00676A4B">
      <w:pPr>
        <w:pStyle w:val="ConsPlusNormal"/>
        <w:jc w:val="both"/>
      </w:pPr>
    </w:p>
    <w:p w:rsidR="00676A4B" w:rsidRDefault="00676A4B">
      <w:pPr>
        <w:pStyle w:val="ConsPlusTitle"/>
        <w:jc w:val="center"/>
        <w:outlineLvl w:val="1"/>
      </w:pPr>
      <w:r>
        <w:t>Паспорт</w:t>
      </w:r>
    </w:p>
    <w:p w:rsidR="00676A4B" w:rsidRDefault="00676A4B">
      <w:pPr>
        <w:pStyle w:val="ConsPlusTitle"/>
        <w:jc w:val="center"/>
      </w:pPr>
      <w:r>
        <w:t>государственной программы Краснодарского края</w:t>
      </w:r>
    </w:p>
    <w:p w:rsidR="00676A4B" w:rsidRDefault="00676A4B">
      <w:pPr>
        <w:pStyle w:val="ConsPlusTitle"/>
        <w:jc w:val="center"/>
      </w:pPr>
      <w:r>
        <w:t>"Развитие жилищно-коммунального хозяйства"</w:t>
      </w:r>
    </w:p>
    <w:p w:rsidR="00676A4B" w:rsidRDefault="00676A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676A4B">
        <w:tc>
          <w:tcPr>
            <w:tcW w:w="2608" w:type="dxa"/>
            <w:tcBorders>
              <w:top w:val="nil"/>
              <w:left w:val="nil"/>
              <w:bottom w:val="nil"/>
              <w:right w:val="nil"/>
            </w:tcBorders>
          </w:tcPr>
          <w:p w:rsidR="00676A4B" w:rsidRDefault="00676A4B">
            <w:pPr>
              <w:pStyle w:val="ConsPlusNormal"/>
              <w:jc w:val="both"/>
            </w:pPr>
            <w:r>
              <w:t>Координатор государственной программы</w:t>
            </w:r>
          </w:p>
        </w:tc>
        <w:tc>
          <w:tcPr>
            <w:tcW w:w="6463" w:type="dxa"/>
            <w:tcBorders>
              <w:top w:val="nil"/>
              <w:left w:val="nil"/>
              <w:bottom w:val="nil"/>
              <w:right w:val="nil"/>
            </w:tcBorders>
          </w:tcPr>
          <w:p w:rsidR="00676A4B" w:rsidRPr="00616D46" w:rsidRDefault="00676A4B">
            <w:pPr>
              <w:pStyle w:val="ConsPlusNormal"/>
              <w:jc w:val="both"/>
            </w:pPr>
            <w:r>
              <w:t>министерство топливно-энергетического комплекса и жилищно-коммунального хозяйства Краснодарского края (далее также - Министерство)</w:t>
            </w:r>
          </w:p>
        </w:tc>
      </w:tr>
      <w:tr w:rsidR="00676A4B">
        <w:tc>
          <w:tcPr>
            <w:tcW w:w="2608" w:type="dxa"/>
            <w:tcBorders>
              <w:top w:val="nil"/>
              <w:left w:val="nil"/>
              <w:bottom w:val="nil"/>
              <w:right w:val="nil"/>
            </w:tcBorders>
          </w:tcPr>
          <w:p w:rsidR="00676A4B" w:rsidRDefault="00676A4B">
            <w:pPr>
              <w:pStyle w:val="ConsPlusNormal"/>
              <w:jc w:val="both"/>
            </w:pPr>
            <w:r>
              <w:t>Координаторы подпрограмм</w:t>
            </w:r>
          </w:p>
        </w:tc>
        <w:tc>
          <w:tcPr>
            <w:tcW w:w="6463" w:type="dxa"/>
            <w:tcBorders>
              <w:top w:val="nil"/>
              <w:left w:val="nil"/>
              <w:bottom w:val="nil"/>
              <w:right w:val="nil"/>
            </w:tcBorders>
          </w:tcPr>
          <w:p w:rsidR="00676A4B" w:rsidRDefault="00676A4B">
            <w:pPr>
              <w:pStyle w:val="ConsPlusNormal"/>
              <w:jc w:val="both"/>
            </w:pPr>
            <w:r>
              <w:t>министерство топливно-энергетического комплекса и жилищно-коммунального хозяйства Краснодарского края</w:t>
            </w:r>
          </w:p>
        </w:tc>
      </w:tr>
      <w:tr w:rsidR="00676A4B">
        <w:tc>
          <w:tcPr>
            <w:tcW w:w="2608" w:type="dxa"/>
            <w:tcBorders>
              <w:top w:val="nil"/>
              <w:left w:val="nil"/>
              <w:bottom w:val="nil"/>
              <w:right w:val="nil"/>
            </w:tcBorders>
          </w:tcPr>
          <w:p w:rsidR="00676A4B" w:rsidRDefault="00676A4B">
            <w:pPr>
              <w:pStyle w:val="ConsPlusNormal"/>
              <w:jc w:val="both"/>
            </w:pPr>
            <w:r>
              <w:t>Участники государственной программы</w:t>
            </w:r>
          </w:p>
        </w:tc>
        <w:tc>
          <w:tcPr>
            <w:tcW w:w="6463" w:type="dxa"/>
            <w:tcBorders>
              <w:top w:val="nil"/>
              <w:left w:val="nil"/>
              <w:bottom w:val="nil"/>
              <w:right w:val="nil"/>
            </w:tcBorders>
          </w:tcPr>
          <w:p w:rsidR="00676A4B" w:rsidRDefault="00676A4B">
            <w:pPr>
              <w:pStyle w:val="ConsPlusNormal"/>
              <w:jc w:val="both"/>
            </w:pPr>
            <w:r>
              <w:t>департамент строительства Краснодарского края</w:t>
            </w:r>
          </w:p>
          <w:p w:rsidR="00676A4B" w:rsidRDefault="00676A4B">
            <w:pPr>
              <w:pStyle w:val="ConsPlusNormal"/>
              <w:jc w:val="both"/>
            </w:pPr>
            <w:r>
              <w:t>департамент имущественных отношений Краснодарского края</w:t>
            </w:r>
          </w:p>
        </w:tc>
      </w:tr>
      <w:tr w:rsidR="00676A4B">
        <w:tc>
          <w:tcPr>
            <w:tcW w:w="2608" w:type="dxa"/>
            <w:tcBorders>
              <w:top w:val="nil"/>
              <w:left w:val="nil"/>
              <w:bottom w:val="nil"/>
              <w:right w:val="nil"/>
            </w:tcBorders>
          </w:tcPr>
          <w:p w:rsidR="00676A4B" w:rsidRDefault="00676A4B">
            <w:pPr>
              <w:pStyle w:val="ConsPlusNormal"/>
              <w:jc w:val="both"/>
            </w:pPr>
            <w:r>
              <w:t>Подпрограммы государственной программы</w:t>
            </w:r>
          </w:p>
        </w:tc>
        <w:tc>
          <w:tcPr>
            <w:tcW w:w="6463" w:type="dxa"/>
            <w:tcBorders>
              <w:top w:val="nil"/>
              <w:left w:val="nil"/>
              <w:bottom w:val="nil"/>
              <w:right w:val="nil"/>
            </w:tcBorders>
          </w:tcPr>
          <w:p w:rsidR="00676A4B" w:rsidRDefault="00616D46">
            <w:pPr>
              <w:pStyle w:val="ConsPlusNormal"/>
              <w:jc w:val="both"/>
            </w:pPr>
            <w:hyperlink w:anchor="P1479" w:history="1">
              <w:r w:rsidR="00676A4B">
                <w:rPr>
                  <w:color w:val="0000FF"/>
                </w:rPr>
                <w:t>подпрограмма</w:t>
              </w:r>
            </w:hyperlink>
            <w:r w:rsidR="00676A4B">
              <w:t xml:space="preserve"> "Развитие водопроводно-канализационного комплекса населенных пунктов Краснодарского края"</w:t>
            </w:r>
          </w:p>
          <w:p w:rsidR="00676A4B" w:rsidRDefault="00616D46">
            <w:pPr>
              <w:pStyle w:val="ConsPlusNormal"/>
              <w:jc w:val="both"/>
            </w:pPr>
            <w:hyperlink w:anchor="P10683" w:history="1">
              <w:r w:rsidR="00676A4B">
                <w:rPr>
                  <w:color w:val="0000FF"/>
                </w:rPr>
                <w:t>подпрограмма</w:t>
              </w:r>
            </w:hyperlink>
            <w:r w:rsidR="00676A4B">
              <w:t xml:space="preserve"> "Улучшение жилищных условий населения Краснодарского края"</w:t>
            </w:r>
          </w:p>
          <w:p w:rsidR="00676A4B" w:rsidRDefault="00616D46">
            <w:pPr>
              <w:pStyle w:val="ConsPlusNormal"/>
              <w:jc w:val="both"/>
            </w:pPr>
            <w:hyperlink w:anchor="P11827" w:history="1">
              <w:r w:rsidR="00676A4B">
                <w:rPr>
                  <w:color w:val="0000FF"/>
                </w:rPr>
                <w:t>подпрограмма</w:t>
              </w:r>
            </w:hyperlink>
            <w:r w:rsidR="00676A4B">
              <w:t xml:space="preserve"> "Развитие благоустройства населенных пунктов Краснодарского края"</w:t>
            </w:r>
          </w:p>
          <w:p w:rsidR="00676A4B" w:rsidRDefault="00616D46">
            <w:pPr>
              <w:pStyle w:val="ConsPlusNormal"/>
              <w:jc w:val="both"/>
            </w:pPr>
            <w:hyperlink w:anchor="P13078" w:history="1">
              <w:r w:rsidR="00676A4B">
                <w:rPr>
                  <w:color w:val="0000FF"/>
                </w:rPr>
                <w:t>подпрограмма</w:t>
              </w:r>
            </w:hyperlink>
            <w:r w:rsidR="00676A4B">
              <w:t xml:space="preserve"> "Управление реализацией государственной программы"</w:t>
            </w:r>
          </w:p>
          <w:p w:rsidR="00676A4B" w:rsidRDefault="00616D46">
            <w:pPr>
              <w:pStyle w:val="ConsPlusNormal"/>
              <w:jc w:val="both"/>
            </w:pPr>
            <w:hyperlink w:anchor="P13916" w:history="1">
              <w:r w:rsidR="00676A4B">
                <w:rPr>
                  <w:color w:val="0000FF"/>
                </w:rPr>
                <w:t>подпрограмма</w:t>
              </w:r>
            </w:hyperlink>
            <w:r w:rsidR="00676A4B">
              <w:t xml:space="preserve"> "Обращение с твердыми коммунальными отходами на территории Краснодарского края"</w:t>
            </w:r>
          </w:p>
        </w:tc>
      </w:tr>
      <w:tr w:rsidR="00676A4B">
        <w:tc>
          <w:tcPr>
            <w:tcW w:w="9071" w:type="dxa"/>
            <w:gridSpan w:val="2"/>
            <w:tcBorders>
              <w:top w:val="nil"/>
              <w:left w:val="nil"/>
              <w:bottom w:val="nil"/>
              <w:right w:val="nil"/>
            </w:tcBorders>
          </w:tcPr>
          <w:p w:rsidR="00676A4B" w:rsidRDefault="00676A4B">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09.04.2020 N 207)</w:t>
            </w:r>
          </w:p>
        </w:tc>
      </w:tr>
      <w:tr w:rsidR="00676A4B">
        <w:tc>
          <w:tcPr>
            <w:tcW w:w="2608" w:type="dxa"/>
            <w:tcBorders>
              <w:top w:val="nil"/>
              <w:left w:val="nil"/>
              <w:bottom w:val="nil"/>
              <w:right w:val="nil"/>
            </w:tcBorders>
          </w:tcPr>
          <w:p w:rsidR="00676A4B" w:rsidRDefault="00676A4B">
            <w:pPr>
              <w:pStyle w:val="ConsPlusNormal"/>
              <w:jc w:val="both"/>
            </w:pPr>
            <w:r>
              <w:t>Ведомственные целевые программы</w:t>
            </w:r>
          </w:p>
        </w:tc>
        <w:tc>
          <w:tcPr>
            <w:tcW w:w="6463" w:type="dxa"/>
            <w:tcBorders>
              <w:top w:val="nil"/>
              <w:left w:val="nil"/>
              <w:bottom w:val="nil"/>
              <w:right w:val="nil"/>
            </w:tcBorders>
          </w:tcPr>
          <w:p w:rsidR="00676A4B" w:rsidRDefault="00676A4B">
            <w:pPr>
              <w:pStyle w:val="ConsPlusNormal"/>
              <w:jc w:val="both"/>
            </w:pPr>
            <w:r>
              <w:t>не предусмотрены</w:t>
            </w:r>
          </w:p>
        </w:tc>
      </w:tr>
      <w:tr w:rsidR="00676A4B">
        <w:tc>
          <w:tcPr>
            <w:tcW w:w="2608" w:type="dxa"/>
            <w:tcBorders>
              <w:top w:val="nil"/>
              <w:left w:val="nil"/>
              <w:bottom w:val="nil"/>
              <w:right w:val="nil"/>
            </w:tcBorders>
          </w:tcPr>
          <w:p w:rsidR="00676A4B" w:rsidRDefault="00676A4B">
            <w:pPr>
              <w:pStyle w:val="ConsPlusNormal"/>
              <w:jc w:val="both"/>
            </w:pPr>
            <w:r>
              <w:t>Цель государственной программы</w:t>
            </w:r>
          </w:p>
        </w:tc>
        <w:tc>
          <w:tcPr>
            <w:tcW w:w="6463" w:type="dxa"/>
            <w:tcBorders>
              <w:top w:val="nil"/>
              <w:left w:val="nil"/>
              <w:bottom w:val="nil"/>
              <w:right w:val="nil"/>
            </w:tcBorders>
          </w:tcPr>
          <w:p w:rsidR="00676A4B" w:rsidRDefault="00676A4B">
            <w:pPr>
              <w:pStyle w:val="ConsPlusNormal"/>
              <w:jc w:val="both"/>
            </w:pPr>
            <w:r>
              <w:t>создание условий для повышения уровня комфортности проживания и обеспеченности населения Краснодарского края жилищно-коммунальными услугами</w:t>
            </w:r>
          </w:p>
        </w:tc>
      </w:tr>
      <w:tr w:rsidR="00676A4B">
        <w:tc>
          <w:tcPr>
            <w:tcW w:w="2608" w:type="dxa"/>
            <w:tcBorders>
              <w:top w:val="nil"/>
              <w:left w:val="nil"/>
              <w:bottom w:val="nil"/>
              <w:right w:val="nil"/>
            </w:tcBorders>
          </w:tcPr>
          <w:p w:rsidR="00676A4B" w:rsidRDefault="00676A4B">
            <w:pPr>
              <w:pStyle w:val="ConsPlusNormal"/>
              <w:jc w:val="both"/>
            </w:pPr>
            <w:r>
              <w:lastRenderedPageBreak/>
              <w:t>Задачи государственной программы</w:t>
            </w:r>
          </w:p>
        </w:tc>
        <w:tc>
          <w:tcPr>
            <w:tcW w:w="6463" w:type="dxa"/>
            <w:tcBorders>
              <w:top w:val="nil"/>
              <w:left w:val="nil"/>
              <w:bottom w:val="nil"/>
              <w:right w:val="nil"/>
            </w:tcBorders>
          </w:tcPr>
          <w:p w:rsidR="00676A4B" w:rsidRDefault="00676A4B">
            <w:pPr>
              <w:pStyle w:val="ConsPlusNormal"/>
              <w:jc w:val="both"/>
            </w:pPr>
            <w:r>
              <w:t>развитие систем водоснабжения и водоотведения населенных пунктов Краснодарского края</w:t>
            </w:r>
          </w:p>
          <w:p w:rsidR="00676A4B" w:rsidRDefault="00676A4B">
            <w:pPr>
              <w:pStyle w:val="ConsPlusNormal"/>
              <w:jc w:val="both"/>
            </w:pPr>
            <w:r>
              <w:t>повышение качества жилищного обеспечения населения Краснодарского края</w:t>
            </w:r>
          </w:p>
          <w:p w:rsidR="00676A4B" w:rsidRDefault="00676A4B">
            <w:pPr>
              <w:pStyle w:val="ConsPlusNormal"/>
              <w:jc w:val="both"/>
            </w:pPr>
            <w:r>
              <w:t>повышение уровня благоустройства населенных пунктов Краснодарского края</w:t>
            </w:r>
          </w:p>
          <w:p w:rsidR="00676A4B" w:rsidRDefault="00676A4B">
            <w:pPr>
              <w:pStyle w:val="ConsPlusNormal"/>
              <w:jc w:val="both"/>
            </w:pPr>
            <w:r>
              <w:t>повышение эффективности управления отраслью топливно-энергетического комплекса и жилищно-коммунального хозяйства Краснодарского края</w:t>
            </w:r>
          </w:p>
          <w:p w:rsidR="00676A4B" w:rsidRDefault="00676A4B">
            <w:pPr>
              <w:pStyle w:val="ConsPlusNormal"/>
              <w:jc w:val="both"/>
            </w:pPr>
            <w:r>
              <w:t>повышение экологической безопасности в сфере обращения с отходами производства и потребления</w:t>
            </w:r>
          </w:p>
        </w:tc>
      </w:tr>
      <w:tr w:rsidR="00676A4B">
        <w:tc>
          <w:tcPr>
            <w:tcW w:w="9071" w:type="dxa"/>
            <w:gridSpan w:val="2"/>
            <w:tcBorders>
              <w:top w:val="nil"/>
              <w:left w:val="nil"/>
              <w:bottom w:val="nil"/>
              <w:right w:val="nil"/>
            </w:tcBorders>
          </w:tcPr>
          <w:p w:rsidR="00676A4B" w:rsidRDefault="00676A4B">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09.04.2020 N 207)</w:t>
            </w:r>
          </w:p>
        </w:tc>
      </w:tr>
      <w:tr w:rsidR="00676A4B">
        <w:tc>
          <w:tcPr>
            <w:tcW w:w="2608" w:type="dxa"/>
            <w:tcBorders>
              <w:top w:val="nil"/>
              <w:left w:val="nil"/>
              <w:bottom w:val="nil"/>
              <w:right w:val="nil"/>
            </w:tcBorders>
          </w:tcPr>
          <w:p w:rsidR="00676A4B" w:rsidRDefault="00676A4B">
            <w:pPr>
              <w:pStyle w:val="ConsPlusNormal"/>
              <w:jc w:val="both"/>
            </w:pPr>
            <w:r>
              <w:t>Перечень целевых показателей государственной программы</w:t>
            </w:r>
          </w:p>
        </w:tc>
        <w:tc>
          <w:tcPr>
            <w:tcW w:w="6463" w:type="dxa"/>
            <w:tcBorders>
              <w:top w:val="nil"/>
              <w:left w:val="nil"/>
              <w:bottom w:val="nil"/>
              <w:right w:val="nil"/>
            </w:tcBorders>
          </w:tcPr>
          <w:p w:rsidR="00676A4B" w:rsidRDefault="00676A4B">
            <w:pPr>
              <w:pStyle w:val="ConsPlusNormal"/>
              <w:jc w:val="both"/>
            </w:pPr>
            <w:r>
              <w:t>доля населения, обеспеченного питьевой водой из систем централизованного водоснабжения, в общей численности населения Краснодарского края</w:t>
            </w:r>
          </w:p>
          <w:p w:rsidR="00676A4B" w:rsidRDefault="00676A4B">
            <w:pPr>
              <w:pStyle w:val="ConsPlusNormal"/>
              <w:jc w:val="both"/>
            </w:pPr>
            <w:r>
              <w:t>доля населения, обеспеченного услугой централизованного водоотведения, в общей численности населения Краснодарского края</w:t>
            </w:r>
          </w:p>
          <w:p w:rsidR="00676A4B" w:rsidRDefault="00676A4B">
            <w:pPr>
              <w:pStyle w:val="ConsPlusNormal"/>
              <w:jc w:val="both"/>
            </w:pPr>
            <w:r>
              <w:t>доля аварийного жилищного фонда в общем объеме жилищного фонда</w:t>
            </w:r>
          </w:p>
          <w:p w:rsidR="00676A4B" w:rsidRDefault="00676A4B">
            <w:pPr>
              <w:pStyle w:val="ConsPlusNormal"/>
              <w:jc w:val="both"/>
            </w:pPr>
            <w:r>
              <w:t>уровень охвата населения Краснодарского края договорами вывоза твердых коммунальных отходов</w:t>
            </w:r>
          </w:p>
          <w:p w:rsidR="00676A4B" w:rsidRDefault="00676A4B">
            <w:pPr>
              <w:pStyle w:val="ConsPlusNormal"/>
              <w:jc w:val="both"/>
            </w:pPr>
            <w:r>
              <w:t>уровень достижения Министерством плановых показателей реализации государственной программы</w:t>
            </w:r>
          </w:p>
        </w:tc>
      </w:tr>
      <w:tr w:rsidR="00676A4B">
        <w:tc>
          <w:tcPr>
            <w:tcW w:w="2608" w:type="dxa"/>
            <w:tcBorders>
              <w:top w:val="nil"/>
              <w:left w:val="nil"/>
              <w:bottom w:val="nil"/>
              <w:right w:val="nil"/>
            </w:tcBorders>
          </w:tcPr>
          <w:p w:rsidR="00676A4B" w:rsidRDefault="00676A4B">
            <w:pPr>
              <w:pStyle w:val="ConsPlusNormal"/>
            </w:pPr>
            <w:r>
              <w:t>Проекты и (или) программы</w:t>
            </w:r>
          </w:p>
        </w:tc>
        <w:tc>
          <w:tcPr>
            <w:tcW w:w="6463" w:type="dxa"/>
            <w:tcBorders>
              <w:top w:val="nil"/>
              <w:left w:val="nil"/>
              <w:bottom w:val="nil"/>
              <w:right w:val="nil"/>
            </w:tcBorders>
          </w:tcPr>
          <w:p w:rsidR="00676A4B" w:rsidRDefault="00676A4B">
            <w:pPr>
              <w:pStyle w:val="ConsPlusNormal"/>
            </w:pPr>
            <w:r>
              <w:t>региональный проект "Качество питьевой воды"</w:t>
            </w:r>
          </w:p>
          <w:p w:rsidR="00676A4B" w:rsidRDefault="00676A4B">
            <w:pPr>
              <w:pStyle w:val="ConsPlusNormal"/>
            </w:pPr>
            <w:r>
              <w:t>региональный проект "Обеспечение устойчивого сокращения непригодного для проживания жилищного фонда"</w:t>
            </w:r>
          </w:p>
        </w:tc>
      </w:tr>
      <w:tr w:rsidR="00676A4B">
        <w:tc>
          <w:tcPr>
            <w:tcW w:w="9071" w:type="dxa"/>
            <w:gridSpan w:val="2"/>
            <w:tcBorders>
              <w:top w:val="nil"/>
              <w:left w:val="nil"/>
              <w:bottom w:val="nil"/>
              <w:right w:val="nil"/>
            </w:tcBorders>
          </w:tcPr>
          <w:p w:rsidR="00676A4B" w:rsidRDefault="00676A4B">
            <w:pPr>
              <w:pStyle w:val="ConsPlusNormal"/>
              <w:jc w:val="both"/>
            </w:pPr>
            <w:r>
              <w:t xml:space="preserve">(в ред. Постановлений главы администрации (губернатора) Краснодарского края от 31.07.2019 </w:t>
            </w:r>
            <w:hyperlink r:id="rId46" w:history="1">
              <w:r>
                <w:rPr>
                  <w:color w:val="0000FF"/>
                </w:rPr>
                <w:t>N 485</w:t>
              </w:r>
            </w:hyperlink>
            <w:r>
              <w:t xml:space="preserve">, от 24.12.2019 </w:t>
            </w:r>
            <w:hyperlink r:id="rId47" w:history="1">
              <w:r>
                <w:rPr>
                  <w:color w:val="0000FF"/>
                </w:rPr>
                <w:t>N 918</w:t>
              </w:r>
            </w:hyperlink>
            <w:r>
              <w:t xml:space="preserve">, от 09.04.2020 </w:t>
            </w:r>
            <w:hyperlink r:id="rId48" w:history="1">
              <w:r>
                <w:rPr>
                  <w:color w:val="0000FF"/>
                </w:rPr>
                <w:t>N 207</w:t>
              </w:r>
            </w:hyperlink>
            <w:r>
              <w:t>)</w:t>
            </w:r>
          </w:p>
        </w:tc>
      </w:tr>
      <w:tr w:rsidR="00676A4B">
        <w:tc>
          <w:tcPr>
            <w:tcW w:w="2608" w:type="dxa"/>
            <w:tcBorders>
              <w:top w:val="nil"/>
              <w:left w:val="nil"/>
              <w:bottom w:val="nil"/>
              <w:right w:val="nil"/>
            </w:tcBorders>
          </w:tcPr>
          <w:p w:rsidR="00676A4B" w:rsidRDefault="00676A4B">
            <w:pPr>
              <w:pStyle w:val="ConsPlusNormal"/>
              <w:jc w:val="both"/>
            </w:pPr>
            <w:r>
              <w:t>Этапы и сроки реализации государственной программы</w:t>
            </w:r>
          </w:p>
        </w:tc>
        <w:tc>
          <w:tcPr>
            <w:tcW w:w="6463" w:type="dxa"/>
            <w:tcBorders>
              <w:top w:val="nil"/>
              <w:left w:val="nil"/>
              <w:bottom w:val="nil"/>
              <w:right w:val="nil"/>
            </w:tcBorders>
          </w:tcPr>
          <w:p w:rsidR="00676A4B" w:rsidRDefault="00676A4B">
            <w:pPr>
              <w:pStyle w:val="ConsPlusNormal"/>
            </w:pPr>
            <w:r>
              <w:t>I этап: 2016 - 2021 годы</w:t>
            </w:r>
          </w:p>
          <w:p w:rsidR="00676A4B" w:rsidRDefault="00676A4B">
            <w:pPr>
              <w:pStyle w:val="ConsPlusNormal"/>
            </w:pPr>
            <w:r>
              <w:t>II этап: 2022 - 2024 годы</w:t>
            </w:r>
          </w:p>
        </w:tc>
      </w:tr>
      <w:tr w:rsidR="00676A4B">
        <w:tc>
          <w:tcPr>
            <w:tcW w:w="9071" w:type="dxa"/>
            <w:gridSpan w:val="2"/>
            <w:tcBorders>
              <w:top w:val="nil"/>
              <w:left w:val="nil"/>
              <w:bottom w:val="nil"/>
              <w:right w:val="nil"/>
            </w:tcBorders>
          </w:tcPr>
          <w:p w:rsidR="00676A4B" w:rsidRDefault="00676A4B">
            <w:pPr>
              <w:pStyle w:val="ConsPlusNormal"/>
              <w:jc w:val="both"/>
            </w:pPr>
            <w:r>
              <w:t xml:space="preserve">(в ред. </w:t>
            </w:r>
            <w:hyperlink r:id="rId49" w:history="1">
              <w:r>
                <w:rPr>
                  <w:color w:val="0000FF"/>
                </w:rPr>
                <w:t>Постановления</w:t>
              </w:r>
            </w:hyperlink>
            <w:r>
              <w:t xml:space="preserve"> главы администрации (губернатора) Краснодарского края от 31.07.2019 N 485)</w:t>
            </w:r>
          </w:p>
        </w:tc>
      </w:tr>
      <w:tr w:rsidR="00676A4B">
        <w:tc>
          <w:tcPr>
            <w:tcW w:w="2608" w:type="dxa"/>
            <w:tcBorders>
              <w:top w:val="nil"/>
              <w:left w:val="nil"/>
              <w:bottom w:val="nil"/>
              <w:right w:val="nil"/>
            </w:tcBorders>
          </w:tcPr>
          <w:p w:rsidR="00676A4B" w:rsidRDefault="00676A4B">
            <w:pPr>
              <w:pStyle w:val="ConsPlusNormal"/>
            </w:pPr>
            <w:r>
              <w:t>Объемы и источники финансирования государственной программы, в том числе финансовое обеспечение проектов и (или) программ</w:t>
            </w:r>
          </w:p>
        </w:tc>
        <w:tc>
          <w:tcPr>
            <w:tcW w:w="6463" w:type="dxa"/>
            <w:tcBorders>
              <w:top w:val="nil"/>
              <w:left w:val="nil"/>
              <w:bottom w:val="nil"/>
              <w:right w:val="nil"/>
            </w:tcBorders>
          </w:tcPr>
          <w:p w:rsidR="00676A4B" w:rsidRDefault="00676A4B">
            <w:pPr>
              <w:pStyle w:val="ConsPlusNormal"/>
              <w:jc w:val="both"/>
            </w:pPr>
            <w:r>
              <w:t>общий объем финансирования государственной программы - 43022917,3 тыс. рублей, 237636,0 &lt;*&gt; тыс. рублей, в том числе:</w:t>
            </w:r>
          </w:p>
          <w:p w:rsidR="00676A4B" w:rsidRDefault="00676A4B">
            <w:pPr>
              <w:pStyle w:val="ConsPlusNormal"/>
              <w:jc w:val="both"/>
            </w:pPr>
            <w:r>
              <w:t>за счет средств федерального бюджета - 4561991,0 тыс. рублей</w:t>
            </w:r>
          </w:p>
          <w:p w:rsidR="00676A4B" w:rsidRDefault="00676A4B">
            <w:pPr>
              <w:pStyle w:val="ConsPlusNormal"/>
              <w:jc w:val="both"/>
            </w:pPr>
            <w:r>
              <w:t>за счет средств краевого бюджета - 27861454,9 тыс. рублей, 237636,0 &lt;*&gt; тыс. рублей</w:t>
            </w:r>
          </w:p>
          <w:p w:rsidR="00676A4B" w:rsidRDefault="00676A4B">
            <w:pPr>
              <w:pStyle w:val="ConsPlusNormal"/>
              <w:jc w:val="both"/>
            </w:pPr>
            <w:r>
              <w:t>за счет внебюджетных источников - 8440207,2 тыс. рублей, в том числе поступлений целевого характера от государственной корпорации - Фонда содействия реформированию жилищно-коммунального хозяйства (далее - Фонд) - 2770077,0 тыс. рублей</w:t>
            </w:r>
          </w:p>
          <w:p w:rsidR="00676A4B" w:rsidRDefault="00676A4B">
            <w:pPr>
              <w:pStyle w:val="ConsPlusNormal"/>
              <w:jc w:val="both"/>
            </w:pPr>
            <w:r>
              <w:t>планируется привлечение средств местных бюджетов муниципальных образований Краснодарского края - 2159264,2 тыс. рублей</w:t>
            </w:r>
          </w:p>
          <w:p w:rsidR="00676A4B" w:rsidRDefault="00676A4B">
            <w:pPr>
              <w:pStyle w:val="ConsPlusNormal"/>
              <w:jc w:val="both"/>
            </w:pPr>
            <w:r>
              <w:t xml:space="preserve">финансовое обеспечение проектов и (или) программ составляет </w:t>
            </w:r>
            <w:r>
              <w:lastRenderedPageBreak/>
              <w:t>5568599,4 тыс. рублей, в том числе:</w:t>
            </w:r>
          </w:p>
          <w:p w:rsidR="00676A4B" w:rsidRDefault="00676A4B">
            <w:pPr>
              <w:pStyle w:val="ConsPlusNormal"/>
              <w:jc w:val="both"/>
            </w:pPr>
            <w:r>
              <w:t>за счет средств федерального бюджета - 2498043,8 тыс. рублей</w:t>
            </w:r>
          </w:p>
          <w:p w:rsidR="00676A4B" w:rsidRDefault="00676A4B">
            <w:pPr>
              <w:pStyle w:val="ConsPlusNormal"/>
              <w:jc w:val="both"/>
            </w:pPr>
            <w:r>
              <w:t>за счет средств краевого бюджета - 486648,2 тыс. рублей</w:t>
            </w:r>
          </w:p>
          <w:p w:rsidR="00676A4B" w:rsidRDefault="00676A4B">
            <w:pPr>
              <w:pStyle w:val="ConsPlusNormal"/>
              <w:jc w:val="both"/>
            </w:pPr>
            <w:r>
              <w:t>планируется привлечение средств местных бюджетов муниципальных образований Краснодарского края - 501553,2 тыс. рублей</w:t>
            </w:r>
          </w:p>
          <w:p w:rsidR="00676A4B" w:rsidRDefault="00676A4B">
            <w:pPr>
              <w:pStyle w:val="ConsPlusNormal"/>
              <w:jc w:val="both"/>
            </w:pPr>
            <w:r>
              <w:t>за счет внебюджетных источников - 2082354,2 тыс. рублей</w:t>
            </w:r>
          </w:p>
        </w:tc>
      </w:tr>
      <w:tr w:rsidR="00676A4B">
        <w:tc>
          <w:tcPr>
            <w:tcW w:w="9071" w:type="dxa"/>
            <w:gridSpan w:val="2"/>
            <w:tcBorders>
              <w:top w:val="nil"/>
              <w:left w:val="nil"/>
              <w:bottom w:val="nil"/>
              <w:right w:val="nil"/>
            </w:tcBorders>
          </w:tcPr>
          <w:p w:rsidR="00676A4B" w:rsidRDefault="00676A4B">
            <w:pPr>
              <w:pStyle w:val="ConsPlusNormal"/>
              <w:ind w:firstLine="283"/>
              <w:jc w:val="both"/>
            </w:pPr>
            <w:r>
              <w:lastRenderedPageBreak/>
              <w:t>--------------------------------</w:t>
            </w:r>
          </w:p>
          <w:p w:rsidR="00676A4B" w:rsidRDefault="00676A4B">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676A4B">
        <w:tc>
          <w:tcPr>
            <w:tcW w:w="9071" w:type="dxa"/>
            <w:gridSpan w:val="2"/>
            <w:tcBorders>
              <w:top w:val="nil"/>
              <w:left w:val="nil"/>
              <w:bottom w:val="nil"/>
              <w:right w:val="nil"/>
            </w:tcBorders>
          </w:tcPr>
          <w:p w:rsidR="00676A4B" w:rsidRDefault="00676A4B">
            <w:pPr>
              <w:pStyle w:val="ConsPlusNormal"/>
              <w:jc w:val="both"/>
            </w:pPr>
            <w:r>
              <w:t xml:space="preserve">(в ред. </w:t>
            </w:r>
            <w:hyperlink r:id="rId50" w:history="1">
              <w:r>
                <w:rPr>
                  <w:color w:val="0000FF"/>
                </w:rPr>
                <w:t>Постановления</w:t>
              </w:r>
            </w:hyperlink>
            <w:r>
              <w:t xml:space="preserve"> главы администрации (губернатора) Краснодарского края от 09.04.2020 N 207)</w:t>
            </w:r>
          </w:p>
        </w:tc>
      </w:tr>
    </w:tbl>
    <w:p w:rsidR="00676A4B" w:rsidRDefault="00676A4B">
      <w:pPr>
        <w:pStyle w:val="ConsPlusNormal"/>
        <w:jc w:val="both"/>
      </w:pPr>
    </w:p>
    <w:p w:rsidR="00676A4B" w:rsidRDefault="00676A4B">
      <w:pPr>
        <w:pStyle w:val="ConsPlusTitle"/>
        <w:jc w:val="center"/>
        <w:outlineLvl w:val="1"/>
      </w:pPr>
      <w:r>
        <w:t>1. Характеристика текущего состояния и основные проблемы</w:t>
      </w:r>
    </w:p>
    <w:p w:rsidR="00676A4B" w:rsidRDefault="00676A4B">
      <w:pPr>
        <w:pStyle w:val="ConsPlusTitle"/>
        <w:jc w:val="center"/>
      </w:pPr>
      <w:r>
        <w:t>сферы жилищно-коммунального хозяйства</w:t>
      </w:r>
    </w:p>
    <w:p w:rsidR="00676A4B" w:rsidRDefault="00676A4B">
      <w:pPr>
        <w:pStyle w:val="ConsPlusNormal"/>
        <w:jc w:val="both"/>
      </w:pPr>
    </w:p>
    <w:p w:rsidR="00676A4B" w:rsidRDefault="00676A4B">
      <w:pPr>
        <w:pStyle w:val="ConsPlusNormal"/>
        <w:ind w:firstLine="540"/>
        <w:jc w:val="both"/>
      </w:pPr>
      <w:r>
        <w:t>Основными стратегическими задачами региона является создание благоприятной среды жизнедеятельности населения края, привлекательных условий для привлечения инвестиций в Краснодарский край,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676A4B" w:rsidRDefault="00676A4B">
      <w:pPr>
        <w:pStyle w:val="ConsPlusNormal"/>
        <w:spacing w:before="220"/>
        <w:ind w:firstLine="540"/>
        <w:jc w:val="both"/>
      </w:pPr>
      <w:r>
        <w:t>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края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676A4B" w:rsidRDefault="00676A4B">
      <w:pPr>
        <w:pStyle w:val="ConsPlusNormal"/>
        <w:spacing w:before="220"/>
        <w:ind w:firstLine="540"/>
        <w:jc w:val="both"/>
      </w:pPr>
      <w: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676A4B" w:rsidRDefault="00676A4B">
      <w:pPr>
        <w:pStyle w:val="ConsPlusNormal"/>
        <w:spacing w:before="220"/>
        <w:ind w:firstLine="540"/>
        <w:jc w:val="both"/>
      </w:pPr>
      <w:r>
        <w:t xml:space="preserve">С 2010 года с привлечением средств краевого бюджета расселено 6467 человек из 2440 жилых помещений, отремонтировано (реконструировано) 727,6 км сетей водоснабжения и 12,7 км сетей водоотведения; построено, отремонтировано (реконструировано) 2677,8 км наружного освещения, организовано создание комфортной среды и визуальной чистоты города Сочи в период проведении XXII Олимпийских и XI </w:t>
      </w:r>
      <w:proofErr w:type="spellStart"/>
      <w:r>
        <w:t>Паралимпийских</w:t>
      </w:r>
      <w:proofErr w:type="spellEnd"/>
      <w:r>
        <w:t xml:space="preserve"> зимних игр 2014 года, реализован ряд мероприятий, направленных на обеспечение безопасного и комфортного проживания населения муниципального образования город Краснодар и придание ему столичного облика.</w:t>
      </w:r>
    </w:p>
    <w:p w:rsidR="00676A4B" w:rsidRDefault="00676A4B">
      <w:pPr>
        <w:pStyle w:val="ConsPlusNormal"/>
        <w:spacing w:before="220"/>
        <w:ind w:firstLine="540"/>
        <w:jc w:val="both"/>
      </w:pPr>
      <w: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муниципальных образований Краснодарского края.</w:t>
      </w:r>
    </w:p>
    <w:p w:rsidR="00676A4B" w:rsidRDefault="00676A4B">
      <w:pPr>
        <w:pStyle w:val="ConsPlusNormal"/>
        <w:spacing w:before="220"/>
        <w:ind w:firstLine="540"/>
        <w:jc w:val="both"/>
      </w:pPr>
      <w:r>
        <w:t>Исходя из задач социально-экономического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676A4B" w:rsidRDefault="00676A4B">
      <w:pPr>
        <w:pStyle w:val="ConsPlusNormal"/>
        <w:spacing w:before="220"/>
        <w:ind w:firstLine="540"/>
        <w:jc w:val="both"/>
      </w:pPr>
      <w:r>
        <w:t xml:space="preserve">Практически во всех муниципальных образованиях Краснодарского края 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(сетей водопровода, </w:t>
      </w:r>
      <w:r>
        <w:lastRenderedPageBreak/>
        <w:t>артезианских скважин, станций очистки и обеззараживания воды, резервуаров запаса чистой воды, водонапорных башен, водопроводных насосных станций).</w:t>
      </w:r>
    </w:p>
    <w:p w:rsidR="00676A4B" w:rsidRDefault="00676A4B">
      <w:pPr>
        <w:pStyle w:val="ConsPlusNormal"/>
        <w:spacing w:before="220"/>
        <w:ind w:firstLine="540"/>
        <w:jc w:val="both"/>
      </w:pPr>
      <w:r>
        <w:t xml:space="preserve">Одной из проблем развития муниципальных образований Краснодарского края является неудовлетворительное </w:t>
      </w:r>
      <w:proofErr w:type="spellStart"/>
      <w:r>
        <w:t>канализование</w:t>
      </w:r>
      <w:proofErr w:type="spellEnd"/>
      <w:r>
        <w:t xml:space="preserve"> населенных пунктов. Из-за высокого физического износа очистных сооружений канализации (далее - ОСК) требуется проведение их капитального ремонта. </w:t>
      </w:r>
      <w:proofErr w:type="gramStart"/>
      <w:r>
        <w:t>В связи с тем что</w:t>
      </w:r>
      <w:proofErr w:type="gramEnd"/>
      <w:r>
        <w:t xml:space="preserve"> ОСК не обеспечивают необходимого уровня качества очистки сточных вод, это приводит к ухудшению экологической обстановки на территории края.</w:t>
      </w:r>
    </w:p>
    <w:p w:rsidR="00676A4B" w:rsidRDefault="00676A4B">
      <w:pPr>
        <w:pStyle w:val="ConsPlusNormal"/>
        <w:spacing w:before="220"/>
        <w:ind w:firstLine="540"/>
        <w:jc w:val="both"/>
      </w:pPr>
      <w: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676A4B" w:rsidRDefault="00676A4B">
      <w:pPr>
        <w:pStyle w:val="ConsPlusNormal"/>
        <w:spacing w:before="220"/>
        <w:ind w:firstLine="540"/>
        <w:jc w:val="both"/>
      </w:pPr>
      <w: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676A4B" w:rsidRDefault="00676A4B">
      <w:pPr>
        <w:pStyle w:val="ConsPlusNormal"/>
        <w:spacing w:before="220"/>
        <w:ind w:firstLine="540"/>
        <w:jc w:val="both"/>
      </w:pPr>
      <w:r>
        <w:t>Одной из основных экологических проблем Краснодарского края является проблема обращения с твердыми коммунальными отходами (далее - ТКО). Ежегодно в крае их образуется около 2 миллионов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В частности, в среднем по Краснодарскому краю ежегодно теряется более 600 тысяч тонн макулатуры, 100 тысяч тонн черных и цветных металлов, 140 тысяч тонн полимерных материалов, 400 тысяч тонн пищевых отходов, 80 тысяч тонн стекла.</w:t>
      </w:r>
    </w:p>
    <w:p w:rsidR="00676A4B" w:rsidRDefault="00676A4B">
      <w:pPr>
        <w:pStyle w:val="ConsPlusNormal"/>
        <w:spacing w:before="220"/>
        <w:ind w:firstLine="540"/>
        <w:jc w:val="both"/>
      </w:pPr>
      <w:r>
        <w:t>ТКО на территории края вывозятся на полигоны (свалки), которых насчитывается 324, из них 223 - несанкционированные. Общая площадь свалок составляет 971 га, из них 530 га площади занято несанкционированными свалками. Система бесконтрольного размещения ТКО на несанкционированных свалках может являться причиной ухудшения экологической обстановки в крае, снижения его туристической привлекательности и качества жизни населения.</w:t>
      </w:r>
    </w:p>
    <w:p w:rsidR="00676A4B" w:rsidRDefault="00676A4B">
      <w:pPr>
        <w:pStyle w:val="ConsPlusNormal"/>
        <w:spacing w:before="220"/>
        <w:ind w:firstLine="540"/>
        <w:jc w:val="both"/>
      </w:pPr>
      <w:r>
        <w:t xml:space="preserve">Политика края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 а также снижение экологической нагрузки при размещении </w:t>
      </w:r>
      <w:proofErr w:type="spellStart"/>
      <w:r>
        <w:t>неутильной</w:t>
      </w:r>
      <w:proofErr w:type="spellEnd"/>
      <w:r>
        <w:t xml:space="preserve"> части ТКО путем строительства современных экологически безопасных полигонов ТКО и их своевременной рекультивации.</w:t>
      </w:r>
    </w:p>
    <w:p w:rsidR="00676A4B" w:rsidRDefault="00676A4B">
      <w:pPr>
        <w:pStyle w:val="ConsPlusNormal"/>
        <w:spacing w:before="220"/>
        <w:ind w:firstLine="540"/>
        <w:jc w:val="both"/>
      </w:pPr>
      <w:r>
        <w:t>В Краснодарском крае насчитывается 171 многоквартирный дом, признанный в установленном порядке до 1 января 2012 года аварийным и подлежащим сносу, в котором находится 1655 квартир суммарной общей площадью 56618,31 кв. метра, в которых проживает 4225 человек.</w:t>
      </w:r>
    </w:p>
    <w:p w:rsidR="00676A4B" w:rsidRDefault="00676A4B">
      <w:pPr>
        <w:pStyle w:val="ConsPlusNormal"/>
        <w:spacing w:before="220"/>
        <w:ind w:firstLine="540"/>
        <w:jc w:val="both"/>
      </w:pPr>
      <w:r>
        <w:t>Ухудшение эксплуатационных характеристик аварийного многоквартирного дома в целом или отдельных его частей приводит к снижению до недопустимого уровня надежности здания, прочности и устойчивости строительных конструкций и основания. В связи с этим в целях обеспечения безопасных условий проживания граждан одной из основных задач органов власти является решение вопроса переселения граждан из аварийного жилищного фонда и его сноса.</w:t>
      </w:r>
    </w:p>
    <w:p w:rsidR="00676A4B" w:rsidRDefault="00676A4B">
      <w:pPr>
        <w:pStyle w:val="ConsPlusNormal"/>
        <w:spacing w:before="220"/>
        <w:ind w:firstLine="540"/>
        <w:jc w:val="both"/>
      </w:pPr>
      <w:r>
        <w:lastRenderedPageBreak/>
        <w:t>Особенно остро жилищная проблема стоит перед молодыми семьями, чьи финансовые возможности ограничены, так как в подавляющей массе они имеют невысокие доходы и не имеют накоплений.</w:t>
      </w:r>
    </w:p>
    <w:p w:rsidR="00676A4B" w:rsidRDefault="00676A4B">
      <w:pPr>
        <w:pStyle w:val="ConsPlusNormal"/>
        <w:jc w:val="both"/>
      </w:pPr>
      <w:r>
        <w:t xml:space="preserve">(абзац введен </w:t>
      </w:r>
      <w:hyperlink r:id="rId51"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В 2016 - 2021 годах основной формой поддержки граждан, нуждающихся в улучшении жилищных условий, но не имеющих возможности накопить средства на приобретение жилья на рыночных условиях, является предоставление социальных выплат на частичную или полную оплату первоначального взноса при получении ипотечного кредита на эти цели.</w:t>
      </w:r>
    </w:p>
    <w:p w:rsidR="00676A4B" w:rsidRDefault="00676A4B">
      <w:pPr>
        <w:pStyle w:val="ConsPlusNormal"/>
        <w:jc w:val="both"/>
      </w:pPr>
      <w:r>
        <w:t xml:space="preserve">(абзац введен </w:t>
      </w:r>
      <w:hyperlink r:id="rId52"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Основные направления реализации государственной программы разработаны с целью создания условий для повышения уровня жизни населения Краснодарского края.</w:t>
      </w:r>
    </w:p>
    <w:p w:rsidR="00676A4B" w:rsidRDefault="00676A4B">
      <w:pPr>
        <w:pStyle w:val="ConsPlusNormal"/>
        <w:spacing w:before="220"/>
        <w:ind w:firstLine="540"/>
        <w:jc w:val="both"/>
      </w:pPr>
      <w:r>
        <w:t>Целесообразность использования программно-целевого метода для перехода к устойчивому функционированию и развитию жилищно-коммунального комплекса определяется тем, что:</w:t>
      </w:r>
    </w:p>
    <w:p w:rsidR="00676A4B" w:rsidRDefault="00676A4B">
      <w:pPr>
        <w:pStyle w:val="ConsPlusNormal"/>
        <w:spacing w:before="220"/>
        <w:ind w:firstLine="540"/>
        <w:jc w:val="both"/>
      </w:pPr>
      <w:r>
        <w:t>задача по обеспечению населения комфортными условиями проживания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676A4B" w:rsidRDefault="00676A4B">
      <w:pPr>
        <w:pStyle w:val="ConsPlusNormal"/>
        <w:spacing w:before="220"/>
        <w:ind w:firstLine="540"/>
        <w:jc w:val="both"/>
      </w:pPr>
      <w: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676A4B" w:rsidRDefault="00676A4B">
      <w:pPr>
        <w:pStyle w:val="ConsPlusNormal"/>
        <w:spacing w:before="220"/>
        <w:ind w:firstLine="540"/>
        <w:jc w:val="both"/>
      </w:pPr>
      <w:r>
        <w:t>проблемы жилищно-коммунального хозяйства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76A4B" w:rsidRDefault="00676A4B">
      <w:pPr>
        <w:pStyle w:val="ConsPlusNormal"/>
        <w:spacing w:before="220"/>
        <w:ind w:firstLine="540"/>
        <w:jc w:val="both"/>
      </w:pPr>
      <w:r>
        <w:t>Итоговой целью является создание комфортных и безопасных условий проживания граждан на территории Краснодарского края.</w:t>
      </w:r>
    </w:p>
    <w:p w:rsidR="00676A4B" w:rsidRDefault="00676A4B">
      <w:pPr>
        <w:pStyle w:val="ConsPlusNormal"/>
        <w:jc w:val="both"/>
      </w:pPr>
    </w:p>
    <w:p w:rsidR="00676A4B" w:rsidRDefault="00676A4B">
      <w:pPr>
        <w:pStyle w:val="ConsPlusTitle"/>
        <w:jc w:val="center"/>
        <w:outlineLvl w:val="1"/>
      </w:pPr>
      <w:r>
        <w:t>2. Цель, задачи и целевые показатели, сроки и этапы</w:t>
      </w:r>
    </w:p>
    <w:p w:rsidR="00676A4B" w:rsidRDefault="00676A4B">
      <w:pPr>
        <w:pStyle w:val="ConsPlusTitle"/>
        <w:jc w:val="center"/>
      </w:pPr>
      <w:r>
        <w:t>реализации государственной программы</w:t>
      </w:r>
    </w:p>
    <w:p w:rsidR="00676A4B" w:rsidRDefault="00676A4B">
      <w:pPr>
        <w:pStyle w:val="ConsPlusNormal"/>
        <w:jc w:val="both"/>
      </w:pPr>
    </w:p>
    <w:p w:rsidR="00676A4B" w:rsidRDefault="00676A4B">
      <w:pPr>
        <w:pStyle w:val="ConsPlusNormal"/>
        <w:ind w:firstLine="540"/>
        <w:jc w:val="both"/>
      </w:pPr>
      <w:r>
        <w:t>Целью государственной программы Краснодарского края "Развитие жилищно-коммунального хозяйства" (далее - государственная программа) является создание условий для повышения уровня комфортности проживания и обеспеченности населения Краснодарского края жилищно-коммунальными услугами.</w:t>
      </w:r>
    </w:p>
    <w:p w:rsidR="00676A4B" w:rsidRDefault="00676A4B">
      <w:pPr>
        <w:pStyle w:val="ConsPlusNormal"/>
        <w:spacing w:before="220"/>
        <w:ind w:firstLine="540"/>
        <w:jc w:val="both"/>
      </w:pPr>
      <w:r>
        <w:t>Достижение цели государственной программы требует решения следующих задач:</w:t>
      </w:r>
    </w:p>
    <w:p w:rsidR="00676A4B" w:rsidRDefault="00676A4B">
      <w:pPr>
        <w:pStyle w:val="ConsPlusNormal"/>
        <w:spacing w:before="220"/>
        <w:ind w:firstLine="540"/>
        <w:jc w:val="both"/>
      </w:pPr>
      <w:r>
        <w:t>развитие систем водоснабжения и водоотведения населенных пунктов Краснодарского края;</w:t>
      </w:r>
    </w:p>
    <w:p w:rsidR="00676A4B" w:rsidRDefault="00676A4B">
      <w:pPr>
        <w:pStyle w:val="ConsPlusNormal"/>
        <w:spacing w:before="220"/>
        <w:ind w:firstLine="540"/>
        <w:jc w:val="both"/>
      </w:pPr>
      <w:r>
        <w:t>повышение качества жилищного обеспечения населения Краснодарского края;</w:t>
      </w:r>
    </w:p>
    <w:p w:rsidR="00676A4B" w:rsidRDefault="00676A4B">
      <w:pPr>
        <w:pStyle w:val="ConsPlusNormal"/>
        <w:spacing w:before="220"/>
        <w:ind w:firstLine="540"/>
        <w:jc w:val="both"/>
      </w:pPr>
      <w:r>
        <w:t>повышение уровня благоустройства населенных пунктов Краснодарского края;</w:t>
      </w:r>
    </w:p>
    <w:p w:rsidR="00676A4B" w:rsidRDefault="00676A4B">
      <w:pPr>
        <w:pStyle w:val="ConsPlusNormal"/>
        <w:spacing w:before="220"/>
        <w:ind w:firstLine="540"/>
        <w:jc w:val="both"/>
      </w:pPr>
      <w:r>
        <w:t>повышение экологической безопасности в сфере обращения с отходами производства и потребления;</w:t>
      </w:r>
    </w:p>
    <w:p w:rsidR="00676A4B" w:rsidRDefault="00676A4B">
      <w:pPr>
        <w:pStyle w:val="ConsPlusNormal"/>
        <w:jc w:val="both"/>
      </w:pPr>
      <w:r>
        <w:t xml:space="preserve">(абзац введен </w:t>
      </w:r>
      <w:hyperlink r:id="rId53" w:history="1">
        <w:r>
          <w:rPr>
            <w:color w:val="0000FF"/>
          </w:rPr>
          <w:t>Постановлением</w:t>
        </w:r>
      </w:hyperlink>
      <w:r>
        <w:t xml:space="preserve"> главы администрации (губернатора) Краснодарского края от 09.04.2020 N 207)</w:t>
      </w:r>
    </w:p>
    <w:p w:rsidR="00676A4B" w:rsidRDefault="00676A4B">
      <w:pPr>
        <w:pStyle w:val="ConsPlusNormal"/>
        <w:spacing w:before="220"/>
        <w:ind w:firstLine="540"/>
        <w:jc w:val="both"/>
      </w:pPr>
      <w:r>
        <w:lastRenderedPageBreak/>
        <w:t>повышение эффективности управления отраслью топливно-энергетического комплекса и жилищно-коммунального хозяйства Краснодарского края.</w:t>
      </w:r>
    </w:p>
    <w:p w:rsidR="00676A4B" w:rsidRDefault="00676A4B">
      <w:pPr>
        <w:pStyle w:val="ConsPlusNormal"/>
        <w:spacing w:before="220"/>
        <w:ind w:firstLine="540"/>
        <w:jc w:val="both"/>
      </w:pPr>
      <w:r>
        <w:t>Государственная программа реализуется в два этапа. Сроки реализации государственной программы I этап: 2016 - 2021 годы; II этап: 2022 - 2024 годы.</w:t>
      </w:r>
    </w:p>
    <w:p w:rsidR="00676A4B" w:rsidRDefault="00676A4B">
      <w:pPr>
        <w:pStyle w:val="ConsPlusNormal"/>
        <w:jc w:val="both"/>
      </w:pPr>
      <w:r>
        <w:t xml:space="preserve">(в ред. </w:t>
      </w:r>
      <w:hyperlink r:id="rId54" w:history="1">
        <w:r>
          <w:rPr>
            <w:color w:val="0000FF"/>
          </w:rPr>
          <w:t>Постановления</w:t>
        </w:r>
      </w:hyperlink>
      <w:r>
        <w:t xml:space="preserve"> главы администрации (губернатора) Краснодарского края от 31.07.2019 N 485)</w:t>
      </w:r>
    </w:p>
    <w:p w:rsidR="00676A4B" w:rsidRDefault="00676A4B">
      <w:pPr>
        <w:pStyle w:val="ConsPlusNormal"/>
        <w:spacing w:before="220"/>
        <w:ind w:firstLine="540"/>
        <w:jc w:val="both"/>
      </w:pPr>
      <w:r>
        <w:t>В ходе реализации государственной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и территориального развития края.</w:t>
      </w:r>
    </w:p>
    <w:p w:rsidR="00676A4B" w:rsidRDefault="00676A4B">
      <w:pPr>
        <w:pStyle w:val="ConsPlusNormal"/>
        <w:spacing w:before="220"/>
        <w:ind w:firstLine="540"/>
        <w:jc w:val="both"/>
      </w:pPr>
      <w:r>
        <w:t>Состав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 в рамках реализуемых подпрограмм и мероприятий.</w:t>
      </w:r>
    </w:p>
    <w:p w:rsidR="00676A4B" w:rsidRDefault="00676A4B">
      <w:pPr>
        <w:pStyle w:val="ConsPlusNormal"/>
        <w:spacing w:before="220"/>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и коммунальной сфере.</w:t>
      </w:r>
    </w:p>
    <w:p w:rsidR="00676A4B" w:rsidRDefault="00676A4B">
      <w:pPr>
        <w:pStyle w:val="ConsPlusNormal"/>
        <w:spacing w:before="220"/>
        <w:ind w:firstLine="540"/>
        <w:jc w:val="both"/>
      </w:pPr>
      <w:r>
        <w:t xml:space="preserve">Перечень целевых показателей государственной программы с расшифровкой плановых значений по годам ее реализации приведен в </w:t>
      </w:r>
      <w:hyperlink w:anchor="P780" w:history="1">
        <w:r>
          <w:rPr>
            <w:color w:val="0000FF"/>
          </w:rPr>
          <w:t>приложении N 1</w:t>
        </w:r>
      </w:hyperlink>
      <w:r>
        <w:t xml:space="preserve"> к государственной программе.</w:t>
      </w:r>
    </w:p>
    <w:p w:rsidR="00676A4B" w:rsidRDefault="00676A4B">
      <w:pPr>
        <w:pStyle w:val="ConsPlusNormal"/>
        <w:spacing w:before="220"/>
        <w:ind w:firstLine="540"/>
        <w:jc w:val="both"/>
      </w:pPr>
      <w:r>
        <w:t xml:space="preserve">Исходя из того, что расчет целевых показателей, указанных в </w:t>
      </w:r>
      <w:hyperlink w:anchor="P850" w:history="1">
        <w:r>
          <w:rPr>
            <w:color w:val="0000FF"/>
          </w:rPr>
          <w:t>пунктах 1.3</w:t>
        </w:r>
      </w:hyperlink>
      <w:r>
        <w:t xml:space="preserve">, </w:t>
      </w:r>
      <w:hyperlink w:anchor="P922" w:history="1">
        <w:r>
          <w:rPr>
            <w:color w:val="0000FF"/>
          </w:rPr>
          <w:t>2.3</w:t>
        </w:r>
      </w:hyperlink>
      <w:r>
        <w:t xml:space="preserve"> приложения N 1 к государственной программе, осуществляется ежегодно по отношению к значению базового года с учетом планируемого объема финансирования соответствующих мероприятий, запланировано сохранение текущих значений данных целевых показателей в течение срока реализации государственной программы. При этом предусмотрена положительная динамика значений указанных целевых показателей в течение срока реализации государственной программы.</w:t>
      </w:r>
    </w:p>
    <w:p w:rsidR="00676A4B" w:rsidRDefault="00676A4B">
      <w:pPr>
        <w:pStyle w:val="ConsPlusNormal"/>
        <w:spacing w:before="220"/>
        <w:ind w:firstLine="540"/>
        <w:jc w:val="both"/>
      </w:pPr>
      <w:r>
        <w:t xml:space="preserve">Сведения о методике расчета целевых показателей государственной программы приведены в </w:t>
      </w:r>
      <w:hyperlink w:anchor="P1199" w:history="1">
        <w:r>
          <w:rPr>
            <w:color w:val="0000FF"/>
          </w:rPr>
          <w:t>приложении N 2</w:t>
        </w:r>
      </w:hyperlink>
      <w:r>
        <w:t xml:space="preserve"> к государственной программе.</w:t>
      </w:r>
    </w:p>
    <w:p w:rsidR="00676A4B" w:rsidRDefault="00676A4B">
      <w:pPr>
        <w:pStyle w:val="ConsPlusNormal"/>
        <w:jc w:val="both"/>
      </w:pPr>
    </w:p>
    <w:p w:rsidR="00676A4B" w:rsidRDefault="00676A4B">
      <w:pPr>
        <w:pStyle w:val="ConsPlusTitle"/>
        <w:jc w:val="center"/>
        <w:outlineLvl w:val="1"/>
      </w:pPr>
      <w:r>
        <w:t>3. Перечень и краткое описание подпрограмм, ведомственных</w:t>
      </w:r>
    </w:p>
    <w:p w:rsidR="00676A4B" w:rsidRDefault="00676A4B">
      <w:pPr>
        <w:pStyle w:val="ConsPlusTitle"/>
        <w:jc w:val="center"/>
      </w:pPr>
      <w:r>
        <w:t>целевых программ и основных мероприятий</w:t>
      </w:r>
    </w:p>
    <w:p w:rsidR="00676A4B" w:rsidRDefault="00676A4B">
      <w:pPr>
        <w:pStyle w:val="ConsPlusTitle"/>
        <w:jc w:val="center"/>
      </w:pPr>
      <w:r>
        <w:t>государственной программы</w:t>
      </w:r>
    </w:p>
    <w:p w:rsidR="00676A4B" w:rsidRDefault="00676A4B">
      <w:pPr>
        <w:pStyle w:val="ConsPlusNormal"/>
        <w:jc w:val="both"/>
      </w:pPr>
    </w:p>
    <w:p w:rsidR="00676A4B" w:rsidRDefault="00676A4B">
      <w:pPr>
        <w:pStyle w:val="ConsPlusNormal"/>
        <w:ind w:firstLine="540"/>
        <w:jc w:val="both"/>
      </w:pPr>
      <w:r>
        <w:t>В пределах установленных полномочий, в целях выполнения задач и достижения установленной государственной программой цели предусматривается реализация пяти подпрограмм:</w:t>
      </w:r>
    </w:p>
    <w:p w:rsidR="00676A4B" w:rsidRDefault="00676A4B">
      <w:pPr>
        <w:pStyle w:val="ConsPlusNormal"/>
        <w:jc w:val="both"/>
      </w:pPr>
      <w:r>
        <w:t xml:space="preserve">(в ред. </w:t>
      </w:r>
      <w:hyperlink r:id="rId55" w:history="1">
        <w:r>
          <w:rPr>
            <w:color w:val="0000FF"/>
          </w:rPr>
          <w:t>Постановления</w:t>
        </w:r>
      </w:hyperlink>
      <w:r>
        <w:t xml:space="preserve"> главы администрации (губернатора) Краснодарского края от 09.04.2020 N 207)</w:t>
      </w:r>
    </w:p>
    <w:p w:rsidR="00676A4B" w:rsidRDefault="00676A4B">
      <w:pPr>
        <w:pStyle w:val="ConsPlusNormal"/>
        <w:spacing w:before="220"/>
        <w:ind w:firstLine="540"/>
        <w:jc w:val="both"/>
      </w:pPr>
      <w:r>
        <w:t>"</w:t>
      </w:r>
      <w:hyperlink w:anchor="P1479" w:history="1">
        <w:r>
          <w:rPr>
            <w:color w:val="0000FF"/>
          </w:rPr>
          <w:t>Развитие водопроводно-канализационного комплекса</w:t>
        </w:r>
      </w:hyperlink>
      <w:r>
        <w:t xml:space="preserve"> населенных пунктов Краснодарского края",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N 3 к государственной программе);</w:t>
      </w:r>
    </w:p>
    <w:p w:rsidR="00676A4B" w:rsidRDefault="00676A4B">
      <w:pPr>
        <w:pStyle w:val="ConsPlusNormal"/>
        <w:spacing w:before="220"/>
        <w:ind w:firstLine="540"/>
        <w:jc w:val="both"/>
      </w:pPr>
      <w:r>
        <w:t>"</w:t>
      </w:r>
      <w:hyperlink w:anchor="P10683" w:history="1">
        <w:r>
          <w:rPr>
            <w:color w:val="0000FF"/>
          </w:rPr>
          <w:t>Улучшение жилищных условий населения</w:t>
        </w:r>
      </w:hyperlink>
      <w:r>
        <w:t xml:space="preserve"> Краснодарского края", мероприятия которой направлены на обеспечение мер по реализации программы переселения граждан из аварийного жилого фонда и обеспечения доступным и комфортным жильем отдельных категорий граждан (приложение N 4 к государственной программе);</w:t>
      </w:r>
    </w:p>
    <w:p w:rsidR="00676A4B" w:rsidRDefault="00676A4B">
      <w:pPr>
        <w:pStyle w:val="ConsPlusNormal"/>
        <w:jc w:val="both"/>
      </w:pPr>
      <w:r>
        <w:t xml:space="preserve">(в ред. </w:t>
      </w:r>
      <w:hyperlink r:id="rId56" w:history="1">
        <w:r>
          <w:rPr>
            <w:color w:val="0000FF"/>
          </w:rPr>
          <w:t>Постановления</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lastRenderedPageBreak/>
        <w:t>"</w:t>
      </w:r>
      <w:hyperlink w:anchor="P11827" w:history="1">
        <w:r>
          <w:rPr>
            <w:color w:val="0000FF"/>
          </w:rPr>
          <w:t>Развитие благоустройства</w:t>
        </w:r>
      </w:hyperlink>
      <w:r>
        <w:t xml:space="preserve"> населенных пунктов Краснодарского края", мероприятия которой направлены на обеспечение мер по развитию благоустройства, обращения с твердыми коммунальными отходами, а также в сфере ритуальных услуг (приложение N 5 к государственной программе);</w:t>
      </w:r>
    </w:p>
    <w:p w:rsidR="00676A4B" w:rsidRDefault="00676A4B">
      <w:pPr>
        <w:pStyle w:val="ConsPlusNormal"/>
        <w:spacing w:before="220"/>
        <w:ind w:firstLine="540"/>
        <w:jc w:val="both"/>
      </w:pPr>
      <w:r>
        <w:t>"</w:t>
      </w:r>
      <w:hyperlink w:anchor="P13078" w:history="1">
        <w:r>
          <w:rPr>
            <w:color w:val="0000FF"/>
          </w:rPr>
          <w:t>Управление реализацией</w:t>
        </w:r>
      </w:hyperlink>
      <w:r>
        <w:t xml:space="preserve"> государственной программы", мероприятия которой направлены на обеспечение мер по управлению отраслью жилищно-коммунального хозяйства (приложение N 6 к государственной программе).</w:t>
      </w:r>
    </w:p>
    <w:p w:rsidR="00676A4B" w:rsidRDefault="00676A4B">
      <w:pPr>
        <w:pStyle w:val="ConsPlusNormal"/>
        <w:spacing w:before="220"/>
        <w:ind w:firstLine="540"/>
        <w:jc w:val="both"/>
      </w:pPr>
      <w:r>
        <w:t>"</w:t>
      </w:r>
      <w:hyperlink w:anchor="P13916" w:history="1">
        <w:r>
          <w:rPr>
            <w:color w:val="0000FF"/>
          </w:rPr>
          <w:t>Обращение</w:t>
        </w:r>
      </w:hyperlink>
      <w:r>
        <w:t xml:space="preserve"> с твердыми коммунальными отходами на территории Краснодарского края", мероприятия которой направлены на повышение экологической безопасности в сфере обращения с отходами производства и потребления (приложение 8).</w:t>
      </w:r>
    </w:p>
    <w:p w:rsidR="00676A4B" w:rsidRDefault="00676A4B">
      <w:pPr>
        <w:pStyle w:val="ConsPlusNormal"/>
        <w:jc w:val="both"/>
      </w:pPr>
      <w:r>
        <w:t xml:space="preserve">(абзац введен </w:t>
      </w:r>
      <w:hyperlink r:id="rId57" w:history="1">
        <w:r>
          <w:rPr>
            <w:color w:val="0000FF"/>
          </w:rPr>
          <w:t>Постановлением</w:t>
        </w:r>
      </w:hyperlink>
      <w:r>
        <w:t xml:space="preserve"> главы администрации (губернатора) Краснодарского края от 09.04.2020 N 207)</w:t>
      </w:r>
    </w:p>
    <w:p w:rsidR="00676A4B" w:rsidRDefault="00676A4B">
      <w:pPr>
        <w:pStyle w:val="ConsPlusNormal"/>
        <w:jc w:val="both"/>
      </w:pPr>
    </w:p>
    <w:p w:rsidR="00676A4B" w:rsidRDefault="00676A4B">
      <w:pPr>
        <w:pStyle w:val="ConsPlusTitle"/>
        <w:jc w:val="center"/>
        <w:outlineLvl w:val="1"/>
      </w:pPr>
      <w:r>
        <w:t>4. Обоснование ресурсного обеспечения</w:t>
      </w:r>
    </w:p>
    <w:p w:rsidR="00676A4B" w:rsidRDefault="00676A4B">
      <w:pPr>
        <w:pStyle w:val="ConsPlusTitle"/>
        <w:jc w:val="center"/>
      </w:pPr>
      <w:r>
        <w:t>государственной программы</w:t>
      </w:r>
    </w:p>
    <w:p w:rsidR="00676A4B" w:rsidRDefault="00676A4B">
      <w:pPr>
        <w:pStyle w:val="ConsPlusNormal"/>
        <w:jc w:val="both"/>
      </w:pPr>
    </w:p>
    <w:p w:rsidR="00676A4B" w:rsidRDefault="00676A4B">
      <w:pPr>
        <w:pStyle w:val="ConsPlusNormal"/>
        <w:ind w:firstLine="540"/>
        <w:jc w:val="both"/>
      </w:pPr>
      <w:r>
        <w:t>Ресурсное обеспечение реализации основных мероприятий государственной программы на 2016 - 2021 годы приведено в таблице:</w:t>
      </w:r>
    </w:p>
    <w:p w:rsidR="00676A4B" w:rsidRDefault="00676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06"/>
        <w:gridCol w:w="1565"/>
        <w:gridCol w:w="1304"/>
        <w:gridCol w:w="1282"/>
        <w:gridCol w:w="1675"/>
      </w:tblGrid>
      <w:tr w:rsidR="00676A4B">
        <w:tc>
          <w:tcPr>
            <w:tcW w:w="1757" w:type="dxa"/>
            <w:vMerge w:val="restart"/>
            <w:vAlign w:val="center"/>
          </w:tcPr>
          <w:p w:rsidR="00676A4B" w:rsidRDefault="00676A4B">
            <w:pPr>
              <w:pStyle w:val="ConsPlusNormal"/>
              <w:jc w:val="center"/>
            </w:pPr>
            <w:r>
              <w:t>Год реализации</w:t>
            </w:r>
          </w:p>
        </w:tc>
        <w:tc>
          <w:tcPr>
            <w:tcW w:w="7232" w:type="dxa"/>
            <w:gridSpan w:val="5"/>
            <w:vAlign w:val="center"/>
          </w:tcPr>
          <w:p w:rsidR="00676A4B" w:rsidRDefault="00676A4B">
            <w:pPr>
              <w:pStyle w:val="ConsPlusNormal"/>
              <w:jc w:val="center"/>
            </w:pPr>
            <w:r>
              <w:t>Объем финансирования, тыс. рублей</w:t>
            </w:r>
          </w:p>
        </w:tc>
      </w:tr>
      <w:tr w:rsidR="00676A4B">
        <w:tc>
          <w:tcPr>
            <w:tcW w:w="1757" w:type="dxa"/>
            <w:vMerge/>
          </w:tcPr>
          <w:p w:rsidR="00676A4B" w:rsidRDefault="00676A4B"/>
        </w:tc>
        <w:tc>
          <w:tcPr>
            <w:tcW w:w="1406" w:type="dxa"/>
            <w:vMerge w:val="restart"/>
            <w:vAlign w:val="center"/>
          </w:tcPr>
          <w:p w:rsidR="00676A4B" w:rsidRDefault="00676A4B">
            <w:pPr>
              <w:pStyle w:val="ConsPlusNormal"/>
              <w:jc w:val="center"/>
            </w:pPr>
            <w:r>
              <w:t>всего</w:t>
            </w:r>
          </w:p>
        </w:tc>
        <w:tc>
          <w:tcPr>
            <w:tcW w:w="5826" w:type="dxa"/>
            <w:gridSpan w:val="4"/>
            <w:vAlign w:val="center"/>
          </w:tcPr>
          <w:p w:rsidR="00676A4B" w:rsidRDefault="00676A4B">
            <w:pPr>
              <w:pStyle w:val="ConsPlusNormal"/>
              <w:jc w:val="center"/>
            </w:pPr>
            <w:r>
              <w:t>в разрезе источников финансирования</w:t>
            </w:r>
          </w:p>
        </w:tc>
      </w:tr>
      <w:tr w:rsidR="00676A4B">
        <w:tc>
          <w:tcPr>
            <w:tcW w:w="1757" w:type="dxa"/>
            <w:vMerge/>
          </w:tcPr>
          <w:p w:rsidR="00676A4B" w:rsidRDefault="00676A4B"/>
        </w:tc>
        <w:tc>
          <w:tcPr>
            <w:tcW w:w="1406" w:type="dxa"/>
            <w:vMerge/>
          </w:tcPr>
          <w:p w:rsidR="00676A4B" w:rsidRDefault="00676A4B"/>
        </w:tc>
        <w:tc>
          <w:tcPr>
            <w:tcW w:w="1565" w:type="dxa"/>
            <w:vAlign w:val="center"/>
          </w:tcPr>
          <w:p w:rsidR="00676A4B" w:rsidRDefault="00676A4B">
            <w:pPr>
              <w:pStyle w:val="ConsPlusNormal"/>
              <w:jc w:val="center"/>
            </w:pPr>
            <w:r>
              <w:t>федеральный бюджет</w:t>
            </w:r>
          </w:p>
        </w:tc>
        <w:tc>
          <w:tcPr>
            <w:tcW w:w="1304" w:type="dxa"/>
            <w:vAlign w:val="center"/>
          </w:tcPr>
          <w:p w:rsidR="00676A4B" w:rsidRDefault="00676A4B">
            <w:pPr>
              <w:pStyle w:val="ConsPlusNormal"/>
              <w:jc w:val="center"/>
            </w:pPr>
            <w:r>
              <w:t>краевой бюджет</w:t>
            </w:r>
          </w:p>
        </w:tc>
        <w:tc>
          <w:tcPr>
            <w:tcW w:w="1282" w:type="dxa"/>
            <w:vAlign w:val="center"/>
          </w:tcPr>
          <w:p w:rsidR="00676A4B" w:rsidRDefault="00676A4B">
            <w:pPr>
              <w:pStyle w:val="ConsPlusNormal"/>
              <w:jc w:val="center"/>
            </w:pPr>
            <w:r>
              <w:t>местные бюджеты</w:t>
            </w:r>
          </w:p>
        </w:tc>
        <w:tc>
          <w:tcPr>
            <w:tcW w:w="1675" w:type="dxa"/>
            <w:vAlign w:val="center"/>
          </w:tcPr>
          <w:p w:rsidR="00676A4B" w:rsidRDefault="00676A4B">
            <w:pPr>
              <w:pStyle w:val="ConsPlusNormal"/>
              <w:jc w:val="center"/>
            </w:pPr>
            <w:r>
              <w:t>внебюджетные источники</w:t>
            </w:r>
          </w:p>
        </w:tc>
      </w:tr>
      <w:tr w:rsidR="00676A4B">
        <w:tc>
          <w:tcPr>
            <w:tcW w:w="1757" w:type="dxa"/>
          </w:tcPr>
          <w:p w:rsidR="00676A4B" w:rsidRDefault="00676A4B">
            <w:pPr>
              <w:pStyle w:val="ConsPlusNormal"/>
              <w:jc w:val="center"/>
            </w:pPr>
            <w:r>
              <w:t>1</w:t>
            </w:r>
          </w:p>
        </w:tc>
        <w:tc>
          <w:tcPr>
            <w:tcW w:w="1406" w:type="dxa"/>
          </w:tcPr>
          <w:p w:rsidR="00676A4B" w:rsidRDefault="00676A4B">
            <w:pPr>
              <w:pStyle w:val="ConsPlusNormal"/>
              <w:jc w:val="center"/>
            </w:pPr>
            <w:r>
              <w:t>2</w:t>
            </w:r>
          </w:p>
        </w:tc>
        <w:tc>
          <w:tcPr>
            <w:tcW w:w="1565" w:type="dxa"/>
          </w:tcPr>
          <w:p w:rsidR="00676A4B" w:rsidRDefault="00676A4B">
            <w:pPr>
              <w:pStyle w:val="ConsPlusNormal"/>
              <w:jc w:val="center"/>
            </w:pPr>
            <w:r>
              <w:t>3</w:t>
            </w:r>
          </w:p>
        </w:tc>
        <w:tc>
          <w:tcPr>
            <w:tcW w:w="1304" w:type="dxa"/>
          </w:tcPr>
          <w:p w:rsidR="00676A4B" w:rsidRDefault="00676A4B">
            <w:pPr>
              <w:pStyle w:val="ConsPlusNormal"/>
              <w:jc w:val="center"/>
            </w:pPr>
            <w:r>
              <w:t>4</w:t>
            </w:r>
          </w:p>
        </w:tc>
        <w:tc>
          <w:tcPr>
            <w:tcW w:w="1282" w:type="dxa"/>
          </w:tcPr>
          <w:p w:rsidR="00676A4B" w:rsidRDefault="00676A4B">
            <w:pPr>
              <w:pStyle w:val="ConsPlusNormal"/>
              <w:jc w:val="center"/>
            </w:pPr>
            <w:r>
              <w:t>5</w:t>
            </w:r>
          </w:p>
        </w:tc>
        <w:tc>
          <w:tcPr>
            <w:tcW w:w="1675" w:type="dxa"/>
          </w:tcPr>
          <w:p w:rsidR="00676A4B" w:rsidRDefault="00676A4B">
            <w:pPr>
              <w:pStyle w:val="ConsPlusNormal"/>
              <w:jc w:val="center"/>
            </w:pPr>
            <w:r>
              <w:t>6</w:t>
            </w:r>
          </w:p>
        </w:tc>
      </w:tr>
      <w:tr w:rsidR="00676A4B">
        <w:tc>
          <w:tcPr>
            <w:tcW w:w="8989" w:type="dxa"/>
            <w:gridSpan w:val="6"/>
          </w:tcPr>
          <w:p w:rsidR="00676A4B" w:rsidRDefault="00676A4B">
            <w:pPr>
              <w:pStyle w:val="ConsPlusNormal"/>
              <w:jc w:val="center"/>
            </w:pPr>
            <w:r>
              <w:t>Подпрограмма "Улучшение жилищных условий населения Краснодарского края"</w:t>
            </w:r>
          </w:p>
        </w:tc>
      </w:tr>
      <w:tr w:rsidR="00676A4B">
        <w:tc>
          <w:tcPr>
            <w:tcW w:w="1757" w:type="dxa"/>
          </w:tcPr>
          <w:p w:rsidR="00676A4B" w:rsidRDefault="00676A4B">
            <w:pPr>
              <w:pStyle w:val="ConsPlusNormal"/>
            </w:pPr>
            <w:r>
              <w:t>2016 год</w:t>
            </w:r>
          </w:p>
        </w:tc>
        <w:tc>
          <w:tcPr>
            <w:tcW w:w="1406" w:type="dxa"/>
          </w:tcPr>
          <w:p w:rsidR="00676A4B" w:rsidRDefault="00676A4B">
            <w:pPr>
              <w:pStyle w:val="ConsPlusNormal"/>
              <w:jc w:val="center"/>
            </w:pPr>
            <w:r>
              <w:t>701448,4</w:t>
            </w:r>
          </w:p>
        </w:tc>
        <w:tc>
          <w:tcPr>
            <w:tcW w:w="1565" w:type="dxa"/>
          </w:tcPr>
          <w:p w:rsidR="00676A4B" w:rsidRDefault="00676A4B">
            <w:pPr>
              <w:pStyle w:val="ConsPlusNormal"/>
              <w:jc w:val="center"/>
            </w:pPr>
            <w:r>
              <w:t>0,0</w:t>
            </w:r>
          </w:p>
        </w:tc>
        <w:tc>
          <w:tcPr>
            <w:tcW w:w="1304" w:type="dxa"/>
          </w:tcPr>
          <w:p w:rsidR="00676A4B" w:rsidRDefault="00676A4B">
            <w:pPr>
              <w:pStyle w:val="ConsPlusNormal"/>
              <w:jc w:val="center"/>
            </w:pPr>
            <w:r>
              <w:t>248307,2</w:t>
            </w:r>
          </w:p>
        </w:tc>
        <w:tc>
          <w:tcPr>
            <w:tcW w:w="1282" w:type="dxa"/>
          </w:tcPr>
          <w:p w:rsidR="00676A4B" w:rsidRDefault="00676A4B">
            <w:pPr>
              <w:pStyle w:val="ConsPlusNormal"/>
              <w:jc w:val="center"/>
            </w:pPr>
            <w:r>
              <w:t>42033,8</w:t>
            </w:r>
          </w:p>
        </w:tc>
        <w:tc>
          <w:tcPr>
            <w:tcW w:w="1675" w:type="dxa"/>
          </w:tcPr>
          <w:p w:rsidR="00676A4B" w:rsidRDefault="00676A4B">
            <w:pPr>
              <w:pStyle w:val="ConsPlusNormal"/>
              <w:jc w:val="center"/>
            </w:pPr>
            <w:r>
              <w:t>411107,4</w:t>
            </w:r>
          </w:p>
        </w:tc>
      </w:tr>
      <w:tr w:rsidR="00676A4B">
        <w:tc>
          <w:tcPr>
            <w:tcW w:w="1757" w:type="dxa"/>
          </w:tcPr>
          <w:p w:rsidR="00676A4B" w:rsidRDefault="00676A4B">
            <w:pPr>
              <w:pStyle w:val="ConsPlusNormal"/>
            </w:pPr>
            <w:r>
              <w:t>2017 год</w:t>
            </w:r>
          </w:p>
        </w:tc>
        <w:tc>
          <w:tcPr>
            <w:tcW w:w="1406" w:type="dxa"/>
          </w:tcPr>
          <w:p w:rsidR="00676A4B" w:rsidRDefault="00676A4B">
            <w:pPr>
              <w:pStyle w:val="ConsPlusNormal"/>
              <w:jc w:val="center"/>
            </w:pPr>
            <w:r>
              <w:t>367171,7</w:t>
            </w:r>
          </w:p>
        </w:tc>
        <w:tc>
          <w:tcPr>
            <w:tcW w:w="1565" w:type="dxa"/>
          </w:tcPr>
          <w:p w:rsidR="00676A4B" w:rsidRDefault="00676A4B">
            <w:pPr>
              <w:pStyle w:val="ConsPlusNormal"/>
              <w:jc w:val="center"/>
            </w:pPr>
            <w:r>
              <w:t>0,0</w:t>
            </w:r>
          </w:p>
        </w:tc>
        <w:tc>
          <w:tcPr>
            <w:tcW w:w="1304" w:type="dxa"/>
          </w:tcPr>
          <w:p w:rsidR="00676A4B" w:rsidRDefault="00676A4B">
            <w:pPr>
              <w:pStyle w:val="ConsPlusNormal"/>
              <w:jc w:val="center"/>
            </w:pPr>
            <w:r>
              <w:t>103987,6</w:t>
            </w:r>
          </w:p>
        </w:tc>
        <w:tc>
          <w:tcPr>
            <w:tcW w:w="1282" w:type="dxa"/>
          </w:tcPr>
          <w:p w:rsidR="00676A4B" w:rsidRDefault="00676A4B">
            <w:pPr>
              <w:pStyle w:val="ConsPlusNormal"/>
              <w:jc w:val="center"/>
            </w:pPr>
            <w:r>
              <w:t>66266,0</w:t>
            </w:r>
          </w:p>
        </w:tc>
        <w:tc>
          <w:tcPr>
            <w:tcW w:w="1675" w:type="dxa"/>
          </w:tcPr>
          <w:p w:rsidR="00676A4B" w:rsidRDefault="00676A4B">
            <w:pPr>
              <w:pStyle w:val="ConsPlusNormal"/>
              <w:jc w:val="center"/>
            </w:pPr>
            <w:r>
              <w:t>196918,1</w:t>
            </w:r>
          </w:p>
        </w:tc>
      </w:tr>
      <w:tr w:rsidR="00676A4B">
        <w:tc>
          <w:tcPr>
            <w:tcW w:w="1757" w:type="dxa"/>
          </w:tcPr>
          <w:p w:rsidR="00676A4B" w:rsidRDefault="00676A4B">
            <w:pPr>
              <w:pStyle w:val="ConsPlusNormal"/>
            </w:pPr>
            <w:r>
              <w:t>2018 год</w:t>
            </w:r>
          </w:p>
        </w:tc>
        <w:tc>
          <w:tcPr>
            <w:tcW w:w="1406" w:type="dxa"/>
          </w:tcPr>
          <w:p w:rsidR="00676A4B" w:rsidRDefault="00676A4B">
            <w:pPr>
              <w:pStyle w:val="ConsPlusNormal"/>
              <w:jc w:val="center"/>
            </w:pPr>
            <w:r>
              <w:t>257029,3</w:t>
            </w:r>
          </w:p>
        </w:tc>
        <w:tc>
          <w:tcPr>
            <w:tcW w:w="1565" w:type="dxa"/>
          </w:tcPr>
          <w:p w:rsidR="00676A4B" w:rsidRDefault="00676A4B">
            <w:pPr>
              <w:pStyle w:val="ConsPlusNormal"/>
              <w:jc w:val="center"/>
            </w:pPr>
            <w:r>
              <w:t>0,0</w:t>
            </w:r>
          </w:p>
        </w:tc>
        <w:tc>
          <w:tcPr>
            <w:tcW w:w="1304" w:type="dxa"/>
          </w:tcPr>
          <w:p w:rsidR="00676A4B" w:rsidRDefault="00676A4B">
            <w:pPr>
              <w:pStyle w:val="ConsPlusNormal"/>
              <w:jc w:val="center"/>
            </w:pPr>
            <w:r>
              <w:t>179819,1</w:t>
            </w:r>
          </w:p>
        </w:tc>
        <w:tc>
          <w:tcPr>
            <w:tcW w:w="1282" w:type="dxa"/>
          </w:tcPr>
          <w:p w:rsidR="00676A4B" w:rsidRDefault="00676A4B">
            <w:pPr>
              <w:pStyle w:val="ConsPlusNormal"/>
              <w:jc w:val="center"/>
            </w:pPr>
            <w:r>
              <w:t>28080,2</w:t>
            </w:r>
          </w:p>
        </w:tc>
        <w:tc>
          <w:tcPr>
            <w:tcW w:w="1675" w:type="dxa"/>
          </w:tcPr>
          <w:p w:rsidR="00676A4B" w:rsidRDefault="00676A4B">
            <w:pPr>
              <w:pStyle w:val="ConsPlusNormal"/>
              <w:jc w:val="center"/>
            </w:pPr>
            <w:r>
              <w:t>49130,0</w:t>
            </w:r>
          </w:p>
        </w:tc>
      </w:tr>
      <w:tr w:rsidR="00676A4B">
        <w:tblPrEx>
          <w:tblBorders>
            <w:insideH w:val="nil"/>
          </w:tblBorders>
        </w:tblPrEx>
        <w:tc>
          <w:tcPr>
            <w:tcW w:w="1757" w:type="dxa"/>
            <w:tcBorders>
              <w:bottom w:val="nil"/>
            </w:tcBorders>
          </w:tcPr>
          <w:p w:rsidR="00676A4B" w:rsidRDefault="00676A4B">
            <w:pPr>
              <w:pStyle w:val="ConsPlusNormal"/>
            </w:pPr>
            <w:r>
              <w:t>2019 год</w:t>
            </w:r>
          </w:p>
        </w:tc>
        <w:tc>
          <w:tcPr>
            <w:tcW w:w="1406" w:type="dxa"/>
            <w:tcBorders>
              <w:bottom w:val="nil"/>
            </w:tcBorders>
          </w:tcPr>
          <w:p w:rsidR="00676A4B" w:rsidRDefault="00676A4B">
            <w:pPr>
              <w:pStyle w:val="ConsPlusNormal"/>
              <w:jc w:val="center"/>
            </w:pPr>
            <w:r>
              <w:t>1908125,2</w:t>
            </w:r>
          </w:p>
        </w:tc>
        <w:tc>
          <w:tcPr>
            <w:tcW w:w="1565" w:type="dxa"/>
            <w:tcBorders>
              <w:bottom w:val="nil"/>
            </w:tcBorders>
          </w:tcPr>
          <w:p w:rsidR="00676A4B" w:rsidRDefault="00676A4B">
            <w:pPr>
              <w:pStyle w:val="ConsPlusNormal"/>
              <w:jc w:val="center"/>
            </w:pPr>
            <w:r>
              <w:t>86033,4</w:t>
            </w:r>
          </w:p>
        </w:tc>
        <w:tc>
          <w:tcPr>
            <w:tcW w:w="1304" w:type="dxa"/>
            <w:tcBorders>
              <w:bottom w:val="nil"/>
            </w:tcBorders>
          </w:tcPr>
          <w:p w:rsidR="00676A4B" w:rsidRDefault="00676A4B">
            <w:pPr>
              <w:pStyle w:val="ConsPlusNormal"/>
              <w:jc w:val="center"/>
            </w:pPr>
            <w:r>
              <w:t>377590,7</w:t>
            </w:r>
          </w:p>
        </w:tc>
        <w:tc>
          <w:tcPr>
            <w:tcW w:w="1282" w:type="dxa"/>
            <w:tcBorders>
              <w:bottom w:val="nil"/>
            </w:tcBorders>
          </w:tcPr>
          <w:p w:rsidR="00676A4B" w:rsidRDefault="00676A4B">
            <w:pPr>
              <w:pStyle w:val="ConsPlusNormal"/>
              <w:jc w:val="center"/>
            </w:pPr>
            <w:r>
              <w:t>203419,6</w:t>
            </w:r>
          </w:p>
        </w:tc>
        <w:tc>
          <w:tcPr>
            <w:tcW w:w="1675" w:type="dxa"/>
            <w:tcBorders>
              <w:bottom w:val="nil"/>
            </w:tcBorders>
          </w:tcPr>
          <w:p w:rsidR="00676A4B" w:rsidRDefault="00676A4B">
            <w:pPr>
              <w:pStyle w:val="ConsPlusNormal"/>
              <w:jc w:val="center"/>
            </w:pPr>
            <w:r>
              <w:t>1241081,5</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58" w:history="1">
              <w:r>
                <w:rPr>
                  <w:color w:val="0000FF"/>
                </w:rPr>
                <w:t>Постановления</w:t>
              </w:r>
            </w:hyperlink>
            <w:r>
              <w:t xml:space="preserve"> главы администрации (губернатора) Краснодарского края от 24.12.2019 N 918)</w:t>
            </w:r>
          </w:p>
        </w:tc>
      </w:tr>
      <w:tr w:rsidR="00676A4B">
        <w:tblPrEx>
          <w:tblBorders>
            <w:insideH w:val="nil"/>
          </w:tblBorders>
        </w:tblPrEx>
        <w:tc>
          <w:tcPr>
            <w:tcW w:w="1757" w:type="dxa"/>
            <w:tcBorders>
              <w:bottom w:val="nil"/>
            </w:tcBorders>
          </w:tcPr>
          <w:p w:rsidR="00676A4B" w:rsidRDefault="00676A4B">
            <w:pPr>
              <w:pStyle w:val="ConsPlusNormal"/>
            </w:pPr>
            <w:r>
              <w:t>2020 год</w:t>
            </w:r>
          </w:p>
        </w:tc>
        <w:tc>
          <w:tcPr>
            <w:tcW w:w="1406" w:type="dxa"/>
            <w:tcBorders>
              <w:bottom w:val="nil"/>
            </w:tcBorders>
          </w:tcPr>
          <w:p w:rsidR="00676A4B" w:rsidRDefault="00676A4B">
            <w:pPr>
              <w:pStyle w:val="ConsPlusNormal"/>
              <w:jc w:val="center"/>
            </w:pPr>
            <w:r>
              <w:t>1785695,3</w:t>
            </w:r>
          </w:p>
        </w:tc>
        <w:tc>
          <w:tcPr>
            <w:tcW w:w="1565" w:type="dxa"/>
            <w:tcBorders>
              <w:bottom w:val="nil"/>
            </w:tcBorders>
          </w:tcPr>
          <w:p w:rsidR="00676A4B" w:rsidRDefault="00676A4B">
            <w:pPr>
              <w:pStyle w:val="ConsPlusNormal"/>
              <w:jc w:val="center"/>
            </w:pPr>
            <w:r>
              <w:t>45334,5</w:t>
            </w:r>
          </w:p>
        </w:tc>
        <w:tc>
          <w:tcPr>
            <w:tcW w:w="1304" w:type="dxa"/>
            <w:tcBorders>
              <w:bottom w:val="nil"/>
            </w:tcBorders>
          </w:tcPr>
          <w:p w:rsidR="00676A4B" w:rsidRDefault="00676A4B">
            <w:pPr>
              <w:pStyle w:val="ConsPlusNormal"/>
              <w:jc w:val="center"/>
            </w:pPr>
            <w:r>
              <w:t>328799,7</w:t>
            </w:r>
          </w:p>
        </w:tc>
        <w:tc>
          <w:tcPr>
            <w:tcW w:w="1282" w:type="dxa"/>
            <w:tcBorders>
              <w:bottom w:val="nil"/>
            </w:tcBorders>
          </w:tcPr>
          <w:p w:rsidR="00676A4B" w:rsidRDefault="00676A4B">
            <w:pPr>
              <w:pStyle w:val="ConsPlusNormal"/>
              <w:jc w:val="center"/>
            </w:pPr>
            <w:r>
              <w:t>202357,6</w:t>
            </w:r>
          </w:p>
        </w:tc>
        <w:tc>
          <w:tcPr>
            <w:tcW w:w="1675" w:type="dxa"/>
            <w:tcBorders>
              <w:bottom w:val="nil"/>
            </w:tcBorders>
          </w:tcPr>
          <w:p w:rsidR="00676A4B" w:rsidRDefault="00676A4B">
            <w:pPr>
              <w:pStyle w:val="ConsPlusNormal"/>
              <w:jc w:val="center"/>
            </w:pPr>
            <w:r>
              <w:t>1209203,5</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59"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2021 год</w:t>
            </w:r>
          </w:p>
        </w:tc>
        <w:tc>
          <w:tcPr>
            <w:tcW w:w="1406" w:type="dxa"/>
            <w:tcBorders>
              <w:bottom w:val="nil"/>
            </w:tcBorders>
          </w:tcPr>
          <w:p w:rsidR="00676A4B" w:rsidRDefault="00676A4B">
            <w:pPr>
              <w:pStyle w:val="ConsPlusNormal"/>
              <w:jc w:val="center"/>
            </w:pPr>
            <w:r>
              <w:t>1358914,6</w:t>
            </w:r>
          </w:p>
        </w:tc>
        <w:tc>
          <w:tcPr>
            <w:tcW w:w="1565" w:type="dxa"/>
            <w:tcBorders>
              <w:bottom w:val="nil"/>
            </w:tcBorders>
          </w:tcPr>
          <w:p w:rsidR="00676A4B" w:rsidRDefault="00676A4B">
            <w:pPr>
              <w:pStyle w:val="ConsPlusNormal"/>
              <w:jc w:val="center"/>
            </w:pPr>
            <w:r>
              <w:t>44217,2</w:t>
            </w:r>
          </w:p>
        </w:tc>
        <w:tc>
          <w:tcPr>
            <w:tcW w:w="1304" w:type="dxa"/>
            <w:tcBorders>
              <w:bottom w:val="nil"/>
            </w:tcBorders>
          </w:tcPr>
          <w:p w:rsidR="00676A4B" w:rsidRDefault="00676A4B">
            <w:pPr>
              <w:pStyle w:val="ConsPlusNormal"/>
              <w:jc w:val="center"/>
            </w:pPr>
            <w:r>
              <w:t>283881,3</w:t>
            </w:r>
          </w:p>
        </w:tc>
        <w:tc>
          <w:tcPr>
            <w:tcW w:w="1282" w:type="dxa"/>
            <w:tcBorders>
              <w:bottom w:val="nil"/>
            </w:tcBorders>
          </w:tcPr>
          <w:p w:rsidR="00676A4B" w:rsidRDefault="00676A4B">
            <w:pPr>
              <w:pStyle w:val="ConsPlusNormal"/>
              <w:jc w:val="center"/>
            </w:pPr>
            <w:r>
              <w:t>142088,6</w:t>
            </w:r>
          </w:p>
        </w:tc>
        <w:tc>
          <w:tcPr>
            <w:tcW w:w="1675" w:type="dxa"/>
            <w:tcBorders>
              <w:bottom w:val="nil"/>
            </w:tcBorders>
          </w:tcPr>
          <w:p w:rsidR="00676A4B" w:rsidRDefault="00676A4B">
            <w:pPr>
              <w:pStyle w:val="ConsPlusNormal"/>
              <w:jc w:val="center"/>
            </w:pPr>
            <w:r>
              <w:t>888727,5</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0"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2022 год</w:t>
            </w:r>
          </w:p>
        </w:tc>
        <w:tc>
          <w:tcPr>
            <w:tcW w:w="1406" w:type="dxa"/>
            <w:tcBorders>
              <w:bottom w:val="nil"/>
            </w:tcBorders>
          </w:tcPr>
          <w:p w:rsidR="00676A4B" w:rsidRDefault="00676A4B">
            <w:pPr>
              <w:pStyle w:val="ConsPlusNormal"/>
              <w:jc w:val="center"/>
            </w:pPr>
            <w:r>
              <w:t>1838223,8</w:t>
            </w:r>
          </w:p>
        </w:tc>
        <w:tc>
          <w:tcPr>
            <w:tcW w:w="1565" w:type="dxa"/>
            <w:tcBorders>
              <w:bottom w:val="nil"/>
            </w:tcBorders>
          </w:tcPr>
          <w:p w:rsidR="00676A4B" w:rsidRDefault="00676A4B">
            <w:pPr>
              <w:pStyle w:val="ConsPlusNormal"/>
              <w:jc w:val="center"/>
            </w:pPr>
            <w:r>
              <w:t>45879,7</w:t>
            </w:r>
          </w:p>
        </w:tc>
        <w:tc>
          <w:tcPr>
            <w:tcW w:w="1304" w:type="dxa"/>
            <w:tcBorders>
              <w:bottom w:val="nil"/>
            </w:tcBorders>
          </w:tcPr>
          <w:p w:rsidR="00676A4B" w:rsidRDefault="00676A4B">
            <w:pPr>
              <w:pStyle w:val="ConsPlusNormal"/>
              <w:jc w:val="center"/>
            </w:pPr>
            <w:r>
              <w:t>341695,3</w:t>
            </w:r>
          </w:p>
        </w:tc>
        <w:tc>
          <w:tcPr>
            <w:tcW w:w="1282" w:type="dxa"/>
            <w:tcBorders>
              <w:bottom w:val="nil"/>
            </w:tcBorders>
          </w:tcPr>
          <w:p w:rsidR="00676A4B" w:rsidRDefault="00676A4B">
            <w:pPr>
              <w:pStyle w:val="ConsPlusNormal"/>
              <w:jc w:val="center"/>
            </w:pPr>
            <w:r>
              <w:t>193264,2</w:t>
            </w:r>
          </w:p>
        </w:tc>
        <w:tc>
          <w:tcPr>
            <w:tcW w:w="1675" w:type="dxa"/>
            <w:tcBorders>
              <w:bottom w:val="nil"/>
            </w:tcBorders>
          </w:tcPr>
          <w:p w:rsidR="00676A4B" w:rsidRDefault="00676A4B">
            <w:pPr>
              <w:pStyle w:val="ConsPlusNormal"/>
              <w:jc w:val="center"/>
            </w:pPr>
            <w:r>
              <w:t>1257384,6</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lastRenderedPageBreak/>
              <w:t>2023 год</w:t>
            </w:r>
          </w:p>
        </w:tc>
        <w:tc>
          <w:tcPr>
            <w:tcW w:w="1406" w:type="dxa"/>
            <w:tcBorders>
              <w:bottom w:val="nil"/>
            </w:tcBorders>
          </w:tcPr>
          <w:p w:rsidR="00676A4B" w:rsidRDefault="00676A4B">
            <w:pPr>
              <w:pStyle w:val="ConsPlusNormal"/>
              <w:jc w:val="center"/>
            </w:pPr>
            <w:r>
              <w:t>2001279,9</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318671,1</w:t>
            </w:r>
          </w:p>
        </w:tc>
        <w:tc>
          <w:tcPr>
            <w:tcW w:w="1282" w:type="dxa"/>
            <w:tcBorders>
              <w:bottom w:val="nil"/>
            </w:tcBorders>
          </w:tcPr>
          <w:p w:rsidR="00676A4B" w:rsidRDefault="00676A4B">
            <w:pPr>
              <w:pStyle w:val="ConsPlusNormal"/>
              <w:jc w:val="center"/>
            </w:pPr>
            <w:r>
              <w:t>233741,2</w:t>
            </w:r>
          </w:p>
        </w:tc>
        <w:tc>
          <w:tcPr>
            <w:tcW w:w="1675" w:type="dxa"/>
            <w:tcBorders>
              <w:bottom w:val="nil"/>
            </w:tcBorders>
          </w:tcPr>
          <w:p w:rsidR="00676A4B" w:rsidRDefault="00676A4B">
            <w:pPr>
              <w:pStyle w:val="ConsPlusNormal"/>
              <w:jc w:val="center"/>
            </w:pPr>
            <w:r>
              <w:t>1448867,6</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2024 год</w:t>
            </w:r>
          </w:p>
        </w:tc>
        <w:tc>
          <w:tcPr>
            <w:tcW w:w="1406" w:type="dxa"/>
            <w:tcBorders>
              <w:bottom w:val="nil"/>
            </w:tcBorders>
          </w:tcPr>
          <w:p w:rsidR="00676A4B" w:rsidRDefault="00676A4B">
            <w:pPr>
              <w:pStyle w:val="ConsPlusNormal"/>
              <w:jc w:val="center"/>
            </w:pPr>
            <w:r>
              <w:t>2069806,0</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320512,8</w:t>
            </w:r>
          </w:p>
        </w:tc>
        <w:tc>
          <w:tcPr>
            <w:tcW w:w="1282" w:type="dxa"/>
            <w:tcBorders>
              <w:bottom w:val="nil"/>
            </w:tcBorders>
          </w:tcPr>
          <w:p w:rsidR="00676A4B" w:rsidRDefault="00676A4B">
            <w:pPr>
              <w:pStyle w:val="ConsPlusNormal"/>
              <w:jc w:val="center"/>
            </w:pPr>
            <w:r>
              <w:t>211506,2</w:t>
            </w:r>
          </w:p>
        </w:tc>
        <w:tc>
          <w:tcPr>
            <w:tcW w:w="1675" w:type="dxa"/>
            <w:tcBorders>
              <w:bottom w:val="nil"/>
            </w:tcBorders>
          </w:tcPr>
          <w:p w:rsidR="00676A4B" w:rsidRDefault="00676A4B">
            <w:pPr>
              <w:pStyle w:val="ConsPlusNormal"/>
              <w:jc w:val="center"/>
            </w:pPr>
            <w:r>
              <w:t>1537787,0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3"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Всего по подпрограмме</w:t>
            </w:r>
          </w:p>
        </w:tc>
        <w:tc>
          <w:tcPr>
            <w:tcW w:w="1406" w:type="dxa"/>
            <w:tcBorders>
              <w:bottom w:val="nil"/>
            </w:tcBorders>
          </w:tcPr>
          <w:p w:rsidR="00676A4B" w:rsidRDefault="00676A4B">
            <w:pPr>
              <w:pStyle w:val="ConsPlusNormal"/>
              <w:jc w:val="center"/>
            </w:pPr>
            <w:r>
              <w:t>12287694,2</w:t>
            </w:r>
          </w:p>
        </w:tc>
        <w:tc>
          <w:tcPr>
            <w:tcW w:w="1565" w:type="dxa"/>
            <w:tcBorders>
              <w:bottom w:val="nil"/>
            </w:tcBorders>
          </w:tcPr>
          <w:p w:rsidR="00676A4B" w:rsidRDefault="00676A4B">
            <w:pPr>
              <w:pStyle w:val="ConsPlusNormal"/>
              <w:jc w:val="center"/>
            </w:pPr>
            <w:r>
              <w:t>221464,8</w:t>
            </w:r>
          </w:p>
        </w:tc>
        <w:tc>
          <w:tcPr>
            <w:tcW w:w="1304" w:type="dxa"/>
            <w:tcBorders>
              <w:bottom w:val="nil"/>
            </w:tcBorders>
          </w:tcPr>
          <w:p w:rsidR="00676A4B" w:rsidRDefault="00676A4B">
            <w:pPr>
              <w:pStyle w:val="ConsPlusNormal"/>
              <w:jc w:val="center"/>
            </w:pPr>
            <w:r>
              <w:t>2503264,8</w:t>
            </w:r>
          </w:p>
        </w:tc>
        <w:tc>
          <w:tcPr>
            <w:tcW w:w="1282" w:type="dxa"/>
            <w:tcBorders>
              <w:bottom w:val="nil"/>
            </w:tcBorders>
          </w:tcPr>
          <w:p w:rsidR="00676A4B" w:rsidRDefault="00676A4B">
            <w:pPr>
              <w:pStyle w:val="ConsPlusNormal"/>
              <w:jc w:val="center"/>
            </w:pPr>
            <w:r>
              <w:t>1322757,4</w:t>
            </w:r>
          </w:p>
        </w:tc>
        <w:tc>
          <w:tcPr>
            <w:tcW w:w="1675" w:type="dxa"/>
            <w:tcBorders>
              <w:bottom w:val="nil"/>
            </w:tcBorders>
          </w:tcPr>
          <w:p w:rsidR="00676A4B" w:rsidRDefault="00676A4B">
            <w:pPr>
              <w:pStyle w:val="ConsPlusNormal"/>
              <w:jc w:val="center"/>
            </w:pPr>
            <w:r>
              <w:t>8240207,2</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4" w:history="1">
              <w:r>
                <w:rPr>
                  <w:color w:val="0000FF"/>
                </w:rPr>
                <w:t>Постановления</w:t>
              </w:r>
            </w:hyperlink>
            <w:r>
              <w:t xml:space="preserve"> главы администрации (губернатора) Краснодарского края от 09.04.2020 N 207)</w:t>
            </w:r>
          </w:p>
        </w:tc>
      </w:tr>
      <w:tr w:rsidR="00676A4B">
        <w:tc>
          <w:tcPr>
            <w:tcW w:w="8989" w:type="dxa"/>
            <w:gridSpan w:val="6"/>
          </w:tcPr>
          <w:p w:rsidR="00676A4B" w:rsidRDefault="00676A4B">
            <w:pPr>
              <w:pStyle w:val="ConsPlusNormal"/>
              <w:jc w:val="center"/>
            </w:pPr>
            <w:r>
              <w:t>Подпрограмма "Управление реализацией государственной программы"</w:t>
            </w:r>
          </w:p>
        </w:tc>
      </w:tr>
      <w:tr w:rsidR="00676A4B">
        <w:tc>
          <w:tcPr>
            <w:tcW w:w="1757" w:type="dxa"/>
            <w:vMerge w:val="restart"/>
          </w:tcPr>
          <w:p w:rsidR="00676A4B" w:rsidRDefault="00676A4B">
            <w:pPr>
              <w:pStyle w:val="ConsPlusNormal"/>
            </w:pPr>
            <w:r>
              <w:t>2016 год</w:t>
            </w:r>
          </w:p>
        </w:tc>
        <w:tc>
          <w:tcPr>
            <w:tcW w:w="1406" w:type="dxa"/>
          </w:tcPr>
          <w:p w:rsidR="00676A4B" w:rsidRDefault="00676A4B">
            <w:pPr>
              <w:pStyle w:val="ConsPlusNormal"/>
              <w:jc w:val="center"/>
            </w:pPr>
            <w:r>
              <w:t>464283,6</w:t>
            </w:r>
          </w:p>
        </w:tc>
        <w:tc>
          <w:tcPr>
            <w:tcW w:w="1565" w:type="dxa"/>
            <w:vMerge w:val="restart"/>
          </w:tcPr>
          <w:p w:rsidR="00676A4B" w:rsidRDefault="00676A4B">
            <w:pPr>
              <w:pStyle w:val="ConsPlusNormal"/>
              <w:jc w:val="center"/>
            </w:pPr>
            <w:r>
              <w:t>0,0</w:t>
            </w:r>
          </w:p>
        </w:tc>
        <w:tc>
          <w:tcPr>
            <w:tcW w:w="1304" w:type="dxa"/>
          </w:tcPr>
          <w:p w:rsidR="00676A4B" w:rsidRDefault="00676A4B">
            <w:pPr>
              <w:pStyle w:val="ConsPlusNormal"/>
              <w:jc w:val="center"/>
            </w:pPr>
            <w:r>
              <w:t>464283,6</w:t>
            </w:r>
          </w:p>
        </w:tc>
        <w:tc>
          <w:tcPr>
            <w:tcW w:w="1282" w:type="dxa"/>
            <w:vMerge w:val="restart"/>
          </w:tcPr>
          <w:p w:rsidR="00676A4B" w:rsidRDefault="00676A4B">
            <w:pPr>
              <w:pStyle w:val="ConsPlusNormal"/>
              <w:jc w:val="center"/>
            </w:pPr>
            <w:r>
              <w:t>0,0</w:t>
            </w:r>
          </w:p>
        </w:tc>
        <w:tc>
          <w:tcPr>
            <w:tcW w:w="1675" w:type="dxa"/>
            <w:vMerge w:val="restart"/>
          </w:tcPr>
          <w:p w:rsidR="00676A4B" w:rsidRDefault="00676A4B">
            <w:pPr>
              <w:pStyle w:val="ConsPlusNormal"/>
              <w:jc w:val="center"/>
            </w:pPr>
            <w:r>
              <w:t>0,0</w:t>
            </w:r>
          </w:p>
        </w:tc>
      </w:tr>
      <w:tr w:rsidR="00676A4B">
        <w:tc>
          <w:tcPr>
            <w:tcW w:w="1757" w:type="dxa"/>
            <w:vMerge/>
          </w:tcPr>
          <w:p w:rsidR="00676A4B" w:rsidRDefault="00676A4B"/>
        </w:tc>
        <w:tc>
          <w:tcPr>
            <w:tcW w:w="1406" w:type="dxa"/>
          </w:tcPr>
          <w:p w:rsidR="00676A4B" w:rsidRDefault="00676A4B">
            <w:pPr>
              <w:pStyle w:val="ConsPlusNormal"/>
              <w:jc w:val="center"/>
            </w:pPr>
            <w:r>
              <w:t>53270,5 &lt;1&gt;</w:t>
            </w:r>
          </w:p>
        </w:tc>
        <w:tc>
          <w:tcPr>
            <w:tcW w:w="1565" w:type="dxa"/>
            <w:vMerge/>
          </w:tcPr>
          <w:p w:rsidR="00676A4B" w:rsidRDefault="00676A4B"/>
        </w:tc>
        <w:tc>
          <w:tcPr>
            <w:tcW w:w="1304" w:type="dxa"/>
          </w:tcPr>
          <w:p w:rsidR="00676A4B" w:rsidRDefault="00676A4B">
            <w:pPr>
              <w:pStyle w:val="ConsPlusNormal"/>
              <w:jc w:val="center"/>
            </w:pPr>
            <w:r>
              <w:t>53270,5 &lt;1&gt;</w:t>
            </w:r>
          </w:p>
        </w:tc>
        <w:tc>
          <w:tcPr>
            <w:tcW w:w="1282" w:type="dxa"/>
            <w:vMerge/>
          </w:tcPr>
          <w:p w:rsidR="00676A4B" w:rsidRDefault="00676A4B"/>
        </w:tc>
        <w:tc>
          <w:tcPr>
            <w:tcW w:w="1675" w:type="dxa"/>
            <w:vMerge/>
          </w:tcPr>
          <w:p w:rsidR="00676A4B" w:rsidRDefault="00676A4B"/>
        </w:tc>
      </w:tr>
      <w:tr w:rsidR="00676A4B">
        <w:tc>
          <w:tcPr>
            <w:tcW w:w="1757" w:type="dxa"/>
          </w:tcPr>
          <w:p w:rsidR="00676A4B" w:rsidRDefault="00676A4B">
            <w:pPr>
              <w:pStyle w:val="ConsPlusNormal"/>
            </w:pPr>
            <w:r>
              <w:t>2017 год</w:t>
            </w:r>
          </w:p>
        </w:tc>
        <w:tc>
          <w:tcPr>
            <w:tcW w:w="1406" w:type="dxa"/>
          </w:tcPr>
          <w:p w:rsidR="00676A4B" w:rsidRDefault="00676A4B">
            <w:pPr>
              <w:pStyle w:val="ConsPlusNormal"/>
              <w:jc w:val="center"/>
            </w:pPr>
            <w:r>
              <w:t>283294,3</w:t>
            </w:r>
          </w:p>
        </w:tc>
        <w:tc>
          <w:tcPr>
            <w:tcW w:w="1565" w:type="dxa"/>
          </w:tcPr>
          <w:p w:rsidR="00676A4B" w:rsidRDefault="00676A4B">
            <w:pPr>
              <w:pStyle w:val="ConsPlusNormal"/>
              <w:jc w:val="center"/>
            </w:pPr>
            <w:r>
              <w:t>0,0</w:t>
            </w:r>
          </w:p>
        </w:tc>
        <w:tc>
          <w:tcPr>
            <w:tcW w:w="1304" w:type="dxa"/>
          </w:tcPr>
          <w:p w:rsidR="00676A4B" w:rsidRDefault="00676A4B">
            <w:pPr>
              <w:pStyle w:val="ConsPlusNormal"/>
              <w:jc w:val="center"/>
            </w:pPr>
            <w:r>
              <w:t>283294,3</w:t>
            </w:r>
          </w:p>
        </w:tc>
        <w:tc>
          <w:tcPr>
            <w:tcW w:w="1282" w:type="dxa"/>
          </w:tcPr>
          <w:p w:rsidR="00676A4B" w:rsidRDefault="00676A4B">
            <w:pPr>
              <w:pStyle w:val="ConsPlusNormal"/>
              <w:jc w:val="center"/>
            </w:pPr>
            <w:r>
              <w:t>0,0</w:t>
            </w:r>
          </w:p>
        </w:tc>
        <w:tc>
          <w:tcPr>
            <w:tcW w:w="1675" w:type="dxa"/>
          </w:tcPr>
          <w:p w:rsidR="00676A4B" w:rsidRDefault="00676A4B">
            <w:pPr>
              <w:pStyle w:val="ConsPlusNormal"/>
              <w:jc w:val="center"/>
            </w:pPr>
            <w:r>
              <w:t>0,0</w:t>
            </w:r>
          </w:p>
        </w:tc>
      </w:tr>
      <w:tr w:rsidR="00676A4B">
        <w:tc>
          <w:tcPr>
            <w:tcW w:w="1757" w:type="dxa"/>
          </w:tcPr>
          <w:p w:rsidR="00676A4B" w:rsidRDefault="00676A4B">
            <w:pPr>
              <w:pStyle w:val="ConsPlusNormal"/>
            </w:pPr>
            <w:r>
              <w:t>2018 год</w:t>
            </w:r>
          </w:p>
        </w:tc>
        <w:tc>
          <w:tcPr>
            <w:tcW w:w="1406" w:type="dxa"/>
          </w:tcPr>
          <w:p w:rsidR="00676A4B" w:rsidRDefault="00676A4B">
            <w:pPr>
              <w:pStyle w:val="ConsPlusNormal"/>
              <w:jc w:val="center"/>
            </w:pPr>
            <w:r>
              <w:t>295159,5</w:t>
            </w:r>
          </w:p>
        </w:tc>
        <w:tc>
          <w:tcPr>
            <w:tcW w:w="1565" w:type="dxa"/>
          </w:tcPr>
          <w:p w:rsidR="00676A4B" w:rsidRDefault="00676A4B">
            <w:pPr>
              <w:pStyle w:val="ConsPlusNormal"/>
              <w:jc w:val="center"/>
            </w:pPr>
            <w:r>
              <w:t>0,0</w:t>
            </w:r>
          </w:p>
        </w:tc>
        <w:tc>
          <w:tcPr>
            <w:tcW w:w="1304" w:type="dxa"/>
          </w:tcPr>
          <w:p w:rsidR="00676A4B" w:rsidRDefault="00676A4B">
            <w:pPr>
              <w:pStyle w:val="ConsPlusNormal"/>
              <w:jc w:val="center"/>
            </w:pPr>
            <w:r>
              <w:t>295159,5</w:t>
            </w:r>
          </w:p>
        </w:tc>
        <w:tc>
          <w:tcPr>
            <w:tcW w:w="1282" w:type="dxa"/>
          </w:tcPr>
          <w:p w:rsidR="00676A4B" w:rsidRDefault="00676A4B">
            <w:pPr>
              <w:pStyle w:val="ConsPlusNormal"/>
              <w:jc w:val="center"/>
            </w:pPr>
            <w:r>
              <w:t>0,0</w:t>
            </w:r>
          </w:p>
        </w:tc>
        <w:tc>
          <w:tcPr>
            <w:tcW w:w="1675" w:type="dxa"/>
          </w:tcPr>
          <w:p w:rsidR="00676A4B" w:rsidRDefault="00676A4B">
            <w:pPr>
              <w:pStyle w:val="ConsPlusNormal"/>
              <w:jc w:val="center"/>
            </w:pPr>
            <w:r>
              <w:t>0,0</w:t>
            </w:r>
          </w:p>
        </w:tc>
      </w:tr>
      <w:tr w:rsidR="00676A4B">
        <w:tblPrEx>
          <w:tblBorders>
            <w:insideH w:val="nil"/>
          </w:tblBorders>
        </w:tblPrEx>
        <w:tc>
          <w:tcPr>
            <w:tcW w:w="1757" w:type="dxa"/>
            <w:tcBorders>
              <w:bottom w:val="nil"/>
            </w:tcBorders>
          </w:tcPr>
          <w:p w:rsidR="00676A4B" w:rsidRDefault="00676A4B">
            <w:pPr>
              <w:pStyle w:val="ConsPlusNormal"/>
            </w:pPr>
            <w:r>
              <w:t>2019 год</w:t>
            </w:r>
          </w:p>
        </w:tc>
        <w:tc>
          <w:tcPr>
            <w:tcW w:w="1406" w:type="dxa"/>
            <w:tcBorders>
              <w:bottom w:val="nil"/>
            </w:tcBorders>
          </w:tcPr>
          <w:p w:rsidR="00676A4B" w:rsidRDefault="00676A4B">
            <w:pPr>
              <w:pStyle w:val="ConsPlusNormal"/>
              <w:jc w:val="center"/>
            </w:pPr>
            <w:r>
              <w:t>287158,9</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287158,9</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5" w:history="1">
              <w:r>
                <w:rPr>
                  <w:color w:val="0000FF"/>
                </w:rPr>
                <w:t>Постановления</w:t>
              </w:r>
            </w:hyperlink>
            <w:r>
              <w:t xml:space="preserve"> главы администрации (губернатора) Краснодарского края от 24.12.2019 N 918)</w:t>
            </w:r>
          </w:p>
        </w:tc>
      </w:tr>
      <w:tr w:rsidR="00676A4B">
        <w:tblPrEx>
          <w:tblBorders>
            <w:insideH w:val="nil"/>
          </w:tblBorders>
        </w:tblPrEx>
        <w:tc>
          <w:tcPr>
            <w:tcW w:w="1757" w:type="dxa"/>
            <w:tcBorders>
              <w:bottom w:val="nil"/>
            </w:tcBorders>
          </w:tcPr>
          <w:p w:rsidR="00676A4B" w:rsidRDefault="00676A4B">
            <w:pPr>
              <w:pStyle w:val="ConsPlusNormal"/>
            </w:pPr>
            <w:r>
              <w:t>2020 год</w:t>
            </w:r>
          </w:p>
        </w:tc>
        <w:tc>
          <w:tcPr>
            <w:tcW w:w="1406" w:type="dxa"/>
            <w:tcBorders>
              <w:bottom w:val="nil"/>
            </w:tcBorders>
          </w:tcPr>
          <w:p w:rsidR="00676A4B" w:rsidRDefault="00676A4B">
            <w:pPr>
              <w:pStyle w:val="ConsPlusNormal"/>
              <w:jc w:val="center"/>
            </w:pPr>
            <w:r>
              <w:t>376113,5</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376113,5</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6"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2021 год</w:t>
            </w:r>
          </w:p>
        </w:tc>
        <w:tc>
          <w:tcPr>
            <w:tcW w:w="1406" w:type="dxa"/>
            <w:tcBorders>
              <w:bottom w:val="nil"/>
            </w:tcBorders>
          </w:tcPr>
          <w:p w:rsidR="00676A4B" w:rsidRDefault="00676A4B">
            <w:pPr>
              <w:pStyle w:val="ConsPlusNormal"/>
              <w:jc w:val="center"/>
            </w:pPr>
            <w:r>
              <w:t>328580,1</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328580,1</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7"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2022 год</w:t>
            </w:r>
          </w:p>
        </w:tc>
        <w:tc>
          <w:tcPr>
            <w:tcW w:w="1406" w:type="dxa"/>
            <w:tcBorders>
              <w:bottom w:val="nil"/>
            </w:tcBorders>
          </w:tcPr>
          <w:p w:rsidR="00676A4B" w:rsidRDefault="00676A4B">
            <w:pPr>
              <w:pStyle w:val="ConsPlusNormal"/>
              <w:jc w:val="center"/>
            </w:pPr>
            <w:r>
              <w:t>328580,1</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328580,1</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8"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2023 год</w:t>
            </w:r>
          </w:p>
        </w:tc>
        <w:tc>
          <w:tcPr>
            <w:tcW w:w="1406" w:type="dxa"/>
            <w:tcBorders>
              <w:bottom w:val="nil"/>
            </w:tcBorders>
          </w:tcPr>
          <w:p w:rsidR="00676A4B" w:rsidRDefault="00676A4B">
            <w:pPr>
              <w:pStyle w:val="ConsPlusNormal"/>
              <w:jc w:val="center"/>
            </w:pPr>
            <w:r>
              <w:t>328580,1</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328580,1</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69"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57" w:type="dxa"/>
            <w:tcBorders>
              <w:bottom w:val="nil"/>
            </w:tcBorders>
          </w:tcPr>
          <w:p w:rsidR="00676A4B" w:rsidRDefault="00676A4B">
            <w:pPr>
              <w:pStyle w:val="ConsPlusNormal"/>
            </w:pPr>
            <w:r>
              <w:t>2024 год</w:t>
            </w:r>
          </w:p>
        </w:tc>
        <w:tc>
          <w:tcPr>
            <w:tcW w:w="1406" w:type="dxa"/>
            <w:tcBorders>
              <w:bottom w:val="nil"/>
            </w:tcBorders>
          </w:tcPr>
          <w:p w:rsidR="00676A4B" w:rsidRDefault="00676A4B">
            <w:pPr>
              <w:pStyle w:val="ConsPlusNormal"/>
              <w:jc w:val="center"/>
            </w:pPr>
            <w:r>
              <w:t>328580,1</w:t>
            </w:r>
          </w:p>
        </w:tc>
        <w:tc>
          <w:tcPr>
            <w:tcW w:w="1565"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328580,1</w:t>
            </w:r>
          </w:p>
        </w:tc>
        <w:tc>
          <w:tcPr>
            <w:tcW w:w="1282" w:type="dxa"/>
            <w:tcBorders>
              <w:bottom w:val="nil"/>
            </w:tcBorders>
          </w:tcPr>
          <w:p w:rsidR="00676A4B" w:rsidRDefault="00676A4B">
            <w:pPr>
              <w:pStyle w:val="ConsPlusNormal"/>
              <w:jc w:val="center"/>
            </w:pPr>
            <w:r>
              <w:t>0,0</w:t>
            </w:r>
          </w:p>
        </w:tc>
        <w:tc>
          <w:tcPr>
            <w:tcW w:w="1675" w:type="dxa"/>
            <w:tcBorders>
              <w:bottom w:val="nil"/>
            </w:tcBorders>
          </w:tcPr>
          <w:p w:rsidR="00676A4B" w:rsidRDefault="00676A4B">
            <w:pPr>
              <w:pStyle w:val="ConsPlusNormal"/>
              <w:jc w:val="center"/>
            </w:pPr>
            <w:r>
              <w:t>0,0</w:t>
            </w:r>
          </w:p>
        </w:tc>
      </w:tr>
      <w:tr w:rsidR="00676A4B">
        <w:tblPrEx>
          <w:tblBorders>
            <w:insideH w:val="nil"/>
          </w:tblBorders>
        </w:tblPrEx>
        <w:tc>
          <w:tcPr>
            <w:tcW w:w="8989" w:type="dxa"/>
            <w:gridSpan w:val="6"/>
            <w:tcBorders>
              <w:top w:val="nil"/>
            </w:tcBorders>
          </w:tcPr>
          <w:p w:rsidR="00676A4B" w:rsidRDefault="00676A4B">
            <w:pPr>
              <w:pStyle w:val="ConsPlusNormal"/>
              <w:jc w:val="both"/>
            </w:pPr>
            <w:r>
              <w:t xml:space="preserve">(в ред. </w:t>
            </w:r>
            <w:hyperlink r:id="rId70" w:history="1">
              <w:r>
                <w:rPr>
                  <w:color w:val="0000FF"/>
                </w:rPr>
                <w:t>Постановления</w:t>
              </w:r>
            </w:hyperlink>
            <w:r>
              <w:t xml:space="preserve"> главы администрации (губернатора) Краснодарского края от 09.04.2020 N 207)</w:t>
            </w:r>
          </w:p>
        </w:tc>
      </w:tr>
      <w:tr w:rsidR="00676A4B">
        <w:tc>
          <w:tcPr>
            <w:tcW w:w="1757" w:type="dxa"/>
            <w:vMerge w:val="restart"/>
            <w:tcBorders>
              <w:bottom w:val="nil"/>
            </w:tcBorders>
          </w:tcPr>
          <w:p w:rsidR="00676A4B" w:rsidRDefault="00676A4B">
            <w:pPr>
              <w:pStyle w:val="ConsPlusNormal"/>
            </w:pPr>
            <w:r>
              <w:t>Всего по подпрограмме</w:t>
            </w:r>
          </w:p>
        </w:tc>
        <w:tc>
          <w:tcPr>
            <w:tcW w:w="1406" w:type="dxa"/>
          </w:tcPr>
          <w:p w:rsidR="00676A4B" w:rsidRDefault="00676A4B">
            <w:pPr>
              <w:pStyle w:val="ConsPlusNormal"/>
              <w:jc w:val="center"/>
            </w:pPr>
            <w:r>
              <w:t>3020330,2</w:t>
            </w:r>
          </w:p>
        </w:tc>
        <w:tc>
          <w:tcPr>
            <w:tcW w:w="1565" w:type="dxa"/>
            <w:vMerge w:val="restart"/>
            <w:tcBorders>
              <w:bottom w:val="nil"/>
            </w:tcBorders>
          </w:tcPr>
          <w:p w:rsidR="00676A4B" w:rsidRDefault="00676A4B">
            <w:pPr>
              <w:pStyle w:val="ConsPlusNormal"/>
              <w:jc w:val="center"/>
            </w:pPr>
            <w:r>
              <w:t>0,0</w:t>
            </w:r>
          </w:p>
        </w:tc>
        <w:tc>
          <w:tcPr>
            <w:tcW w:w="1304" w:type="dxa"/>
          </w:tcPr>
          <w:p w:rsidR="00676A4B" w:rsidRDefault="00676A4B">
            <w:pPr>
              <w:pStyle w:val="ConsPlusNormal"/>
              <w:jc w:val="center"/>
            </w:pPr>
            <w:r>
              <w:t>3020330,2</w:t>
            </w:r>
          </w:p>
        </w:tc>
        <w:tc>
          <w:tcPr>
            <w:tcW w:w="1282" w:type="dxa"/>
            <w:vMerge w:val="restart"/>
            <w:tcBorders>
              <w:bottom w:val="nil"/>
            </w:tcBorders>
          </w:tcPr>
          <w:p w:rsidR="00676A4B" w:rsidRDefault="00676A4B">
            <w:pPr>
              <w:pStyle w:val="ConsPlusNormal"/>
              <w:jc w:val="center"/>
            </w:pPr>
            <w:r>
              <w:t>0,0</w:t>
            </w:r>
          </w:p>
        </w:tc>
        <w:tc>
          <w:tcPr>
            <w:tcW w:w="1675" w:type="dxa"/>
            <w:vMerge w:val="restart"/>
            <w:tcBorders>
              <w:bottom w:val="nil"/>
            </w:tcBorders>
          </w:tcPr>
          <w:p w:rsidR="00676A4B" w:rsidRDefault="00676A4B">
            <w:pPr>
              <w:pStyle w:val="ConsPlusNormal"/>
              <w:jc w:val="center"/>
            </w:pPr>
            <w:r>
              <w:t>0,0</w:t>
            </w:r>
          </w:p>
        </w:tc>
      </w:tr>
      <w:tr w:rsidR="00676A4B">
        <w:tblPrEx>
          <w:tblBorders>
            <w:insideH w:val="nil"/>
          </w:tblBorders>
        </w:tblPrEx>
        <w:tc>
          <w:tcPr>
            <w:tcW w:w="1757" w:type="dxa"/>
            <w:vMerge/>
            <w:tcBorders>
              <w:bottom w:val="nil"/>
            </w:tcBorders>
          </w:tcPr>
          <w:p w:rsidR="00676A4B" w:rsidRDefault="00676A4B"/>
        </w:tc>
        <w:tc>
          <w:tcPr>
            <w:tcW w:w="1406" w:type="dxa"/>
            <w:tcBorders>
              <w:bottom w:val="nil"/>
            </w:tcBorders>
          </w:tcPr>
          <w:p w:rsidR="00676A4B" w:rsidRDefault="00676A4B">
            <w:pPr>
              <w:pStyle w:val="ConsPlusNormal"/>
              <w:jc w:val="center"/>
            </w:pPr>
            <w:r>
              <w:t>53270,5 &lt;*&gt;</w:t>
            </w:r>
          </w:p>
        </w:tc>
        <w:tc>
          <w:tcPr>
            <w:tcW w:w="1565" w:type="dxa"/>
            <w:vMerge/>
            <w:tcBorders>
              <w:bottom w:val="nil"/>
            </w:tcBorders>
          </w:tcPr>
          <w:p w:rsidR="00676A4B" w:rsidRDefault="00676A4B"/>
        </w:tc>
        <w:tc>
          <w:tcPr>
            <w:tcW w:w="1304" w:type="dxa"/>
            <w:tcBorders>
              <w:bottom w:val="nil"/>
            </w:tcBorders>
          </w:tcPr>
          <w:p w:rsidR="00676A4B" w:rsidRDefault="00676A4B">
            <w:pPr>
              <w:pStyle w:val="ConsPlusNormal"/>
              <w:jc w:val="center"/>
            </w:pPr>
            <w:r>
              <w:t>53270,5 &lt;*&gt;</w:t>
            </w:r>
          </w:p>
        </w:tc>
        <w:tc>
          <w:tcPr>
            <w:tcW w:w="1282" w:type="dxa"/>
            <w:vMerge/>
            <w:tcBorders>
              <w:bottom w:val="nil"/>
            </w:tcBorders>
          </w:tcPr>
          <w:p w:rsidR="00676A4B" w:rsidRDefault="00676A4B"/>
        </w:tc>
        <w:tc>
          <w:tcPr>
            <w:tcW w:w="1675" w:type="dxa"/>
            <w:vMerge/>
            <w:tcBorders>
              <w:bottom w:val="nil"/>
            </w:tcBorders>
          </w:tcPr>
          <w:p w:rsidR="00676A4B" w:rsidRDefault="00676A4B"/>
        </w:tc>
      </w:tr>
      <w:tr w:rsidR="00676A4B">
        <w:tblPrEx>
          <w:tblBorders>
            <w:insideH w:val="nil"/>
          </w:tblBorders>
        </w:tblPrEx>
        <w:tc>
          <w:tcPr>
            <w:tcW w:w="8989" w:type="dxa"/>
            <w:gridSpan w:val="6"/>
            <w:tcBorders>
              <w:top w:val="nil"/>
            </w:tcBorders>
          </w:tcPr>
          <w:p w:rsidR="00676A4B" w:rsidRDefault="00676A4B">
            <w:pPr>
              <w:pStyle w:val="ConsPlusNormal"/>
              <w:jc w:val="both"/>
            </w:pPr>
            <w:r>
              <w:lastRenderedPageBreak/>
              <w:t xml:space="preserve">(в ред. </w:t>
            </w:r>
            <w:hyperlink r:id="rId71" w:history="1">
              <w:r>
                <w:rPr>
                  <w:color w:val="0000FF"/>
                </w:rPr>
                <w:t>Постановления</w:t>
              </w:r>
            </w:hyperlink>
            <w:r>
              <w:t xml:space="preserve"> главы администрации (губернатора) Краснодарского края от 09.04.2020 N 207)</w:t>
            </w:r>
          </w:p>
        </w:tc>
      </w:tr>
    </w:tbl>
    <w:p w:rsidR="00676A4B" w:rsidRDefault="00676A4B">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676A4B" w:rsidRDefault="00676A4B">
      <w:pPr>
        <w:pStyle w:val="ConsPlusNormal"/>
        <w:jc w:val="both"/>
      </w:pPr>
      <w:r>
        <w:t xml:space="preserve">(таблица в ред. </w:t>
      </w:r>
      <w:hyperlink r:id="rId72" w:history="1">
        <w:r>
          <w:rPr>
            <w:color w:val="0000FF"/>
          </w:rPr>
          <w:t>Постановления</w:t>
        </w:r>
      </w:hyperlink>
      <w:r>
        <w:t xml:space="preserve"> главы администрации (губернатора) Краснодарского края от 21.12.2018 N 854)</w:t>
      </w:r>
    </w:p>
    <w:p w:rsidR="00676A4B" w:rsidRDefault="00676A4B">
      <w:pPr>
        <w:pStyle w:val="ConsPlusNormal"/>
        <w:jc w:val="both"/>
      </w:pPr>
    </w:p>
    <w:p w:rsidR="00676A4B" w:rsidRDefault="00676A4B">
      <w:pPr>
        <w:pStyle w:val="ConsPlusNormal"/>
        <w:ind w:firstLine="540"/>
        <w:jc w:val="both"/>
      </w:pPr>
      <w:r>
        <w:t>Финансирование мероприятий государственной программы планируется осуществлять в установленном порядке за счет средств федерального бюджета, краевого бюджета, местных бюджетов и внебюджетных источников - поступлений целевого характера от Фонда.</w:t>
      </w:r>
    </w:p>
    <w:p w:rsidR="00676A4B" w:rsidRDefault="00676A4B">
      <w:pPr>
        <w:pStyle w:val="ConsPlusNormal"/>
        <w:jc w:val="both"/>
      </w:pPr>
      <w:r>
        <w:t xml:space="preserve">(в ред. </w:t>
      </w:r>
      <w:hyperlink r:id="rId73" w:history="1">
        <w:r>
          <w:rPr>
            <w:color w:val="0000FF"/>
          </w:rPr>
          <w:t>Постановления</w:t>
        </w:r>
      </w:hyperlink>
      <w:r>
        <w:t xml:space="preserve"> главы администрации (губернатора) Краснодарского края от 14.03.2017 N 169)</w:t>
      </w:r>
    </w:p>
    <w:p w:rsidR="00676A4B" w:rsidRDefault="00676A4B">
      <w:pPr>
        <w:pStyle w:val="ConsPlusNormal"/>
        <w:spacing w:before="220"/>
        <w:ind w:firstLine="540"/>
        <w:jc w:val="both"/>
      </w:pPr>
      <w:r>
        <w:t xml:space="preserve">Объемы финансового обеспечения государственной программы в 2016 - 2021 годах рассчитаны с учетом оценки объемов расходов на реализацию положений </w:t>
      </w:r>
      <w:hyperlink r:id="rId74"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676A4B" w:rsidRDefault="00676A4B">
      <w:pPr>
        <w:pStyle w:val="ConsPlusNormal"/>
        <w:spacing w:before="220"/>
        <w:ind w:firstLine="540"/>
        <w:jc w:val="both"/>
      </w:pPr>
      <w:r>
        <w:t xml:space="preserve">Привлечение средств Фонда на переселение граждан из аварийного жилищного фонда осуществляется в соответствии с Федеральным </w:t>
      </w:r>
      <w:hyperlink r:id="rId75"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676A4B" w:rsidRDefault="00676A4B">
      <w:pPr>
        <w:pStyle w:val="ConsPlusNormal"/>
        <w:spacing w:before="220"/>
        <w:ind w:firstLine="540"/>
        <w:jc w:val="both"/>
      </w:pPr>
      <w:r>
        <w:t xml:space="preserve">Ресурсное обеспечение реализации государственной программы за счет средств федерального бюджета осуществляется в рамках </w:t>
      </w:r>
      <w:hyperlink r:id="rId76" w:history="1">
        <w:r>
          <w:rPr>
            <w:color w:val="0000FF"/>
          </w:rPr>
          <w:t>Постановления</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76A4B" w:rsidRDefault="00676A4B">
      <w:pPr>
        <w:pStyle w:val="ConsPlusNormal"/>
        <w:jc w:val="both"/>
      </w:pPr>
      <w:r>
        <w:t xml:space="preserve">(в ред. </w:t>
      </w:r>
      <w:hyperlink r:id="rId77" w:history="1">
        <w:r>
          <w:rPr>
            <w:color w:val="0000FF"/>
          </w:rPr>
          <w:t>Постановления</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В целях реализации мероприятий государственной программы предусмотрены субсидии из краевого бюджета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w:t>
      </w:r>
    </w:p>
    <w:p w:rsidR="00676A4B" w:rsidRDefault="00676A4B">
      <w:pPr>
        <w:pStyle w:val="ConsPlusNormal"/>
        <w:jc w:val="both"/>
      </w:pPr>
      <w:r>
        <w:t xml:space="preserve">(в ред. Постановлений главы администрации (губернатора) Краснодарского края от 27.12.2017 </w:t>
      </w:r>
      <w:hyperlink r:id="rId78" w:history="1">
        <w:r>
          <w:rPr>
            <w:color w:val="0000FF"/>
          </w:rPr>
          <w:t>N 1050</w:t>
        </w:r>
      </w:hyperlink>
      <w:r>
        <w:t xml:space="preserve">, от 09.04.2020 </w:t>
      </w:r>
      <w:hyperlink r:id="rId79" w:history="1">
        <w:r>
          <w:rPr>
            <w:color w:val="0000FF"/>
          </w:rPr>
          <w:t>N 207</w:t>
        </w:r>
      </w:hyperlink>
      <w:r>
        <w:t>)</w:t>
      </w:r>
    </w:p>
    <w:p w:rsidR="00676A4B" w:rsidRDefault="00676A4B">
      <w:pPr>
        <w:pStyle w:val="ConsPlusNormal"/>
        <w:spacing w:before="220"/>
        <w:ind w:firstLine="540"/>
        <w:jc w:val="both"/>
      </w:pPr>
      <w:r>
        <w:t>Ресурсное обеспечение реализации государственной программы за счет средств краевого бюджета подлежит ежегодному уточнению в рамках формирования проектов бюджетов на очередной финансовый год и на плановый период.</w:t>
      </w:r>
    </w:p>
    <w:p w:rsidR="00676A4B" w:rsidRDefault="00676A4B">
      <w:pPr>
        <w:pStyle w:val="ConsPlusNormal"/>
        <w:jc w:val="both"/>
      </w:pPr>
    </w:p>
    <w:p w:rsidR="00676A4B" w:rsidRDefault="00676A4B">
      <w:pPr>
        <w:pStyle w:val="ConsPlusTitle"/>
        <w:jc w:val="center"/>
        <w:outlineLvl w:val="1"/>
      </w:pPr>
      <w:r>
        <w:t>5. Прогноз сводных показателей государственных заданий по</w:t>
      </w:r>
    </w:p>
    <w:p w:rsidR="00676A4B" w:rsidRDefault="00676A4B">
      <w:pPr>
        <w:pStyle w:val="ConsPlusTitle"/>
        <w:jc w:val="center"/>
      </w:pPr>
      <w:r>
        <w:t>этапам реализации государственной программы</w:t>
      </w:r>
    </w:p>
    <w:p w:rsidR="00676A4B" w:rsidRDefault="00676A4B">
      <w:pPr>
        <w:pStyle w:val="ConsPlusNormal"/>
        <w:jc w:val="both"/>
      </w:pPr>
    </w:p>
    <w:p w:rsidR="00676A4B" w:rsidRDefault="00676A4B">
      <w:pPr>
        <w:pStyle w:val="ConsPlusNormal"/>
        <w:ind w:firstLine="540"/>
        <w:jc w:val="both"/>
      </w:pPr>
      <w:r>
        <w:t>В рамках реализации государственной программы не предусмотрены мероприятия, в рамках которых планируется предоставление государственных услуг (выполнение работ) юридическим и (или) физическим лицам.</w:t>
      </w:r>
    </w:p>
    <w:p w:rsidR="00676A4B" w:rsidRDefault="00676A4B">
      <w:pPr>
        <w:pStyle w:val="ConsPlusNormal"/>
        <w:jc w:val="both"/>
      </w:pPr>
    </w:p>
    <w:p w:rsidR="00676A4B" w:rsidRDefault="00676A4B">
      <w:pPr>
        <w:pStyle w:val="ConsPlusTitle"/>
        <w:jc w:val="center"/>
        <w:outlineLvl w:val="1"/>
      </w:pPr>
      <w:r>
        <w:t>6. Меры государственного регулирования и управления рисками</w:t>
      </w:r>
    </w:p>
    <w:p w:rsidR="00676A4B" w:rsidRDefault="00676A4B">
      <w:pPr>
        <w:pStyle w:val="ConsPlusTitle"/>
        <w:jc w:val="center"/>
      </w:pPr>
      <w:r>
        <w:t>с целью минимизации их влияния на достижение целей</w:t>
      </w:r>
    </w:p>
    <w:p w:rsidR="00676A4B" w:rsidRDefault="00676A4B">
      <w:pPr>
        <w:pStyle w:val="ConsPlusTitle"/>
        <w:jc w:val="center"/>
      </w:pPr>
      <w:r>
        <w:t>государственной программы</w:t>
      </w:r>
    </w:p>
    <w:p w:rsidR="00676A4B" w:rsidRDefault="00676A4B">
      <w:pPr>
        <w:pStyle w:val="ConsPlusNormal"/>
        <w:jc w:val="center"/>
      </w:pPr>
      <w:r>
        <w:t xml:space="preserve">(в ред. </w:t>
      </w:r>
      <w:hyperlink r:id="rId80" w:history="1">
        <w:r>
          <w:rPr>
            <w:color w:val="0000FF"/>
          </w:rPr>
          <w:t>Постановления</w:t>
        </w:r>
      </w:hyperlink>
      <w:r>
        <w:t xml:space="preserve"> главы администрации (губернатора)</w:t>
      </w:r>
    </w:p>
    <w:p w:rsidR="00676A4B" w:rsidRDefault="00676A4B">
      <w:pPr>
        <w:pStyle w:val="ConsPlusNormal"/>
        <w:jc w:val="center"/>
      </w:pPr>
      <w:r>
        <w:lastRenderedPageBreak/>
        <w:t>Краснодарского края от 05.09.2016 N 671)</w:t>
      </w:r>
    </w:p>
    <w:p w:rsidR="00676A4B" w:rsidRDefault="00676A4B">
      <w:pPr>
        <w:pStyle w:val="ConsPlusNormal"/>
        <w:jc w:val="both"/>
      </w:pPr>
    </w:p>
    <w:p w:rsidR="00676A4B" w:rsidRDefault="00676A4B">
      <w:pPr>
        <w:pStyle w:val="ConsPlusNormal"/>
        <w:ind w:firstLine="540"/>
        <w:jc w:val="both"/>
      </w:pPr>
      <w:r>
        <w:t>В рамках государственной программы планируется применение мер государственного регулирования в виде компенсации выпадающих доходов теплоснабжающим организациям, организациям, осуществляющим горячее водоснабжение, холодное водоснабжение и (или) водоотведение, возникающих вследствие применения льготных тарифов на ресурсы, поставляемые в целях оказания коммунальных услуг.</w:t>
      </w:r>
    </w:p>
    <w:p w:rsidR="00676A4B" w:rsidRDefault="00676A4B">
      <w:pPr>
        <w:pStyle w:val="ConsPlusNormal"/>
        <w:spacing w:before="220"/>
        <w:ind w:firstLine="540"/>
        <w:jc w:val="both"/>
      </w:pPr>
      <w: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676A4B" w:rsidRDefault="00676A4B">
      <w:pPr>
        <w:pStyle w:val="ConsPlusNormal"/>
        <w:spacing w:before="220"/>
        <w:ind w:firstLine="540"/>
        <w:jc w:val="both"/>
      </w:pPr>
      <w:r>
        <w:t>1. Финансовые риски, в том числе сокращение лимитов финансирования государственной программы.</w:t>
      </w:r>
    </w:p>
    <w:p w:rsidR="00676A4B" w:rsidRDefault="00676A4B">
      <w:pPr>
        <w:pStyle w:val="ConsPlusNormal"/>
        <w:spacing w:before="220"/>
        <w:ind w:firstLine="540"/>
        <w:jc w:val="both"/>
      </w:pPr>
      <w:r>
        <w:t xml:space="preserve">При наступлении подобных неблагоприятных факторов, исходя из новых бюджетных параметров, мероприятия государственной программы будут пересмотрены с точки зрения или их </w:t>
      </w:r>
      <w:proofErr w:type="gramStart"/>
      <w:r>
        <w:t>сокращения</w:t>
      </w:r>
      <w:proofErr w:type="gramEnd"/>
      <w:r>
        <w:t xml:space="preserve"> или снижения ожидаемых эффектов от их решения.</w:t>
      </w:r>
    </w:p>
    <w:p w:rsidR="00676A4B" w:rsidRDefault="00676A4B">
      <w:pPr>
        <w:pStyle w:val="ConsPlusNormal"/>
        <w:spacing w:before="220"/>
        <w:ind w:firstLine="540"/>
        <w:jc w:val="both"/>
      </w:pPr>
      <w:r>
        <w:t>2. Правовые риски реализации государственной программы связаны с возможными изменениями законодательства Российской Федерации и Краснодарского края.</w:t>
      </w:r>
    </w:p>
    <w:p w:rsidR="00676A4B" w:rsidRDefault="00676A4B">
      <w:pPr>
        <w:pStyle w:val="ConsPlusNormal"/>
        <w:spacing w:before="220"/>
        <w:ind w:firstLine="540"/>
        <w:jc w:val="both"/>
      </w:pPr>
      <w:r>
        <w:t>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государственной программы.</w:t>
      </w:r>
    </w:p>
    <w:p w:rsidR="00676A4B" w:rsidRDefault="00676A4B">
      <w:pPr>
        <w:pStyle w:val="ConsPlusNormal"/>
        <w:spacing w:before="220"/>
        <w:ind w:firstLine="540"/>
        <w:jc w:val="both"/>
      </w:pPr>
      <w:r>
        <w:t>3. Организационные риски реализации государственной программы возникают при несогласованности действий координатора и участников государственной программы. Данный риск может повлечь за собой невыполнение цели и задач, снижение эффективности использования ресурсов и качества выполнения мероприятий государственной программы.</w:t>
      </w:r>
    </w:p>
    <w:p w:rsidR="00676A4B" w:rsidRDefault="00676A4B">
      <w:pPr>
        <w:pStyle w:val="ConsPlusNormal"/>
        <w:spacing w:before="220"/>
        <w:ind w:firstLine="540"/>
        <w:jc w:val="both"/>
      </w:pPr>
      <w:r>
        <w:t>Снижение вероятности и минимизация последствий наступления риска осуществляется при помощи организации должной координации и взаимодействия между участниками государственной программы.</w:t>
      </w:r>
    </w:p>
    <w:p w:rsidR="00676A4B" w:rsidRDefault="00676A4B">
      <w:pPr>
        <w:pStyle w:val="ConsPlusNormal"/>
        <w:jc w:val="both"/>
      </w:pPr>
    </w:p>
    <w:p w:rsidR="00676A4B" w:rsidRDefault="00676A4B">
      <w:pPr>
        <w:pStyle w:val="ConsPlusTitle"/>
        <w:jc w:val="center"/>
        <w:outlineLvl w:val="1"/>
      </w:pPr>
      <w:r>
        <w:t>7. Меры правового регулирования в сфере</w:t>
      </w:r>
    </w:p>
    <w:p w:rsidR="00676A4B" w:rsidRDefault="00676A4B">
      <w:pPr>
        <w:pStyle w:val="ConsPlusTitle"/>
        <w:jc w:val="center"/>
      </w:pPr>
      <w:r>
        <w:t>жилищно-коммунального хозяйства</w:t>
      </w:r>
    </w:p>
    <w:p w:rsidR="00676A4B" w:rsidRDefault="00676A4B">
      <w:pPr>
        <w:pStyle w:val="ConsPlusNormal"/>
        <w:jc w:val="both"/>
      </w:pPr>
    </w:p>
    <w:p w:rsidR="00676A4B" w:rsidRDefault="00676A4B">
      <w:pPr>
        <w:pStyle w:val="ConsPlusNormal"/>
        <w:ind w:firstLine="540"/>
        <w:jc w:val="both"/>
      </w:pPr>
      <w:r>
        <w:t xml:space="preserve">Основные меры правового регулирования, включающие разработку и принятие нормативных правовых актов Краснодарского края, Министерства, направленные на достижение целей и (или) конечных результатов государственной программы, представлены в </w:t>
      </w:r>
      <w:hyperlink w:anchor="P13796" w:history="1">
        <w:r>
          <w:rPr>
            <w:color w:val="0000FF"/>
          </w:rPr>
          <w:t>приложении N 7</w:t>
        </w:r>
      </w:hyperlink>
      <w:r>
        <w:t xml:space="preserve"> к государственной программе.</w:t>
      </w:r>
    </w:p>
    <w:p w:rsidR="00676A4B" w:rsidRDefault="00676A4B">
      <w:pPr>
        <w:pStyle w:val="ConsPlusNormal"/>
        <w:jc w:val="both"/>
      </w:pPr>
    </w:p>
    <w:p w:rsidR="00676A4B" w:rsidRDefault="00676A4B">
      <w:pPr>
        <w:pStyle w:val="ConsPlusTitle"/>
        <w:jc w:val="center"/>
        <w:outlineLvl w:val="1"/>
      </w:pPr>
      <w:r>
        <w:t>8. Методика оценки эффективности реализации</w:t>
      </w:r>
    </w:p>
    <w:p w:rsidR="00676A4B" w:rsidRDefault="00676A4B">
      <w:pPr>
        <w:pStyle w:val="ConsPlusTitle"/>
        <w:jc w:val="center"/>
      </w:pPr>
      <w:r>
        <w:t>государственной программы</w:t>
      </w:r>
    </w:p>
    <w:p w:rsidR="00676A4B" w:rsidRDefault="00676A4B">
      <w:pPr>
        <w:pStyle w:val="ConsPlusNormal"/>
        <w:jc w:val="both"/>
      </w:pPr>
    </w:p>
    <w:p w:rsidR="00676A4B" w:rsidRDefault="00676A4B">
      <w:pPr>
        <w:pStyle w:val="ConsPlusNormal"/>
        <w:ind w:firstLine="540"/>
        <w:jc w:val="both"/>
      </w:pPr>
      <w:r>
        <w:t xml:space="preserve">Методика оценки эффективности реализации государственной программы осуществляется в соответствии с </w:t>
      </w:r>
      <w:hyperlink r:id="rId81"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676A4B" w:rsidRDefault="00676A4B">
      <w:pPr>
        <w:pStyle w:val="ConsPlusNormal"/>
        <w:jc w:val="both"/>
      </w:pPr>
    </w:p>
    <w:p w:rsidR="00676A4B" w:rsidRDefault="00676A4B">
      <w:pPr>
        <w:pStyle w:val="ConsPlusTitle"/>
        <w:jc w:val="center"/>
        <w:outlineLvl w:val="1"/>
      </w:pPr>
      <w:r>
        <w:t>9. Механизм реализации государственной программы и контроль</w:t>
      </w:r>
    </w:p>
    <w:p w:rsidR="00676A4B" w:rsidRDefault="00676A4B">
      <w:pPr>
        <w:pStyle w:val="ConsPlusTitle"/>
        <w:jc w:val="center"/>
      </w:pPr>
      <w:r>
        <w:t>за ее выполнением</w:t>
      </w:r>
    </w:p>
    <w:p w:rsidR="00676A4B" w:rsidRDefault="00676A4B">
      <w:pPr>
        <w:pStyle w:val="ConsPlusNormal"/>
        <w:jc w:val="both"/>
      </w:pPr>
    </w:p>
    <w:p w:rsidR="00676A4B" w:rsidRDefault="00676A4B">
      <w:pPr>
        <w:pStyle w:val="ConsPlusNormal"/>
        <w:ind w:firstLine="540"/>
        <w:jc w:val="both"/>
      </w:pPr>
      <w:r>
        <w:t xml:space="preserve">Механизм управления государственной программой включает в себя контроль за ее выполнением, который осуществляется в соответствии с </w:t>
      </w:r>
      <w:hyperlink r:id="rId82"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676A4B" w:rsidRDefault="00676A4B">
      <w:pPr>
        <w:pStyle w:val="ConsPlusNormal"/>
        <w:spacing w:before="220"/>
        <w:ind w:firstLine="540"/>
        <w:jc w:val="both"/>
      </w:pPr>
      <w: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676A4B" w:rsidRDefault="00676A4B">
      <w:pPr>
        <w:pStyle w:val="ConsPlusNormal"/>
        <w:jc w:val="both"/>
      </w:pPr>
    </w:p>
    <w:p w:rsidR="00676A4B" w:rsidRDefault="00676A4B">
      <w:pPr>
        <w:pStyle w:val="ConsPlusNormal"/>
        <w:jc w:val="right"/>
      </w:pPr>
      <w:r>
        <w:t>Руководитель департамента</w:t>
      </w:r>
    </w:p>
    <w:p w:rsidR="00676A4B" w:rsidRDefault="00676A4B">
      <w:pPr>
        <w:pStyle w:val="ConsPlusNormal"/>
        <w:jc w:val="right"/>
      </w:pPr>
      <w:r>
        <w:t>жилищно-коммунального хозяйства</w:t>
      </w:r>
    </w:p>
    <w:p w:rsidR="00676A4B" w:rsidRDefault="00676A4B">
      <w:pPr>
        <w:pStyle w:val="ConsPlusNormal"/>
        <w:jc w:val="right"/>
      </w:pPr>
      <w:r>
        <w:t>Краснодарского края</w:t>
      </w:r>
    </w:p>
    <w:p w:rsidR="00676A4B" w:rsidRDefault="00676A4B">
      <w:pPr>
        <w:pStyle w:val="ConsPlusNormal"/>
        <w:jc w:val="right"/>
      </w:pPr>
      <w:r>
        <w:t>А.М.ВОЛОШИН</w:t>
      </w: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right"/>
        <w:outlineLvl w:val="1"/>
      </w:pPr>
      <w:r>
        <w:t>Приложение N 1</w:t>
      </w:r>
    </w:p>
    <w:p w:rsidR="00676A4B" w:rsidRDefault="00676A4B">
      <w:pPr>
        <w:pStyle w:val="ConsPlusNormal"/>
        <w:jc w:val="right"/>
      </w:pPr>
      <w:r>
        <w:t>к государственной программе</w:t>
      </w:r>
    </w:p>
    <w:p w:rsidR="00676A4B" w:rsidRDefault="00676A4B">
      <w:pPr>
        <w:pStyle w:val="ConsPlusNormal"/>
        <w:jc w:val="right"/>
      </w:pPr>
      <w:r>
        <w:t>Краснодарского края</w:t>
      </w:r>
    </w:p>
    <w:p w:rsidR="00676A4B" w:rsidRDefault="00676A4B">
      <w:pPr>
        <w:pStyle w:val="ConsPlusNormal"/>
        <w:jc w:val="right"/>
      </w:pPr>
      <w:r>
        <w:t>"Развитие жилищно-коммунального</w:t>
      </w:r>
    </w:p>
    <w:p w:rsidR="00676A4B" w:rsidRDefault="00676A4B">
      <w:pPr>
        <w:pStyle w:val="ConsPlusNormal"/>
        <w:jc w:val="right"/>
      </w:pPr>
      <w:r>
        <w:t>хозяйства"</w:t>
      </w:r>
    </w:p>
    <w:p w:rsidR="00676A4B" w:rsidRDefault="00676A4B">
      <w:pPr>
        <w:pStyle w:val="ConsPlusNormal"/>
        <w:jc w:val="both"/>
      </w:pPr>
    </w:p>
    <w:p w:rsidR="00676A4B" w:rsidRDefault="00676A4B">
      <w:pPr>
        <w:pStyle w:val="ConsPlusTitle"/>
        <w:jc w:val="center"/>
      </w:pPr>
      <w:bookmarkStart w:id="2" w:name="P780"/>
      <w:bookmarkEnd w:id="2"/>
      <w:r>
        <w:t>ЦЕЛЕВЫЕ ПОКАЗАТЕЛИ</w:t>
      </w:r>
    </w:p>
    <w:p w:rsidR="00676A4B" w:rsidRDefault="00676A4B">
      <w:pPr>
        <w:pStyle w:val="ConsPlusTitle"/>
        <w:jc w:val="center"/>
      </w:pPr>
      <w:r>
        <w:t>ГОСУДАРСТВЕННОЙ ПРОГРАММЫ КРАСНОДАРСКОГО</w:t>
      </w:r>
    </w:p>
    <w:p w:rsidR="00676A4B" w:rsidRDefault="00676A4B">
      <w:pPr>
        <w:pStyle w:val="ConsPlusTitle"/>
        <w:jc w:val="center"/>
      </w:pPr>
      <w:r>
        <w:t>КРАЯ "РАЗВИТИЕ ЖИЛИЩНО-КОММУНАЛЬНОГО ХОЗЯЙСТВА"</w:t>
      </w:r>
    </w:p>
    <w:p w:rsidR="00676A4B" w:rsidRDefault="00676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A4B">
        <w:trPr>
          <w:jc w:val="center"/>
        </w:trPr>
        <w:tc>
          <w:tcPr>
            <w:tcW w:w="9294" w:type="dxa"/>
            <w:tcBorders>
              <w:top w:val="nil"/>
              <w:left w:val="single" w:sz="24" w:space="0" w:color="CED3F1"/>
              <w:bottom w:val="nil"/>
              <w:right w:val="single" w:sz="24" w:space="0" w:color="F4F3F8"/>
            </w:tcBorders>
            <w:shd w:val="clear" w:color="auto" w:fill="F4F3F8"/>
          </w:tcPr>
          <w:p w:rsidR="00676A4B" w:rsidRDefault="00676A4B">
            <w:pPr>
              <w:pStyle w:val="ConsPlusNormal"/>
              <w:jc w:val="center"/>
            </w:pPr>
            <w:r>
              <w:rPr>
                <w:color w:val="392C69"/>
              </w:rPr>
              <w:t>Список изменяющих документов</w:t>
            </w:r>
          </w:p>
          <w:p w:rsidR="00676A4B" w:rsidRDefault="00676A4B">
            <w:pPr>
              <w:pStyle w:val="ConsPlusNormal"/>
              <w:jc w:val="center"/>
            </w:pPr>
            <w:r>
              <w:rPr>
                <w:color w:val="392C69"/>
              </w:rPr>
              <w:t>(в ред. Постановлений главы администрации (губернатора) Краснодарского края</w:t>
            </w:r>
          </w:p>
          <w:p w:rsidR="00676A4B" w:rsidRDefault="00676A4B">
            <w:pPr>
              <w:pStyle w:val="ConsPlusNormal"/>
              <w:jc w:val="center"/>
            </w:pPr>
            <w:r>
              <w:rPr>
                <w:color w:val="392C69"/>
              </w:rPr>
              <w:t xml:space="preserve">от 04.04.2016 </w:t>
            </w:r>
            <w:hyperlink r:id="rId83" w:history="1">
              <w:r>
                <w:rPr>
                  <w:color w:val="0000FF"/>
                </w:rPr>
                <w:t>N 167</w:t>
              </w:r>
            </w:hyperlink>
            <w:r>
              <w:rPr>
                <w:color w:val="392C69"/>
              </w:rPr>
              <w:t xml:space="preserve">, от 05.09.2016 </w:t>
            </w:r>
            <w:hyperlink r:id="rId84" w:history="1">
              <w:r>
                <w:rPr>
                  <w:color w:val="0000FF"/>
                </w:rPr>
                <w:t>N 671</w:t>
              </w:r>
            </w:hyperlink>
            <w:r>
              <w:rPr>
                <w:color w:val="392C69"/>
              </w:rPr>
              <w:t xml:space="preserve">, от 28.12.2016 </w:t>
            </w:r>
            <w:hyperlink r:id="rId85" w:history="1">
              <w:r>
                <w:rPr>
                  <w:color w:val="0000FF"/>
                </w:rPr>
                <w:t>N 1086</w:t>
              </w:r>
            </w:hyperlink>
            <w:r>
              <w:rPr>
                <w:color w:val="392C69"/>
              </w:rPr>
              <w:t>,</w:t>
            </w:r>
          </w:p>
          <w:p w:rsidR="00676A4B" w:rsidRDefault="00676A4B">
            <w:pPr>
              <w:pStyle w:val="ConsPlusNormal"/>
              <w:jc w:val="center"/>
            </w:pPr>
            <w:r>
              <w:rPr>
                <w:color w:val="392C69"/>
              </w:rPr>
              <w:t xml:space="preserve">от 14.03.2017 </w:t>
            </w:r>
            <w:hyperlink r:id="rId86" w:history="1">
              <w:r>
                <w:rPr>
                  <w:color w:val="0000FF"/>
                </w:rPr>
                <w:t>N 169</w:t>
              </w:r>
            </w:hyperlink>
            <w:r>
              <w:rPr>
                <w:color w:val="392C69"/>
              </w:rPr>
              <w:t xml:space="preserve">, от 27.12.2017 </w:t>
            </w:r>
            <w:hyperlink r:id="rId87" w:history="1">
              <w:r>
                <w:rPr>
                  <w:color w:val="0000FF"/>
                </w:rPr>
                <w:t>N 1050</w:t>
              </w:r>
            </w:hyperlink>
            <w:r>
              <w:rPr>
                <w:color w:val="392C69"/>
              </w:rPr>
              <w:t xml:space="preserve">, от 10.05.2018 </w:t>
            </w:r>
            <w:hyperlink r:id="rId88" w:history="1">
              <w:r>
                <w:rPr>
                  <w:color w:val="0000FF"/>
                </w:rPr>
                <w:t>N 260</w:t>
              </w:r>
            </w:hyperlink>
            <w:r>
              <w:rPr>
                <w:color w:val="392C69"/>
              </w:rPr>
              <w:t>,</w:t>
            </w:r>
          </w:p>
          <w:p w:rsidR="00676A4B" w:rsidRDefault="00676A4B">
            <w:pPr>
              <w:pStyle w:val="ConsPlusNormal"/>
              <w:jc w:val="center"/>
            </w:pPr>
            <w:r>
              <w:rPr>
                <w:color w:val="392C69"/>
              </w:rPr>
              <w:t xml:space="preserve">от 21.12.2018 </w:t>
            </w:r>
            <w:hyperlink r:id="rId89" w:history="1">
              <w:r>
                <w:rPr>
                  <w:color w:val="0000FF"/>
                </w:rPr>
                <w:t>N 854</w:t>
              </w:r>
            </w:hyperlink>
            <w:r>
              <w:rPr>
                <w:color w:val="392C69"/>
              </w:rPr>
              <w:t xml:space="preserve">, от 15.02.2019 </w:t>
            </w:r>
            <w:hyperlink r:id="rId90" w:history="1">
              <w:r>
                <w:rPr>
                  <w:color w:val="0000FF"/>
                </w:rPr>
                <w:t>N 70</w:t>
              </w:r>
            </w:hyperlink>
            <w:r>
              <w:rPr>
                <w:color w:val="392C69"/>
              </w:rPr>
              <w:t xml:space="preserve">, от 22.04.2019 </w:t>
            </w:r>
            <w:hyperlink r:id="rId91" w:history="1">
              <w:r>
                <w:rPr>
                  <w:color w:val="0000FF"/>
                </w:rPr>
                <w:t>N 237</w:t>
              </w:r>
            </w:hyperlink>
            <w:r>
              <w:rPr>
                <w:color w:val="392C69"/>
              </w:rPr>
              <w:t>,</w:t>
            </w:r>
          </w:p>
          <w:p w:rsidR="00676A4B" w:rsidRDefault="00676A4B">
            <w:pPr>
              <w:pStyle w:val="ConsPlusNormal"/>
              <w:jc w:val="center"/>
            </w:pPr>
            <w:r>
              <w:rPr>
                <w:color w:val="392C69"/>
              </w:rPr>
              <w:t xml:space="preserve">от 31.07.2019 </w:t>
            </w:r>
            <w:hyperlink r:id="rId92" w:history="1">
              <w:r>
                <w:rPr>
                  <w:color w:val="0000FF"/>
                </w:rPr>
                <w:t>N 485</w:t>
              </w:r>
            </w:hyperlink>
            <w:r>
              <w:rPr>
                <w:color w:val="392C69"/>
              </w:rPr>
              <w:t xml:space="preserve">, от 30.09.2019 </w:t>
            </w:r>
            <w:hyperlink r:id="rId93" w:history="1">
              <w:r>
                <w:rPr>
                  <w:color w:val="0000FF"/>
                </w:rPr>
                <w:t>N 669</w:t>
              </w:r>
            </w:hyperlink>
            <w:r>
              <w:rPr>
                <w:color w:val="392C69"/>
              </w:rPr>
              <w:t xml:space="preserve">, от 24.12.2019 </w:t>
            </w:r>
            <w:hyperlink r:id="rId94" w:history="1">
              <w:r>
                <w:rPr>
                  <w:color w:val="0000FF"/>
                </w:rPr>
                <w:t>N 918</w:t>
              </w:r>
            </w:hyperlink>
            <w:r>
              <w:rPr>
                <w:color w:val="392C69"/>
              </w:rPr>
              <w:t>,</w:t>
            </w:r>
          </w:p>
          <w:p w:rsidR="00676A4B" w:rsidRDefault="00676A4B">
            <w:pPr>
              <w:pStyle w:val="ConsPlusNormal"/>
              <w:jc w:val="center"/>
            </w:pPr>
            <w:r>
              <w:rPr>
                <w:color w:val="392C69"/>
              </w:rPr>
              <w:t xml:space="preserve">от 09.04.2020 </w:t>
            </w:r>
            <w:hyperlink r:id="rId95" w:history="1">
              <w:r>
                <w:rPr>
                  <w:color w:val="0000FF"/>
                </w:rPr>
                <w:t>N 207</w:t>
              </w:r>
            </w:hyperlink>
            <w:r>
              <w:rPr>
                <w:color w:val="392C69"/>
              </w:rPr>
              <w:t>)</w:t>
            </w:r>
          </w:p>
        </w:tc>
      </w:tr>
    </w:tbl>
    <w:p w:rsidR="00676A4B" w:rsidRDefault="00676A4B">
      <w:pPr>
        <w:pStyle w:val="ConsPlusNormal"/>
        <w:jc w:val="both"/>
      </w:pPr>
    </w:p>
    <w:p w:rsidR="00676A4B" w:rsidRDefault="00676A4B">
      <w:pPr>
        <w:sectPr w:rsidR="00676A4B" w:rsidSect="00676A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737"/>
        <w:gridCol w:w="567"/>
        <w:gridCol w:w="1191"/>
        <w:gridCol w:w="1247"/>
        <w:gridCol w:w="1020"/>
        <w:gridCol w:w="1020"/>
        <w:gridCol w:w="1020"/>
        <w:gridCol w:w="907"/>
        <w:gridCol w:w="907"/>
        <w:gridCol w:w="907"/>
        <w:gridCol w:w="907"/>
        <w:gridCol w:w="907"/>
      </w:tblGrid>
      <w:tr w:rsidR="00676A4B">
        <w:tc>
          <w:tcPr>
            <w:tcW w:w="624" w:type="dxa"/>
            <w:vMerge w:val="restart"/>
            <w:vAlign w:val="center"/>
          </w:tcPr>
          <w:p w:rsidR="00676A4B" w:rsidRDefault="00676A4B">
            <w:pPr>
              <w:pStyle w:val="ConsPlusNormal"/>
              <w:jc w:val="center"/>
            </w:pPr>
            <w:r>
              <w:lastRenderedPageBreak/>
              <w:t>N п/п</w:t>
            </w:r>
          </w:p>
        </w:tc>
        <w:tc>
          <w:tcPr>
            <w:tcW w:w="2211" w:type="dxa"/>
            <w:vMerge w:val="restart"/>
            <w:vAlign w:val="center"/>
          </w:tcPr>
          <w:p w:rsidR="00676A4B" w:rsidRDefault="00676A4B">
            <w:pPr>
              <w:pStyle w:val="ConsPlusNormal"/>
              <w:jc w:val="center"/>
            </w:pPr>
            <w:r>
              <w:t>Наименование целевого показателя</w:t>
            </w:r>
          </w:p>
        </w:tc>
        <w:tc>
          <w:tcPr>
            <w:tcW w:w="737" w:type="dxa"/>
            <w:vMerge w:val="restart"/>
            <w:vAlign w:val="center"/>
          </w:tcPr>
          <w:p w:rsidR="00676A4B" w:rsidRDefault="00676A4B">
            <w:pPr>
              <w:pStyle w:val="ConsPlusNormal"/>
              <w:jc w:val="center"/>
            </w:pPr>
            <w:r>
              <w:t>Единица измерения</w:t>
            </w:r>
          </w:p>
        </w:tc>
        <w:tc>
          <w:tcPr>
            <w:tcW w:w="567" w:type="dxa"/>
            <w:vMerge w:val="restart"/>
            <w:vAlign w:val="center"/>
          </w:tcPr>
          <w:p w:rsidR="00676A4B" w:rsidRDefault="00676A4B">
            <w:pPr>
              <w:pStyle w:val="ConsPlusNormal"/>
              <w:jc w:val="center"/>
            </w:pPr>
            <w:r>
              <w:t>Статус</w:t>
            </w:r>
          </w:p>
        </w:tc>
        <w:tc>
          <w:tcPr>
            <w:tcW w:w="10033" w:type="dxa"/>
            <w:gridSpan w:val="10"/>
            <w:vAlign w:val="center"/>
          </w:tcPr>
          <w:p w:rsidR="00676A4B" w:rsidRDefault="00676A4B">
            <w:pPr>
              <w:pStyle w:val="ConsPlusNormal"/>
              <w:jc w:val="center"/>
            </w:pPr>
            <w:r>
              <w:t>Значение показателей</w:t>
            </w:r>
          </w:p>
        </w:tc>
      </w:tr>
      <w:tr w:rsidR="00676A4B">
        <w:tc>
          <w:tcPr>
            <w:tcW w:w="624" w:type="dxa"/>
            <w:vMerge/>
          </w:tcPr>
          <w:p w:rsidR="00676A4B" w:rsidRDefault="00676A4B"/>
        </w:tc>
        <w:tc>
          <w:tcPr>
            <w:tcW w:w="2211" w:type="dxa"/>
            <w:vMerge/>
          </w:tcPr>
          <w:p w:rsidR="00676A4B" w:rsidRDefault="00676A4B"/>
        </w:tc>
        <w:tc>
          <w:tcPr>
            <w:tcW w:w="737" w:type="dxa"/>
            <w:vMerge/>
          </w:tcPr>
          <w:p w:rsidR="00676A4B" w:rsidRDefault="00676A4B"/>
        </w:tc>
        <w:tc>
          <w:tcPr>
            <w:tcW w:w="567" w:type="dxa"/>
            <w:vMerge/>
          </w:tcPr>
          <w:p w:rsidR="00676A4B" w:rsidRDefault="00676A4B"/>
        </w:tc>
        <w:tc>
          <w:tcPr>
            <w:tcW w:w="1191" w:type="dxa"/>
            <w:vAlign w:val="center"/>
          </w:tcPr>
          <w:p w:rsidR="00676A4B" w:rsidRDefault="00676A4B">
            <w:pPr>
              <w:pStyle w:val="ConsPlusNormal"/>
              <w:jc w:val="center"/>
            </w:pPr>
            <w:r>
              <w:t>отчетный год (2014)</w:t>
            </w:r>
          </w:p>
        </w:tc>
        <w:tc>
          <w:tcPr>
            <w:tcW w:w="1247" w:type="dxa"/>
            <w:vAlign w:val="center"/>
          </w:tcPr>
          <w:p w:rsidR="00676A4B" w:rsidRDefault="00676A4B">
            <w:pPr>
              <w:pStyle w:val="ConsPlusNormal"/>
              <w:jc w:val="center"/>
            </w:pPr>
            <w:r>
              <w:t>2016</w:t>
            </w:r>
          </w:p>
        </w:tc>
        <w:tc>
          <w:tcPr>
            <w:tcW w:w="1020" w:type="dxa"/>
            <w:vAlign w:val="center"/>
          </w:tcPr>
          <w:p w:rsidR="00676A4B" w:rsidRDefault="00676A4B">
            <w:pPr>
              <w:pStyle w:val="ConsPlusNormal"/>
              <w:jc w:val="center"/>
            </w:pPr>
            <w:r>
              <w:t>2017</w:t>
            </w:r>
          </w:p>
        </w:tc>
        <w:tc>
          <w:tcPr>
            <w:tcW w:w="1020" w:type="dxa"/>
            <w:vAlign w:val="center"/>
          </w:tcPr>
          <w:p w:rsidR="00676A4B" w:rsidRDefault="00676A4B">
            <w:pPr>
              <w:pStyle w:val="ConsPlusNormal"/>
              <w:jc w:val="center"/>
            </w:pPr>
            <w:r>
              <w:t>2018</w:t>
            </w:r>
          </w:p>
        </w:tc>
        <w:tc>
          <w:tcPr>
            <w:tcW w:w="1020" w:type="dxa"/>
            <w:vAlign w:val="center"/>
          </w:tcPr>
          <w:p w:rsidR="00676A4B" w:rsidRDefault="00676A4B">
            <w:pPr>
              <w:pStyle w:val="ConsPlusNormal"/>
              <w:jc w:val="center"/>
            </w:pPr>
            <w:r>
              <w:t>2019</w:t>
            </w:r>
          </w:p>
        </w:tc>
        <w:tc>
          <w:tcPr>
            <w:tcW w:w="907" w:type="dxa"/>
            <w:vAlign w:val="center"/>
          </w:tcPr>
          <w:p w:rsidR="00676A4B" w:rsidRDefault="00676A4B">
            <w:pPr>
              <w:pStyle w:val="ConsPlusNormal"/>
              <w:jc w:val="center"/>
            </w:pPr>
            <w:r>
              <w:t>2020</w:t>
            </w:r>
          </w:p>
        </w:tc>
        <w:tc>
          <w:tcPr>
            <w:tcW w:w="907" w:type="dxa"/>
            <w:vAlign w:val="center"/>
          </w:tcPr>
          <w:p w:rsidR="00676A4B" w:rsidRDefault="00676A4B">
            <w:pPr>
              <w:pStyle w:val="ConsPlusNormal"/>
              <w:jc w:val="center"/>
            </w:pPr>
            <w:r>
              <w:t>2021</w:t>
            </w:r>
          </w:p>
        </w:tc>
        <w:tc>
          <w:tcPr>
            <w:tcW w:w="907" w:type="dxa"/>
            <w:vAlign w:val="center"/>
          </w:tcPr>
          <w:p w:rsidR="00676A4B" w:rsidRDefault="00676A4B">
            <w:pPr>
              <w:pStyle w:val="ConsPlusNormal"/>
              <w:jc w:val="center"/>
            </w:pPr>
            <w:r>
              <w:t>2022</w:t>
            </w:r>
          </w:p>
        </w:tc>
        <w:tc>
          <w:tcPr>
            <w:tcW w:w="907" w:type="dxa"/>
            <w:vAlign w:val="center"/>
          </w:tcPr>
          <w:p w:rsidR="00676A4B" w:rsidRDefault="00676A4B">
            <w:pPr>
              <w:pStyle w:val="ConsPlusNormal"/>
              <w:jc w:val="center"/>
            </w:pPr>
            <w:r>
              <w:t>2023</w:t>
            </w:r>
          </w:p>
        </w:tc>
        <w:tc>
          <w:tcPr>
            <w:tcW w:w="907" w:type="dxa"/>
            <w:vAlign w:val="center"/>
          </w:tcPr>
          <w:p w:rsidR="00676A4B" w:rsidRDefault="00676A4B">
            <w:pPr>
              <w:pStyle w:val="ConsPlusNormal"/>
              <w:jc w:val="center"/>
            </w:pPr>
            <w:r>
              <w:t>2024</w:t>
            </w:r>
          </w:p>
        </w:tc>
      </w:tr>
      <w:tr w:rsidR="00676A4B">
        <w:tc>
          <w:tcPr>
            <w:tcW w:w="624" w:type="dxa"/>
            <w:vAlign w:val="center"/>
          </w:tcPr>
          <w:p w:rsidR="00676A4B" w:rsidRDefault="00676A4B">
            <w:pPr>
              <w:pStyle w:val="ConsPlusNormal"/>
              <w:jc w:val="center"/>
            </w:pPr>
            <w:r>
              <w:t>1</w:t>
            </w:r>
          </w:p>
        </w:tc>
        <w:tc>
          <w:tcPr>
            <w:tcW w:w="2211" w:type="dxa"/>
            <w:vAlign w:val="center"/>
          </w:tcPr>
          <w:p w:rsidR="00676A4B" w:rsidRDefault="00676A4B">
            <w:pPr>
              <w:pStyle w:val="ConsPlusNormal"/>
              <w:jc w:val="center"/>
            </w:pPr>
            <w:r>
              <w:t>2</w:t>
            </w:r>
          </w:p>
        </w:tc>
        <w:tc>
          <w:tcPr>
            <w:tcW w:w="737" w:type="dxa"/>
            <w:vAlign w:val="center"/>
          </w:tcPr>
          <w:p w:rsidR="00676A4B" w:rsidRDefault="00676A4B">
            <w:pPr>
              <w:pStyle w:val="ConsPlusNormal"/>
              <w:jc w:val="center"/>
            </w:pPr>
            <w:r>
              <w:t>3</w:t>
            </w:r>
          </w:p>
        </w:tc>
        <w:tc>
          <w:tcPr>
            <w:tcW w:w="567" w:type="dxa"/>
            <w:vAlign w:val="center"/>
          </w:tcPr>
          <w:p w:rsidR="00676A4B" w:rsidRDefault="00676A4B">
            <w:pPr>
              <w:pStyle w:val="ConsPlusNormal"/>
              <w:jc w:val="center"/>
            </w:pPr>
            <w:r>
              <w:t>4</w:t>
            </w:r>
          </w:p>
        </w:tc>
        <w:tc>
          <w:tcPr>
            <w:tcW w:w="1191" w:type="dxa"/>
            <w:vAlign w:val="center"/>
          </w:tcPr>
          <w:p w:rsidR="00676A4B" w:rsidRDefault="00676A4B">
            <w:pPr>
              <w:pStyle w:val="ConsPlusNormal"/>
              <w:jc w:val="center"/>
            </w:pPr>
            <w:r>
              <w:t>5</w:t>
            </w:r>
          </w:p>
        </w:tc>
        <w:tc>
          <w:tcPr>
            <w:tcW w:w="1247" w:type="dxa"/>
            <w:vAlign w:val="center"/>
          </w:tcPr>
          <w:p w:rsidR="00676A4B" w:rsidRDefault="00676A4B">
            <w:pPr>
              <w:pStyle w:val="ConsPlusNormal"/>
              <w:jc w:val="center"/>
            </w:pPr>
            <w:r>
              <w:t>6</w:t>
            </w:r>
          </w:p>
        </w:tc>
        <w:tc>
          <w:tcPr>
            <w:tcW w:w="1020" w:type="dxa"/>
            <w:vAlign w:val="center"/>
          </w:tcPr>
          <w:p w:rsidR="00676A4B" w:rsidRDefault="00676A4B">
            <w:pPr>
              <w:pStyle w:val="ConsPlusNormal"/>
              <w:jc w:val="center"/>
            </w:pPr>
            <w:r>
              <w:t>7</w:t>
            </w:r>
          </w:p>
        </w:tc>
        <w:tc>
          <w:tcPr>
            <w:tcW w:w="1020" w:type="dxa"/>
            <w:vAlign w:val="center"/>
          </w:tcPr>
          <w:p w:rsidR="00676A4B" w:rsidRDefault="00676A4B">
            <w:pPr>
              <w:pStyle w:val="ConsPlusNormal"/>
              <w:jc w:val="center"/>
            </w:pPr>
            <w:r>
              <w:t>8</w:t>
            </w:r>
          </w:p>
        </w:tc>
        <w:tc>
          <w:tcPr>
            <w:tcW w:w="1020" w:type="dxa"/>
            <w:vAlign w:val="center"/>
          </w:tcPr>
          <w:p w:rsidR="00676A4B" w:rsidRDefault="00676A4B">
            <w:pPr>
              <w:pStyle w:val="ConsPlusNormal"/>
              <w:jc w:val="center"/>
            </w:pPr>
            <w:r>
              <w:t>9</w:t>
            </w:r>
          </w:p>
        </w:tc>
        <w:tc>
          <w:tcPr>
            <w:tcW w:w="907" w:type="dxa"/>
            <w:vAlign w:val="center"/>
          </w:tcPr>
          <w:p w:rsidR="00676A4B" w:rsidRDefault="00676A4B">
            <w:pPr>
              <w:pStyle w:val="ConsPlusNormal"/>
              <w:jc w:val="center"/>
            </w:pPr>
            <w:r>
              <w:t>10</w:t>
            </w:r>
          </w:p>
        </w:tc>
        <w:tc>
          <w:tcPr>
            <w:tcW w:w="907" w:type="dxa"/>
            <w:vAlign w:val="center"/>
          </w:tcPr>
          <w:p w:rsidR="00676A4B" w:rsidRDefault="00676A4B">
            <w:pPr>
              <w:pStyle w:val="ConsPlusNormal"/>
              <w:jc w:val="center"/>
            </w:pPr>
            <w:r>
              <w:t>11</w:t>
            </w:r>
          </w:p>
        </w:tc>
        <w:tc>
          <w:tcPr>
            <w:tcW w:w="907" w:type="dxa"/>
            <w:vAlign w:val="center"/>
          </w:tcPr>
          <w:p w:rsidR="00676A4B" w:rsidRDefault="00676A4B">
            <w:pPr>
              <w:pStyle w:val="ConsPlusNormal"/>
              <w:jc w:val="center"/>
            </w:pPr>
            <w:r>
              <w:t>12</w:t>
            </w:r>
          </w:p>
        </w:tc>
        <w:tc>
          <w:tcPr>
            <w:tcW w:w="907" w:type="dxa"/>
            <w:vAlign w:val="center"/>
          </w:tcPr>
          <w:p w:rsidR="00676A4B" w:rsidRDefault="00676A4B">
            <w:pPr>
              <w:pStyle w:val="ConsPlusNormal"/>
              <w:jc w:val="center"/>
            </w:pPr>
            <w:r>
              <w:t>13</w:t>
            </w:r>
          </w:p>
        </w:tc>
        <w:tc>
          <w:tcPr>
            <w:tcW w:w="907" w:type="dxa"/>
            <w:vAlign w:val="center"/>
          </w:tcPr>
          <w:p w:rsidR="00676A4B" w:rsidRDefault="00676A4B">
            <w:pPr>
              <w:pStyle w:val="ConsPlusNormal"/>
              <w:jc w:val="center"/>
            </w:pPr>
            <w:r>
              <w:t>14</w:t>
            </w:r>
          </w:p>
        </w:tc>
      </w:tr>
      <w:tr w:rsidR="00676A4B">
        <w:tc>
          <w:tcPr>
            <w:tcW w:w="624" w:type="dxa"/>
          </w:tcPr>
          <w:p w:rsidR="00676A4B" w:rsidRDefault="00676A4B">
            <w:pPr>
              <w:pStyle w:val="ConsPlusNormal"/>
              <w:jc w:val="center"/>
            </w:pPr>
            <w:r>
              <w:t>1</w:t>
            </w:r>
          </w:p>
        </w:tc>
        <w:tc>
          <w:tcPr>
            <w:tcW w:w="13548" w:type="dxa"/>
            <w:gridSpan w:val="13"/>
          </w:tcPr>
          <w:p w:rsidR="00676A4B" w:rsidRDefault="00676A4B">
            <w:pPr>
              <w:pStyle w:val="ConsPlusNormal"/>
              <w:jc w:val="both"/>
            </w:pPr>
            <w:r>
              <w:t>Государственная программа "Развитие жилищно-коммунального хозяйства"</w:t>
            </w:r>
          </w:p>
        </w:tc>
      </w:tr>
      <w:tr w:rsidR="00676A4B">
        <w:tc>
          <w:tcPr>
            <w:tcW w:w="624" w:type="dxa"/>
          </w:tcPr>
          <w:p w:rsidR="00676A4B" w:rsidRDefault="00676A4B">
            <w:pPr>
              <w:pStyle w:val="ConsPlusNormal"/>
              <w:jc w:val="center"/>
            </w:pPr>
            <w:bookmarkStart w:id="3" w:name="P850"/>
            <w:bookmarkEnd w:id="3"/>
            <w:r>
              <w:t>1.3</w:t>
            </w:r>
          </w:p>
        </w:tc>
        <w:tc>
          <w:tcPr>
            <w:tcW w:w="2211" w:type="dxa"/>
          </w:tcPr>
          <w:p w:rsidR="00676A4B" w:rsidRDefault="00676A4B">
            <w:pPr>
              <w:pStyle w:val="ConsPlusNormal"/>
              <w:jc w:val="both"/>
            </w:pPr>
            <w:r>
              <w:t>Доля аварийного жилищного фонда в общем объеме жилищного фонда</w:t>
            </w:r>
          </w:p>
        </w:tc>
        <w:tc>
          <w:tcPr>
            <w:tcW w:w="737" w:type="dxa"/>
          </w:tcPr>
          <w:p w:rsidR="00676A4B" w:rsidRDefault="00676A4B">
            <w:pPr>
              <w:pStyle w:val="ConsPlusNormal"/>
              <w:jc w:val="center"/>
            </w:pPr>
            <w:r>
              <w:t>%</w:t>
            </w:r>
          </w:p>
        </w:tc>
        <w:tc>
          <w:tcPr>
            <w:tcW w:w="567" w:type="dxa"/>
          </w:tcPr>
          <w:p w:rsidR="00676A4B" w:rsidRDefault="00676A4B">
            <w:pPr>
              <w:pStyle w:val="ConsPlusNormal"/>
              <w:jc w:val="center"/>
            </w:pPr>
            <w:r>
              <w:t>1</w:t>
            </w:r>
          </w:p>
        </w:tc>
        <w:tc>
          <w:tcPr>
            <w:tcW w:w="1191" w:type="dxa"/>
          </w:tcPr>
          <w:p w:rsidR="00676A4B" w:rsidRDefault="00676A4B">
            <w:pPr>
              <w:pStyle w:val="ConsPlusNormal"/>
              <w:jc w:val="center"/>
            </w:pPr>
            <w:r>
              <w:t>0,9</w:t>
            </w:r>
          </w:p>
        </w:tc>
        <w:tc>
          <w:tcPr>
            <w:tcW w:w="1247" w:type="dxa"/>
          </w:tcPr>
          <w:p w:rsidR="00676A4B" w:rsidRDefault="00676A4B">
            <w:pPr>
              <w:pStyle w:val="ConsPlusNormal"/>
              <w:jc w:val="center"/>
            </w:pPr>
            <w:r>
              <w:t>0,1</w:t>
            </w:r>
          </w:p>
        </w:tc>
        <w:tc>
          <w:tcPr>
            <w:tcW w:w="1020" w:type="dxa"/>
          </w:tcPr>
          <w:p w:rsidR="00676A4B" w:rsidRDefault="00676A4B">
            <w:pPr>
              <w:pStyle w:val="ConsPlusNormal"/>
              <w:jc w:val="center"/>
            </w:pPr>
            <w:r>
              <w:t>0,1</w:t>
            </w:r>
          </w:p>
        </w:tc>
        <w:tc>
          <w:tcPr>
            <w:tcW w:w="1020" w:type="dxa"/>
          </w:tcPr>
          <w:p w:rsidR="00676A4B" w:rsidRDefault="00676A4B">
            <w:pPr>
              <w:pStyle w:val="ConsPlusNormal"/>
              <w:jc w:val="center"/>
            </w:pPr>
            <w:r>
              <w:t>0,1</w:t>
            </w:r>
          </w:p>
        </w:tc>
        <w:tc>
          <w:tcPr>
            <w:tcW w:w="1020" w:type="dxa"/>
          </w:tcPr>
          <w:p w:rsidR="00676A4B" w:rsidRDefault="00676A4B">
            <w:pPr>
              <w:pStyle w:val="ConsPlusNormal"/>
              <w:jc w:val="center"/>
            </w:pPr>
            <w:r>
              <w:t>0,1</w:t>
            </w:r>
          </w:p>
        </w:tc>
        <w:tc>
          <w:tcPr>
            <w:tcW w:w="907" w:type="dxa"/>
          </w:tcPr>
          <w:p w:rsidR="00676A4B" w:rsidRDefault="00676A4B">
            <w:pPr>
              <w:pStyle w:val="ConsPlusNormal"/>
              <w:jc w:val="center"/>
            </w:pPr>
            <w:r>
              <w:t>0,1</w:t>
            </w:r>
          </w:p>
        </w:tc>
        <w:tc>
          <w:tcPr>
            <w:tcW w:w="907" w:type="dxa"/>
          </w:tcPr>
          <w:p w:rsidR="00676A4B" w:rsidRDefault="00676A4B">
            <w:pPr>
              <w:pStyle w:val="ConsPlusNormal"/>
              <w:jc w:val="center"/>
            </w:pPr>
            <w:r>
              <w:t>0,1</w:t>
            </w:r>
          </w:p>
        </w:tc>
        <w:tc>
          <w:tcPr>
            <w:tcW w:w="907" w:type="dxa"/>
          </w:tcPr>
          <w:p w:rsidR="00676A4B" w:rsidRDefault="00676A4B">
            <w:pPr>
              <w:pStyle w:val="ConsPlusNormal"/>
              <w:jc w:val="center"/>
            </w:pPr>
            <w:r>
              <w:t>0,1</w:t>
            </w:r>
          </w:p>
        </w:tc>
        <w:tc>
          <w:tcPr>
            <w:tcW w:w="907" w:type="dxa"/>
          </w:tcPr>
          <w:p w:rsidR="00676A4B" w:rsidRDefault="00676A4B">
            <w:pPr>
              <w:pStyle w:val="ConsPlusNormal"/>
              <w:jc w:val="center"/>
            </w:pPr>
            <w:r>
              <w:t>0,1</w:t>
            </w:r>
          </w:p>
        </w:tc>
        <w:tc>
          <w:tcPr>
            <w:tcW w:w="907" w:type="dxa"/>
          </w:tcPr>
          <w:p w:rsidR="00676A4B" w:rsidRDefault="00676A4B">
            <w:pPr>
              <w:pStyle w:val="ConsPlusNormal"/>
              <w:jc w:val="center"/>
            </w:pPr>
            <w:r>
              <w:t>0,1</w:t>
            </w:r>
          </w:p>
        </w:tc>
      </w:tr>
      <w:tr w:rsidR="00676A4B">
        <w:tc>
          <w:tcPr>
            <w:tcW w:w="624" w:type="dxa"/>
          </w:tcPr>
          <w:p w:rsidR="00676A4B" w:rsidRDefault="00676A4B">
            <w:pPr>
              <w:pStyle w:val="ConsPlusNormal"/>
              <w:jc w:val="center"/>
            </w:pPr>
            <w:r>
              <w:t>1.5</w:t>
            </w:r>
          </w:p>
        </w:tc>
        <w:tc>
          <w:tcPr>
            <w:tcW w:w="2211" w:type="dxa"/>
          </w:tcPr>
          <w:p w:rsidR="00676A4B" w:rsidRDefault="00676A4B">
            <w:pPr>
              <w:pStyle w:val="ConsPlusNormal"/>
              <w:jc w:val="both"/>
            </w:pPr>
            <w:r>
              <w:t>Уровень достижения министерством топливно-энергетического комплекса и жилищно-коммунального хозяйства Краснодарского края (далее - Министерство) плановых показателей реализации государственной программы</w:t>
            </w:r>
          </w:p>
        </w:tc>
        <w:tc>
          <w:tcPr>
            <w:tcW w:w="737" w:type="dxa"/>
          </w:tcPr>
          <w:p w:rsidR="00676A4B" w:rsidRDefault="00676A4B">
            <w:pPr>
              <w:pStyle w:val="ConsPlusNormal"/>
              <w:jc w:val="center"/>
            </w:pPr>
            <w:r>
              <w:t>%</w:t>
            </w:r>
          </w:p>
        </w:tc>
        <w:tc>
          <w:tcPr>
            <w:tcW w:w="567" w:type="dxa"/>
          </w:tcPr>
          <w:p w:rsidR="00676A4B" w:rsidRDefault="00676A4B">
            <w:pPr>
              <w:pStyle w:val="ConsPlusNormal"/>
              <w:jc w:val="center"/>
            </w:pPr>
            <w:r>
              <w:t>3</w:t>
            </w:r>
          </w:p>
        </w:tc>
        <w:tc>
          <w:tcPr>
            <w:tcW w:w="1191" w:type="dxa"/>
          </w:tcPr>
          <w:p w:rsidR="00676A4B" w:rsidRDefault="00676A4B">
            <w:pPr>
              <w:pStyle w:val="ConsPlusNormal"/>
              <w:jc w:val="center"/>
            </w:pPr>
            <w:r>
              <w:t>26,6</w:t>
            </w:r>
          </w:p>
        </w:tc>
        <w:tc>
          <w:tcPr>
            <w:tcW w:w="1247" w:type="dxa"/>
          </w:tcPr>
          <w:p w:rsidR="00676A4B" w:rsidRDefault="00676A4B">
            <w:pPr>
              <w:pStyle w:val="ConsPlusNormal"/>
              <w:jc w:val="center"/>
            </w:pPr>
            <w:r>
              <w:t>100</w:t>
            </w:r>
          </w:p>
        </w:tc>
        <w:tc>
          <w:tcPr>
            <w:tcW w:w="1020" w:type="dxa"/>
          </w:tcPr>
          <w:p w:rsidR="00676A4B" w:rsidRDefault="00676A4B">
            <w:pPr>
              <w:pStyle w:val="ConsPlusNormal"/>
              <w:jc w:val="center"/>
            </w:pPr>
            <w:r>
              <w:t>100</w:t>
            </w:r>
          </w:p>
        </w:tc>
        <w:tc>
          <w:tcPr>
            <w:tcW w:w="1020" w:type="dxa"/>
          </w:tcPr>
          <w:p w:rsidR="00676A4B" w:rsidRDefault="00676A4B">
            <w:pPr>
              <w:pStyle w:val="ConsPlusNormal"/>
              <w:jc w:val="center"/>
            </w:pPr>
            <w:r>
              <w:t>100</w:t>
            </w:r>
          </w:p>
        </w:tc>
        <w:tc>
          <w:tcPr>
            <w:tcW w:w="1020" w:type="dxa"/>
          </w:tcPr>
          <w:p w:rsidR="00676A4B" w:rsidRDefault="00676A4B">
            <w:pPr>
              <w:pStyle w:val="ConsPlusNormal"/>
              <w:jc w:val="center"/>
            </w:pPr>
            <w:r>
              <w:t>100</w:t>
            </w:r>
          </w:p>
        </w:tc>
        <w:tc>
          <w:tcPr>
            <w:tcW w:w="907" w:type="dxa"/>
          </w:tcPr>
          <w:p w:rsidR="00676A4B" w:rsidRDefault="00676A4B">
            <w:pPr>
              <w:pStyle w:val="ConsPlusNormal"/>
              <w:jc w:val="center"/>
            </w:pPr>
            <w:r>
              <w:t>100</w:t>
            </w:r>
          </w:p>
        </w:tc>
        <w:tc>
          <w:tcPr>
            <w:tcW w:w="907" w:type="dxa"/>
          </w:tcPr>
          <w:p w:rsidR="00676A4B" w:rsidRDefault="00676A4B">
            <w:pPr>
              <w:pStyle w:val="ConsPlusNormal"/>
              <w:jc w:val="center"/>
            </w:pPr>
            <w:r>
              <w:t>100</w:t>
            </w:r>
          </w:p>
        </w:tc>
        <w:tc>
          <w:tcPr>
            <w:tcW w:w="907" w:type="dxa"/>
          </w:tcPr>
          <w:p w:rsidR="00676A4B" w:rsidRDefault="00676A4B">
            <w:pPr>
              <w:pStyle w:val="ConsPlusNormal"/>
              <w:jc w:val="center"/>
            </w:pPr>
            <w:r>
              <w:t>100</w:t>
            </w:r>
          </w:p>
        </w:tc>
        <w:tc>
          <w:tcPr>
            <w:tcW w:w="907" w:type="dxa"/>
          </w:tcPr>
          <w:p w:rsidR="00676A4B" w:rsidRDefault="00676A4B">
            <w:pPr>
              <w:pStyle w:val="ConsPlusNormal"/>
              <w:jc w:val="center"/>
            </w:pPr>
            <w:r>
              <w:t>100</w:t>
            </w:r>
          </w:p>
        </w:tc>
        <w:tc>
          <w:tcPr>
            <w:tcW w:w="907" w:type="dxa"/>
          </w:tcPr>
          <w:p w:rsidR="00676A4B" w:rsidRDefault="00676A4B">
            <w:pPr>
              <w:pStyle w:val="ConsPlusNormal"/>
              <w:jc w:val="center"/>
            </w:pPr>
            <w:r>
              <w:t>100</w:t>
            </w:r>
          </w:p>
        </w:tc>
      </w:tr>
    </w:tbl>
    <w:p w:rsidR="00676A4B" w:rsidRDefault="00676A4B">
      <w:pPr>
        <w:sectPr w:rsidR="00676A4B">
          <w:pgSz w:w="16838" w:h="11905" w:orient="landscape"/>
          <w:pgMar w:top="1701" w:right="1134" w:bottom="850" w:left="1134" w:header="0" w:footer="0" w:gutter="0"/>
          <w:cols w:space="720"/>
        </w:sectPr>
      </w:pPr>
    </w:p>
    <w:p w:rsidR="00676A4B" w:rsidRDefault="00676A4B">
      <w:pPr>
        <w:pStyle w:val="ConsPlusNormal"/>
        <w:jc w:val="both"/>
      </w:pPr>
      <w:r>
        <w:lastRenderedPageBreak/>
        <w:t xml:space="preserve">(таблица в ред. </w:t>
      </w:r>
      <w:hyperlink r:id="rId96" w:history="1">
        <w:r>
          <w:rPr>
            <w:color w:val="0000FF"/>
          </w:rPr>
          <w:t>Постановления</w:t>
        </w:r>
      </w:hyperlink>
      <w:r>
        <w:t xml:space="preserve"> главы администрации (губернатора) Краснодарского края от 31.07.2019 N 485)</w:t>
      </w:r>
    </w:p>
    <w:p w:rsidR="00676A4B" w:rsidRDefault="00676A4B">
      <w:pPr>
        <w:pStyle w:val="ConsPlusNormal"/>
        <w:jc w:val="both"/>
      </w:pPr>
    </w:p>
    <w:p w:rsidR="00676A4B" w:rsidRDefault="00676A4B">
      <w:pPr>
        <w:pStyle w:val="ConsPlusNormal"/>
        <w:ind w:firstLine="540"/>
        <w:jc w:val="both"/>
      </w:pPr>
      <w:r>
        <w:t xml:space="preserve">Примечание. Данные по показателям </w:t>
      </w:r>
      <w:hyperlink w:anchor="P850" w:history="1">
        <w:r>
          <w:rPr>
            <w:color w:val="0000FF"/>
          </w:rPr>
          <w:t>1.3</w:t>
        </w:r>
      </w:hyperlink>
      <w:r>
        <w:t xml:space="preserve"> и </w:t>
      </w:r>
      <w:hyperlink w:anchor="P894" w:history="1">
        <w:r>
          <w:rPr>
            <w:color w:val="0000FF"/>
          </w:rPr>
          <w:t>2.1</w:t>
        </w:r>
      </w:hyperlink>
      <w:r>
        <w:t xml:space="preserve"> собираются Росстатом согласно Федеральному </w:t>
      </w:r>
      <w:hyperlink r:id="rId97" w:history="1">
        <w:r>
          <w:rPr>
            <w:color w:val="0000FF"/>
          </w:rPr>
          <w:t>плану</w:t>
        </w:r>
      </w:hyperlink>
      <w:r>
        <w:t xml:space="preserve"> статистических работ, утвержденному Распоряжением Правительства Российской Федерации от 6 мая 2008 года N 671-р.</w:t>
      </w:r>
    </w:p>
    <w:p w:rsidR="00676A4B" w:rsidRDefault="00676A4B">
      <w:pPr>
        <w:pStyle w:val="ConsPlusNormal"/>
        <w:jc w:val="both"/>
      </w:pPr>
    </w:p>
    <w:p w:rsidR="00676A4B" w:rsidRDefault="00676A4B">
      <w:pPr>
        <w:pStyle w:val="ConsPlusNormal"/>
        <w:jc w:val="right"/>
      </w:pPr>
      <w:r>
        <w:t>Руководитель департамента</w:t>
      </w:r>
    </w:p>
    <w:p w:rsidR="00676A4B" w:rsidRDefault="00676A4B">
      <w:pPr>
        <w:pStyle w:val="ConsPlusNormal"/>
        <w:jc w:val="right"/>
      </w:pPr>
      <w:r>
        <w:t>жилищно-коммунального хозяйства</w:t>
      </w:r>
    </w:p>
    <w:p w:rsidR="00676A4B" w:rsidRDefault="00676A4B">
      <w:pPr>
        <w:pStyle w:val="ConsPlusNormal"/>
        <w:jc w:val="right"/>
      </w:pPr>
      <w:r>
        <w:t>Краснодарского края</w:t>
      </w:r>
    </w:p>
    <w:p w:rsidR="00676A4B" w:rsidRDefault="00676A4B">
      <w:pPr>
        <w:pStyle w:val="ConsPlusNormal"/>
        <w:jc w:val="right"/>
      </w:pPr>
      <w:r>
        <w:t>А.М.ВОЛОШИН</w:t>
      </w: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sectPr w:rsidR="00676A4B">
          <w:pgSz w:w="16838" w:h="11905" w:orient="landscape"/>
          <w:pgMar w:top="1701" w:right="1134" w:bottom="850" w:left="1134" w:header="0" w:footer="0" w:gutter="0"/>
          <w:cols w:space="720"/>
        </w:sectPr>
      </w:pPr>
    </w:p>
    <w:p w:rsidR="00676A4B" w:rsidRDefault="00676A4B">
      <w:pPr>
        <w:pStyle w:val="ConsPlusNormal"/>
        <w:jc w:val="right"/>
        <w:outlineLvl w:val="1"/>
      </w:pPr>
      <w:r>
        <w:lastRenderedPageBreak/>
        <w:t>Приложение N 4</w:t>
      </w:r>
    </w:p>
    <w:p w:rsidR="00676A4B" w:rsidRDefault="00676A4B">
      <w:pPr>
        <w:pStyle w:val="ConsPlusNormal"/>
        <w:jc w:val="right"/>
      </w:pPr>
      <w:r>
        <w:t>к государственной программе</w:t>
      </w:r>
    </w:p>
    <w:p w:rsidR="00676A4B" w:rsidRDefault="00676A4B">
      <w:pPr>
        <w:pStyle w:val="ConsPlusNormal"/>
        <w:jc w:val="right"/>
      </w:pPr>
      <w:r>
        <w:t>Краснодарского края</w:t>
      </w:r>
    </w:p>
    <w:p w:rsidR="00676A4B" w:rsidRDefault="00676A4B">
      <w:pPr>
        <w:pStyle w:val="ConsPlusNormal"/>
        <w:jc w:val="right"/>
      </w:pPr>
      <w:r>
        <w:t>"Развитие жилищно-коммунального</w:t>
      </w:r>
    </w:p>
    <w:p w:rsidR="00676A4B" w:rsidRDefault="00676A4B">
      <w:pPr>
        <w:pStyle w:val="ConsPlusNormal"/>
        <w:jc w:val="right"/>
      </w:pPr>
      <w:r>
        <w:t>хозяйства"</w:t>
      </w:r>
    </w:p>
    <w:p w:rsidR="00676A4B" w:rsidRDefault="00676A4B">
      <w:pPr>
        <w:pStyle w:val="ConsPlusNormal"/>
        <w:jc w:val="both"/>
      </w:pPr>
    </w:p>
    <w:p w:rsidR="00676A4B" w:rsidRDefault="00676A4B">
      <w:pPr>
        <w:pStyle w:val="ConsPlusTitle"/>
        <w:jc w:val="center"/>
      </w:pPr>
      <w:bookmarkStart w:id="4" w:name="P10683"/>
      <w:bookmarkEnd w:id="4"/>
      <w:r>
        <w:t>ПОДПРОГРАММА</w:t>
      </w:r>
    </w:p>
    <w:p w:rsidR="00676A4B" w:rsidRDefault="00676A4B">
      <w:pPr>
        <w:pStyle w:val="ConsPlusTitle"/>
        <w:jc w:val="center"/>
      </w:pPr>
      <w:r>
        <w:t>"УЛУЧШЕНИЕ ЖИЛИЩНЫХ УСЛОВИЙ НАСЕЛЕНИЯ КРАСНОДАРСКОГО КРАЯ"</w:t>
      </w:r>
    </w:p>
    <w:p w:rsidR="00676A4B" w:rsidRDefault="00676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A4B">
        <w:trPr>
          <w:jc w:val="center"/>
        </w:trPr>
        <w:tc>
          <w:tcPr>
            <w:tcW w:w="9294" w:type="dxa"/>
            <w:tcBorders>
              <w:top w:val="nil"/>
              <w:left w:val="single" w:sz="24" w:space="0" w:color="CED3F1"/>
              <w:bottom w:val="nil"/>
              <w:right w:val="single" w:sz="24" w:space="0" w:color="F4F3F8"/>
            </w:tcBorders>
            <w:shd w:val="clear" w:color="auto" w:fill="F4F3F8"/>
          </w:tcPr>
          <w:p w:rsidR="00676A4B" w:rsidRDefault="00676A4B">
            <w:pPr>
              <w:pStyle w:val="ConsPlusNormal"/>
              <w:jc w:val="center"/>
            </w:pPr>
            <w:r>
              <w:rPr>
                <w:color w:val="392C69"/>
              </w:rPr>
              <w:t>Список изменяющих документов</w:t>
            </w:r>
          </w:p>
          <w:p w:rsidR="00676A4B" w:rsidRDefault="00676A4B">
            <w:pPr>
              <w:pStyle w:val="ConsPlusNormal"/>
              <w:jc w:val="center"/>
            </w:pPr>
            <w:r>
              <w:rPr>
                <w:color w:val="392C69"/>
              </w:rPr>
              <w:t>(в ред. Постановлений главы администрации (губернатора) Краснодарского края</w:t>
            </w:r>
          </w:p>
          <w:p w:rsidR="00676A4B" w:rsidRDefault="00676A4B">
            <w:pPr>
              <w:pStyle w:val="ConsPlusNormal"/>
              <w:jc w:val="center"/>
            </w:pPr>
            <w:r>
              <w:rPr>
                <w:color w:val="392C69"/>
              </w:rPr>
              <w:t xml:space="preserve">от 04.04.2016 </w:t>
            </w:r>
            <w:hyperlink r:id="rId98" w:history="1">
              <w:r>
                <w:rPr>
                  <w:color w:val="0000FF"/>
                </w:rPr>
                <w:t>N 167</w:t>
              </w:r>
            </w:hyperlink>
            <w:r>
              <w:rPr>
                <w:color w:val="392C69"/>
              </w:rPr>
              <w:t xml:space="preserve">, от 05.09.2016 </w:t>
            </w:r>
            <w:hyperlink r:id="rId99" w:history="1">
              <w:r>
                <w:rPr>
                  <w:color w:val="0000FF"/>
                </w:rPr>
                <w:t>N 671</w:t>
              </w:r>
            </w:hyperlink>
            <w:r>
              <w:rPr>
                <w:color w:val="392C69"/>
              </w:rPr>
              <w:t xml:space="preserve">, от 28.12.2016 </w:t>
            </w:r>
            <w:hyperlink r:id="rId100" w:history="1">
              <w:r>
                <w:rPr>
                  <w:color w:val="0000FF"/>
                </w:rPr>
                <w:t>N 1086</w:t>
              </w:r>
            </w:hyperlink>
            <w:r>
              <w:rPr>
                <w:color w:val="392C69"/>
              </w:rPr>
              <w:t>,</w:t>
            </w:r>
          </w:p>
          <w:p w:rsidR="00676A4B" w:rsidRDefault="00676A4B">
            <w:pPr>
              <w:pStyle w:val="ConsPlusNormal"/>
              <w:jc w:val="center"/>
            </w:pPr>
            <w:r>
              <w:rPr>
                <w:color w:val="392C69"/>
              </w:rPr>
              <w:t xml:space="preserve">от 14.03.2017 </w:t>
            </w:r>
            <w:hyperlink r:id="rId101" w:history="1">
              <w:r>
                <w:rPr>
                  <w:color w:val="0000FF"/>
                </w:rPr>
                <w:t>N 169</w:t>
              </w:r>
            </w:hyperlink>
            <w:r>
              <w:rPr>
                <w:color w:val="392C69"/>
              </w:rPr>
              <w:t xml:space="preserve">, от 27.12.2017 </w:t>
            </w:r>
            <w:hyperlink r:id="rId102" w:history="1">
              <w:r>
                <w:rPr>
                  <w:color w:val="0000FF"/>
                </w:rPr>
                <w:t>N 1050</w:t>
              </w:r>
            </w:hyperlink>
            <w:r>
              <w:rPr>
                <w:color w:val="392C69"/>
              </w:rPr>
              <w:t xml:space="preserve">, от 10.05.2018 </w:t>
            </w:r>
            <w:hyperlink r:id="rId103" w:history="1">
              <w:r>
                <w:rPr>
                  <w:color w:val="0000FF"/>
                </w:rPr>
                <w:t>N 260</w:t>
              </w:r>
            </w:hyperlink>
            <w:r>
              <w:rPr>
                <w:color w:val="392C69"/>
              </w:rPr>
              <w:t>,</w:t>
            </w:r>
          </w:p>
          <w:p w:rsidR="00676A4B" w:rsidRDefault="00676A4B">
            <w:pPr>
              <w:pStyle w:val="ConsPlusNormal"/>
              <w:jc w:val="center"/>
            </w:pPr>
            <w:r>
              <w:rPr>
                <w:color w:val="392C69"/>
              </w:rPr>
              <w:t xml:space="preserve">от 13.08.2018 </w:t>
            </w:r>
            <w:hyperlink r:id="rId104" w:history="1">
              <w:r>
                <w:rPr>
                  <w:color w:val="0000FF"/>
                </w:rPr>
                <w:t>N 461</w:t>
              </w:r>
            </w:hyperlink>
            <w:r>
              <w:rPr>
                <w:color w:val="392C69"/>
              </w:rPr>
              <w:t xml:space="preserve">, от 21.12.2018 </w:t>
            </w:r>
            <w:hyperlink r:id="rId105" w:history="1">
              <w:r>
                <w:rPr>
                  <w:color w:val="0000FF"/>
                </w:rPr>
                <w:t>N 854</w:t>
              </w:r>
            </w:hyperlink>
            <w:r>
              <w:rPr>
                <w:color w:val="392C69"/>
              </w:rPr>
              <w:t xml:space="preserve">, от 22.04.2019 </w:t>
            </w:r>
            <w:hyperlink r:id="rId106" w:history="1">
              <w:r>
                <w:rPr>
                  <w:color w:val="0000FF"/>
                </w:rPr>
                <w:t>N 237</w:t>
              </w:r>
            </w:hyperlink>
            <w:r>
              <w:rPr>
                <w:color w:val="392C69"/>
              </w:rPr>
              <w:t>,</w:t>
            </w:r>
          </w:p>
          <w:p w:rsidR="00676A4B" w:rsidRDefault="00676A4B">
            <w:pPr>
              <w:pStyle w:val="ConsPlusNormal"/>
              <w:jc w:val="center"/>
            </w:pPr>
            <w:r>
              <w:rPr>
                <w:color w:val="392C69"/>
              </w:rPr>
              <w:t xml:space="preserve">от 31.07.2019 </w:t>
            </w:r>
            <w:hyperlink r:id="rId107" w:history="1">
              <w:r>
                <w:rPr>
                  <w:color w:val="0000FF"/>
                </w:rPr>
                <w:t>N 485</w:t>
              </w:r>
            </w:hyperlink>
            <w:r>
              <w:rPr>
                <w:color w:val="392C69"/>
              </w:rPr>
              <w:t xml:space="preserve">, от 24.12.2019 </w:t>
            </w:r>
            <w:hyperlink r:id="rId108" w:history="1">
              <w:r>
                <w:rPr>
                  <w:color w:val="0000FF"/>
                </w:rPr>
                <w:t>N 918</w:t>
              </w:r>
            </w:hyperlink>
            <w:r>
              <w:rPr>
                <w:color w:val="392C69"/>
              </w:rPr>
              <w:t xml:space="preserve">, от 09.04.2020 </w:t>
            </w:r>
            <w:hyperlink r:id="rId109" w:history="1">
              <w:r>
                <w:rPr>
                  <w:color w:val="0000FF"/>
                </w:rPr>
                <w:t>N 207</w:t>
              </w:r>
            </w:hyperlink>
            <w:r>
              <w:rPr>
                <w:color w:val="392C69"/>
              </w:rPr>
              <w:t>)</w:t>
            </w:r>
          </w:p>
        </w:tc>
      </w:tr>
    </w:tbl>
    <w:p w:rsidR="00676A4B" w:rsidRDefault="00676A4B">
      <w:pPr>
        <w:pStyle w:val="ConsPlusNormal"/>
        <w:jc w:val="both"/>
      </w:pPr>
    </w:p>
    <w:p w:rsidR="00676A4B" w:rsidRDefault="00676A4B">
      <w:pPr>
        <w:pStyle w:val="ConsPlusTitle"/>
        <w:jc w:val="center"/>
        <w:outlineLvl w:val="2"/>
      </w:pPr>
      <w:r>
        <w:t>Паспорт</w:t>
      </w:r>
    </w:p>
    <w:p w:rsidR="00676A4B" w:rsidRDefault="00676A4B">
      <w:pPr>
        <w:pStyle w:val="ConsPlusTitle"/>
        <w:jc w:val="center"/>
      </w:pPr>
      <w:r>
        <w:t>подпрограммы "Улучшение жилищных условий населения</w:t>
      </w:r>
    </w:p>
    <w:p w:rsidR="00676A4B" w:rsidRDefault="00676A4B">
      <w:pPr>
        <w:pStyle w:val="ConsPlusTitle"/>
        <w:jc w:val="center"/>
      </w:pPr>
      <w:r>
        <w:t>Краснодарского края"</w:t>
      </w:r>
    </w:p>
    <w:p w:rsidR="00676A4B" w:rsidRDefault="00676A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676A4B">
        <w:tc>
          <w:tcPr>
            <w:tcW w:w="2324" w:type="dxa"/>
            <w:tcBorders>
              <w:top w:val="nil"/>
              <w:left w:val="nil"/>
              <w:bottom w:val="nil"/>
              <w:right w:val="nil"/>
            </w:tcBorders>
          </w:tcPr>
          <w:p w:rsidR="00676A4B" w:rsidRDefault="00676A4B">
            <w:pPr>
              <w:pStyle w:val="ConsPlusNormal"/>
              <w:jc w:val="both"/>
            </w:pPr>
            <w:r>
              <w:t>Координатор подпрограммы</w:t>
            </w:r>
          </w:p>
        </w:tc>
        <w:tc>
          <w:tcPr>
            <w:tcW w:w="6746" w:type="dxa"/>
            <w:tcBorders>
              <w:top w:val="nil"/>
              <w:left w:val="nil"/>
              <w:bottom w:val="nil"/>
              <w:right w:val="nil"/>
            </w:tcBorders>
          </w:tcPr>
          <w:p w:rsidR="00676A4B" w:rsidRDefault="00676A4B">
            <w:pPr>
              <w:pStyle w:val="ConsPlusNormal"/>
              <w:jc w:val="both"/>
            </w:pPr>
            <w:r>
              <w:t>министерство топливно-энергетического комплекса и жилищно-коммунального хозяйства Краснодарского края (далее - Министерство)</w:t>
            </w:r>
          </w:p>
        </w:tc>
      </w:tr>
      <w:tr w:rsidR="00676A4B">
        <w:tc>
          <w:tcPr>
            <w:tcW w:w="2324" w:type="dxa"/>
            <w:tcBorders>
              <w:top w:val="nil"/>
              <w:left w:val="nil"/>
              <w:bottom w:val="nil"/>
              <w:right w:val="nil"/>
            </w:tcBorders>
          </w:tcPr>
          <w:p w:rsidR="00676A4B" w:rsidRDefault="00676A4B">
            <w:pPr>
              <w:pStyle w:val="ConsPlusNormal"/>
              <w:jc w:val="both"/>
            </w:pPr>
            <w:r>
              <w:t>Участники подпрограммы</w:t>
            </w:r>
          </w:p>
        </w:tc>
        <w:tc>
          <w:tcPr>
            <w:tcW w:w="6746" w:type="dxa"/>
            <w:tcBorders>
              <w:top w:val="nil"/>
              <w:left w:val="nil"/>
              <w:bottom w:val="nil"/>
              <w:right w:val="nil"/>
            </w:tcBorders>
          </w:tcPr>
          <w:p w:rsidR="00676A4B" w:rsidRDefault="00676A4B">
            <w:pPr>
              <w:pStyle w:val="ConsPlusNormal"/>
              <w:jc w:val="both"/>
            </w:pPr>
            <w:r>
              <w:t>не предусмотрены</w:t>
            </w:r>
          </w:p>
        </w:tc>
      </w:tr>
      <w:tr w:rsidR="00676A4B">
        <w:tc>
          <w:tcPr>
            <w:tcW w:w="2324" w:type="dxa"/>
            <w:tcBorders>
              <w:top w:val="nil"/>
              <w:left w:val="nil"/>
              <w:bottom w:val="nil"/>
              <w:right w:val="nil"/>
            </w:tcBorders>
          </w:tcPr>
          <w:p w:rsidR="00676A4B" w:rsidRDefault="00676A4B">
            <w:pPr>
              <w:pStyle w:val="ConsPlusNormal"/>
              <w:jc w:val="both"/>
            </w:pPr>
            <w:r>
              <w:t>Цель подпрограммы</w:t>
            </w:r>
          </w:p>
        </w:tc>
        <w:tc>
          <w:tcPr>
            <w:tcW w:w="6746" w:type="dxa"/>
            <w:tcBorders>
              <w:top w:val="nil"/>
              <w:left w:val="nil"/>
              <w:bottom w:val="nil"/>
              <w:right w:val="nil"/>
            </w:tcBorders>
          </w:tcPr>
          <w:p w:rsidR="00676A4B" w:rsidRDefault="00676A4B">
            <w:pPr>
              <w:pStyle w:val="ConsPlusNormal"/>
              <w:jc w:val="both"/>
            </w:pPr>
            <w:r>
              <w:t>повышение качества жилищного обеспечения населения Краснодарского края</w:t>
            </w:r>
          </w:p>
        </w:tc>
      </w:tr>
      <w:tr w:rsidR="00676A4B">
        <w:tc>
          <w:tcPr>
            <w:tcW w:w="2324" w:type="dxa"/>
            <w:tcBorders>
              <w:top w:val="nil"/>
              <w:left w:val="nil"/>
              <w:bottom w:val="nil"/>
              <w:right w:val="nil"/>
            </w:tcBorders>
          </w:tcPr>
          <w:p w:rsidR="00676A4B" w:rsidRDefault="00676A4B">
            <w:pPr>
              <w:pStyle w:val="ConsPlusNormal"/>
              <w:jc w:val="both"/>
            </w:pPr>
            <w:r>
              <w:t>Задачи подпрограммы</w:t>
            </w:r>
          </w:p>
        </w:tc>
        <w:tc>
          <w:tcPr>
            <w:tcW w:w="6746" w:type="dxa"/>
            <w:tcBorders>
              <w:top w:val="nil"/>
              <w:left w:val="nil"/>
              <w:bottom w:val="nil"/>
              <w:right w:val="nil"/>
            </w:tcBorders>
          </w:tcPr>
          <w:p w:rsidR="00676A4B" w:rsidRDefault="00676A4B">
            <w:pPr>
              <w:pStyle w:val="ConsPlusNormal"/>
              <w:jc w:val="both"/>
            </w:pPr>
            <w:r>
              <w:t>переселение граждан из аварийного жилищного фонда и его снос</w:t>
            </w:r>
          </w:p>
          <w:p w:rsidR="00676A4B" w:rsidRDefault="00676A4B">
            <w:pPr>
              <w:pStyle w:val="ConsPlusNormal"/>
              <w:jc w:val="both"/>
            </w:pPr>
            <w:r>
              <w:t>обеспечение жилыми помещениями категорий граждан, состоящих на учете в органах местного самоуправления городских округов и муниципальных районов</w:t>
            </w:r>
          </w:p>
          <w:p w:rsidR="00676A4B" w:rsidRDefault="00676A4B">
            <w:pPr>
              <w:pStyle w:val="ConsPlusNormal"/>
              <w:jc w:val="both"/>
            </w:pPr>
            <w:r>
              <w:t>проведение капитального ремонта многоквартирных домов</w:t>
            </w:r>
          </w:p>
          <w:p w:rsidR="00676A4B" w:rsidRDefault="00676A4B">
            <w:pPr>
              <w:pStyle w:val="ConsPlusNormal"/>
              <w:jc w:val="both"/>
            </w:pPr>
            <w:r>
              <w:t xml:space="preserve">создание условий для обеспечения доступным и комфортным жильем граждан, в том числе с помощью ипотечного жилищного кредитования и </w:t>
            </w:r>
            <w:proofErr w:type="spellStart"/>
            <w:r>
              <w:t>ипотечно</w:t>
            </w:r>
            <w:proofErr w:type="spellEnd"/>
            <w:r>
              <w:t>-накопительных механизмов</w:t>
            </w:r>
          </w:p>
          <w:p w:rsidR="00676A4B" w:rsidRDefault="00676A4B">
            <w:pPr>
              <w:pStyle w:val="ConsPlusNormal"/>
              <w:jc w:val="both"/>
            </w:pPr>
            <w:r>
              <w:t>сокращение непригодного для проживания жилищного фонда</w:t>
            </w:r>
          </w:p>
        </w:tc>
      </w:tr>
      <w:tr w:rsidR="00676A4B">
        <w:tc>
          <w:tcPr>
            <w:tcW w:w="9070" w:type="dxa"/>
            <w:gridSpan w:val="2"/>
            <w:tcBorders>
              <w:top w:val="nil"/>
              <w:left w:val="nil"/>
              <w:bottom w:val="nil"/>
              <w:right w:val="nil"/>
            </w:tcBorders>
          </w:tcPr>
          <w:p w:rsidR="00676A4B" w:rsidRDefault="00676A4B">
            <w:pPr>
              <w:pStyle w:val="ConsPlusNormal"/>
              <w:jc w:val="both"/>
            </w:pPr>
            <w:r>
              <w:t xml:space="preserve">(в ред. Постановлений главы администрации (губернатора) Краснодарского края от 04.04.2016 </w:t>
            </w:r>
            <w:hyperlink r:id="rId110" w:history="1">
              <w:r>
                <w:rPr>
                  <w:color w:val="0000FF"/>
                </w:rPr>
                <w:t>N 167</w:t>
              </w:r>
            </w:hyperlink>
            <w:r>
              <w:t xml:space="preserve">, от 21.12.2018 </w:t>
            </w:r>
            <w:hyperlink r:id="rId111" w:history="1">
              <w:r>
                <w:rPr>
                  <w:color w:val="0000FF"/>
                </w:rPr>
                <w:t>N 854</w:t>
              </w:r>
            </w:hyperlink>
            <w:r>
              <w:t xml:space="preserve">, от 22.04.2019 </w:t>
            </w:r>
            <w:hyperlink r:id="rId112" w:history="1">
              <w:r>
                <w:rPr>
                  <w:color w:val="0000FF"/>
                </w:rPr>
                <w:t>N 237</w:t>
              </w:r>
            </w:hyperlink>
            <w:r>
              <w:t>)</w:t>
            </w:r>
          </w:p>
        </w:tc>
      </w:tr>
      <w:tr w:rsidR="00676A4B">
        <w:tc>
          <w:tcPr>
            <w:tcW w:w="2324" w:type="dxa"/>
            <w:tcBorders>
              <w:top w:val="nil"/>
              <w:left w:val="nil"/>
              <w:bottom w:val="nil"/>
              <w:right w:val="nil"/>
            </w:tcBorders>
          </w:tcPr>
          <w:p w:rsidR="00676A4B" w:rsidRDefault="00676A4B">
            <w:pPr>
              <w:pStyle w:val="ConsPlusNormal"/>
              <w:jc w:val="both"/>
            </w:pPr>
            <w:r>
              <w:t>Перечень целевых показателей подпрограммы</w:t>
            </w:r>
          </w:p>
        </w:tc>
        <w:tc>
          <w:tcPr>
            <w:tcW w:w="6746" w:type="dxa"/>
            <w:tcBorders>
              <w:top w:val="nil"/>
              <w:left w:val="nil"/>
              <w:bottom w:val="nil"/>
              <w:right w:val="nil"/>
            </w:tcBorders>
          </w:tcPr>
          <w:p w:rsidR="00676A4B" w:rsidRDefault="00676A4B">
            <w:pPr>
              <w:pStyle w:val="ConsPlusNormal"/>
              <w:jc w:val="both"/>
            </w:pPr>
            <w:r>
              <w:t>площадь расселенных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 доля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w:t>
            </w:r>
          </w:p>
          <w:p w:rsidR="00676A4B" w:rsidRDefault="00676A4B">
            <w:pPr>
              <w:pStyle w:val="ConsPlusNormal"/>
              <w:jc w:val="both"/>
            </w:pPr>
            <w:r>
              <w:t>общая площадь отремонтированных многоквартирных домов</w:t>
            </w:r>
          </w:p>
          <w:p w:rsidR="00676A4B" w:rsidRDefault="00676A4B">
            <w:pPr>
              <w:pStyle w:val="ConsPlusNormal"/>
              <w:jc w:val="both"/>
            </w:pPr>
            <w:r>
              <w:t>количество семей, решивших жилищную проблему при помощи социальных выплат на приобретение (строительство) жилья, из них:</w:t>
            </w:r>
          </w:p>
          <w:p w:rsidR="00676A4B" w:rsidRDefault="00676A4B">
            <w:pPr>
              <w:pStyle w:val="ConsPlusNormal"/>
              <w:jc w:val="both"/>
            </w:pPr>
            <w:r>
              <w:lastRenderedPageBreak/>
              <w:t>молодые семьи</w:t>
            </w:r>
          </w:p>
          <w:p w:rsidR="00676A4B" w:rsidRDefault="00676A4B">
            <w:pPr>
              <w:pStyle w:val="ConsPlusNormal"/>
              <w:jc w:val="both"/>
            </w:pPr>
            <w:r>
              <w:t>семьи, имеющие трех и более детей</w:t>
            </w:r>
          </w:p>
          <w:p w:rsidR="00676A4B" w:rsidRDefault="00676A4B">
            <w:pPr>
              <w:pStyle w:val="ConsPlusNormal"/>
              <w:jc w:val="both"/>
            </w:pPr>
            <w:r>
              <w:t>число участников жилищно-накопительной системы, решивших жилищную проблему при помощи социальных выплат на приобретение (строительство) жилья</w:t>
            </w:r>
          </w:p>
        </w:tc>
      </w:tr>
      <w:tr w:rsidR="00676A4B">
        <w:tc>
          <w:tcPr>
            <w:tcW w:w="9070" w:type="dxa"/>
            <w:gridSpan w:val="2"/>
            <w:tcBorders>
              <w:top w:val="nil"/>
              <w:left w:val="nil"/>
              <w:bottom w:val="nil"/>
              <w:right w:val="nil"/>
            </w:tcBorders>
          </w:tcPr>
          <w:p w:rsidR="00676A4B" w:rsidRDefault="00676A4B">
            <w:pPr>
              <w:pStyle w:val="ConsPlusNormal"/>
              <w:jc w:val="both"/>
            </w:pPr>
            <w:r>
              <w:t xml:space="preserve">(в ред. Постановлений главы администрации (губернатора) Краснодарского края от 04.04.2016 </w:t>
            </w:r>
            <w:hyperlink r:id="rId113" w:history="1">
              <w:r>
                <w:rPr>
                  <w:color w:val="0000FF"/>
                </w:rPr>
                <w:t>N 167</w:t>
              </w:r>
            </w:hyperlink>
            <w:r>
              <w:t xml:space="preserve">, от 21.12.2018 </w:t>
            </w:r>
            <w:hyperlink r:id="rId114" w:history="1">
              <w:r>
                <w:rPr>
                  <w:color w:val="0000FF"/>
                </w:rPr>
                <w:t>N 854</w:t>
              </w:r>
            </w:hyperlink>
            <w:r>
              <w:t>)</w:t>
            </w:r>
          </w:p>
        </w:tc>
      </w:tr>
      <w:tr w:rsidR="00676A4B">
        <w:tc>
          <w:tcPr>
            <w:tcW w:w="2324" w:type="dxa"/>
            <w:tcBorders>
              <w:top w:val="nil"/>
              <w:left w:val="nil"/>
              <w:bottom w:val="nil"/>
              <w:right w:val="nil"/>
            </w:tcBorders>
          </w:tcPr>
          <w:p w:rsidR="00676A4B" w:rsidRDefault="00676A4B">
            <w:pPr>
              <w:pStyle w:val="ConsPlusNormal"/>
            </w:pPr>
            <w:r>
              <w:t>Проекты и (или) программы</w:t>
            </w:r>
          </w:p>
        </w:tc>
        <w:tc>
          <w:tcPr>
            <w:tcW w:w="6746" w:type="dxa"/>
            <w:tcBorders>
              <w:top w:val="nil"/>
              <w:left w:val="nil"/>
              <w:bottom w:val="nil"/>
              <w:right w:val="nil"/>
            </w:tcBorders>
          </w:tcPr>
          <w:p w:rsidR="00676A4B" w:rsidRDefault="00676A4B">
            <w:pPr>
              <w:pStyle w:val="ConsPlusNormal"/>
              <w:jc w:val="both"/>
            </w:pPr>
            <w:r>
              <w:t>региональный проект "Обеспечение устойчивого сокращения непригодного для проживания жилищного фонда"</w:t>
            </w:r>
          </w:p>
        </w:tc>
      </w:tr>
      <w:tr w:rsidR="00676A4B">
        <w:tc>
          <w:tcPr>
            <w:tcW w:w="9070" w:type="dxa"/>
            <w:gridSpan w:val="2"/>
            <w:tcBorders>
              <w:top w:val="nil"/>
              <w:left w:val="nil"/>
              <w:bottom w:val="nil"/>
              <w:right w:val="nil"/>
            </w:tcBorders>
          </w:tcPr>
          <w:p w:rsidR="00676A4B" w:rsidRDefault="00676A4B">
            <w:pPr>
              <w:pStyle w:val="ConsPlusNormal"/>
              <w:jc w:val="both"/>
            </w:pPr>
            <w:r>
              <w:t xml:space="preserve">(в ред. Постановлений главы администрации (губернатора) Краснодарского края от 31.07.2019 </w:t>
            </w:r>
            <w:hyperlink r:id="rId115" w:history="1">
              <w:r>
                <w:rPr>
                  <w:color w:val="0000FF"/>
                </w:rPr>
                <w:t>N 485</w:t>
              </w:r>
            </w:hyperlink>
            <w:r>
              <w:t xml:space="preserve">, от 24.12.2019 </w:t>
            </w:r>
            <w:hyperlink r:id="rId116" w:history="1">
              <w:r>
                <w:rPr>
                  <w:color w:val="0000FF"/>
                </w:rPr>
                <w:t>N 918</w:t>
              </w:r>
            </w:hyperlink>
            <w:r>
              <w:t xml:space="preserve">, от 09.04.2020 </w:t>
            </w:r>
            <w:hyperlink r:id="rId117" w:history="1">
              <w:r>
                <w:rPr>
                  <w:color w:val="0000FF"/>
                </w:rPr>
                <w:t>N 207</w:t>
              </w:r>
            </w:hyperlink>
            <w:r>
              <w:t>)</w:t>
            </w:r>
          </w:p>
        </w:tc>
      </w:tr>
      <w:tr w:rsidR="00676A4B">
        <w:tc>
          <w:tcPr>
            <w:tcW w:w="2324" w:type="dxa"/>
            <w:tcBorders>
              <w:top w:val="nil"/>
              <w:left w:val="nil"/>
              <w:bottom w:val="nil"/>
              <w:right w:val="nil"/>
            </w:tcBorders>
          </w:tcPr>
          <w:p w:rsidR="00676A4B" w:rsidRDefault="00676A4B">
            <w:pPr>
              <w:pStyle w:val="ConsPlusNormal"/>
              <w:jc w:val="both"/>
            </w:pPr>
            <w:r>
              <w:t>Этапы и сроки реализации подпрограммы</w:t>
            </w:r>
          </w:p>
        </w:tc>
        <w:tc>
          <w:tcPr>
            <w:tcW w:w="6746" w:type="dxa"/>
            <w:tcBorders>
              <w:top w:val="nil"/>
              <w:left w:val="nil"/>
              <w:bottom w:val="nil"/>
              <w:right w:val="nil"/>
            </w:tcBorders>
          </w:tcPr>
          <w:p w:rsidR="00676A4B" w:rsidRDefault="00676A4B">
            <w:pPr>
              <w:pStyle w:val="ConsPlusNormal"/>
            </w:pPr>
            <w:r>
              <w:t>I этап: 2016 - 2021 годы</w:t>
            </w:r>
          </w:p>
          <w:p w:rsidR="00676A4B" w:rsidRDefault="00676A4B">
            <w:pPr>
              <w:pStyle w:val="ConsPlusNormal"/>
            </w:pPr>
            <w:r>
              <w:t>II этап: 2022 - 2024 годы</w:t>
            </w:r>
          </w:p>
        </w:tc>
      </w:tr>
      <w:tr w:rsidR="00676A4B">
        <w:tc>
          <w:tcPr>
            <w:tcW w:w="9070" w:type="dxa"/>
            <w:gridSpan w:val="2"/>
            <w:tcBorders>
              <w:top w:val="nil"/>
              <w:left w:val="nil"/>
              <w:bottom w:val="nil"/>
              <w:right w:val="nil"/>
            </w:tcBorders>
          </w:tcPr>
          <w:p w:rsidR="00676A4B" w:rsidRDefault="00676A4B">
            <w:pPr>
              <w:pStyle w:val="ConsPlusNormal"/>
              <w:jc w:val="both"/>
            </w:pPr>
            <w:r>
              <w:t xml:space="preserve">(в ред. </w:t>
            </w:r>
            <w:hyperlink r:id="rId118" w:history="1">
              <w:r>
                <w:rPr>
                  <w:color w:val="0000FF"/>
                </w:rPr>
                <w:t>Постановления</w:t>
              </w:r>
            </w:hyperlink>
            <w:r>
              <w:t xml:space="preserve"> главы администрации (губернатора) Краснодарского края от 31.07.2019 N 485)</w:t>
            </w:r>
          </w:p>
        </w:tc>
      </w:tr>
      <w:tr w:rsidR="00676A4B">
        <w:tc>
          <w:tcPr>
            <w:tcW w:w="2324" w:type="dxa"/>
            <w:tcBorders>
              <w:top w:val="nil"/>
              <w:left w:val="nil"/>
              <w:bottom w:val="nil"/>
              <w:right w:val="nil"/>
            </w:tcBorders>
          </w:tcPr>
          <w:p w:rsidR="00676A4B" w:rsidRDefault="00676A4B">
            <w:pPr>
              <w:pStyle w:val="ConsPlusNormal"/>
            </w:pPr>
            <w:r>
              <w:t>Объемы и источники финансирования подпрограммы, в том числе финансовое обеспечение проектов и (или) программ</w:t>
            </w:r>
          </w:p>
        </w:tc>
        <w:tc>
          <w:tcPr>
            <w:tcW w:w="6746" w:type="dxa"/>
            <w:tcBorders>
              <w:top w:val="nil"/>
              <w:left w:val="nil"/>
              <w:bottom w:val="nil"/>
              <w:right w:val="nil"/>
            </w:tcBorders>
          </w:tcPr>
          <w:p w:rsidR="00676A4B" w:rsidRDefault="00676A4B">
            <w:pPr>
              <w:pStyle w:val="ConsPlusNormal"/>
              <w:jc w:val="both"/>
            </w:pPr>
            <w:r>
              <w:t>общий объем финансирования подпрограммы - 12287694,2 тыс. рублей, в том числе:</w:t>
            </w:r>
          </w:p>
          <w:p w:rsidR="00676A4B" w:rsidRDefault="00676A4B">
            <w:pPr>
              <w:pStyle w:val="ConsPlusNormal"/>
              <w:jc w:val="both"/>
            </w:pPr>
            <w:r>
              <w:t>за счет средств федерального бюджета - 221464,8 тыс. рублей</w:t>
            </w:r>
          </w:p>
          <w:p w:rsidR="00676A4B" w:rsidRDefault="00676A4B">
            <w:pPr>
              <w:pStyle w:val="ConsPlusNormal"/>
              <w:jc w:val="both"/>
            </w:pPr>
            <w:r>
              <w:t>за счет средств краевого бюджета - 2503264,8 тыс. рублей</w:t>
            </w:r>
          </w:p>
          <w:p w:rsidR="00676A4B" w:rsidRDefault="00676A4B">
            <w:pPr>
              <w:pStyle w:val="ConsPlusNormal"/>
              <w:jc w:val="both"/>
            </w:pPr>
            <w:r>
              <w:t>за счет внебюджетных источников - 8240207,2 тыс. рублей, в том числе поступлений целевого характера от государственной корпорации - Фонда содействия реформированию жилищно-коммунального хозяйства (далее - поступлений от Фонда) - 2770076,9 тыс. рублей</w:t>
            </w:r>
          </w:p>
          <w:p w:rsidR="00676A4B" w:rsidRDefault="00676A4B">
            <w:pPr>
              <w:pStyle w:val="ConsPlusNormal"/>
              <w:jc w:val="both"/>
            </w:pPr>
            <w:r>
              <w:t>планируется привлечение средств местных бюджетов муниципальных образований Краснодарского края - 1322757,4 тыс. рублей</w:t>
            </w:r>
          </w:p>
          <w:p w:rsidR="00676A4B" w:rsidRDefault="00676A4B">
            <w:pPr>
              <w:pStyle w:val="ConsPlusNormal"/>
              <w:jc w:val="both"/>
            </w:pPr>
            <w:r>
              <w:t>финансовое обеспечение проектов и (или) программ составляет 2737336,7 тыс. рублей, в том числе:</w:t>
            </w:r>
          </w:p>
          <w:p w:rsidR="00676A4B" w:rsidRDefault="00676A4B">
            <w:pPr>
              <w:pStyle w:val="ConsPlusNormal"/>
              <w:jc w:val="both"/>
            </w:pPr>
            <w:r>
              <w:t>поступлений от Фонда - 2082354,2 тыс. рублей</w:t>
            </w:r>
          </w:p>
          <w:p w:rsidR="00676A4B" w:rsidRDefault="00676A4B">
            <w:pPr>
              <w:pStyle w:val="ConsPlusNormal"/>
              <w:jc w:val="both"/>
            </w:pPr>
            <w:r>
              <w:t>за счет средств краевого бюджета - 382562,7 тыс. рублей</w:t>
            </w:r>
          </w:p>
          <w:p w:rsidR="00676A4B" w:rsidRDefault="00676A4B">
            <w:pPr>
              <w:pStyle w:val="ConsPlusNormal"/>
              <w:jc w:val="both"/>
            </w:pPr>
            <w:r>
              <w:t>бюджетов муниципальных образований Краснодарского края - 272419,8 тыс. рублей</w:t>
            </w:r>
          </w:p>
        </w:tc>
      </w:tr>
      <w:tr w:rsidR="00676A4B">
        <w:tc>
          <w:tcPr>
            <w:tcW w:w="9070" w:type="dxa"/>
            <w:gridSpan w:val="2"/>
            <w:tcBorders>
              <w:top w:val="nil"/>
              <w:left w:val="nil"/>
              <w:bottom w:val="nil"/>
              <w:right w:val="nil"/>
            </w:tcBorders>
          </w:tcPr>
          <w:p w:rsidR="00676A4B" w:rsidRDefault="00676A4B">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 от 09.04.2020 N 207)</w:t>
            </w:r>
          </w:p>
        </w:tc>
      </w:tr>
    </w:tbl>
    <w:p w:rsidR="00676A4B" w:rsidRDefault="00676A4B">
      <w:pPr>
        <w:pStyle w:val="ConsPlusNormal"/>
        <w:jc w:val="both"/>
      </w:pPr>
    </w:p>
    <w:p w:rsidR="00676A4B" w:rsidRDefault="00676A4B">
      <w:pPr>
        <w:pStyle w:val="ConsPlusTitle"/>
        <w:jc w:val="center"/>
        <w:outlineLvl w:val="2"/>
      </w:pPr>
      <w:r>
        <w:t>1. Цель, задачи и целевые показатели достижения цели и</w:t>
      </w:r>
    </w:p>
    <w:p w:rsidR="00676A4B" w:rsidRDefault="00676A4B">
      <w:pPr>
        <w:pStyle w:val="ConsPlusTitle"/>
        <w:jc w:val="center"/>
      </w:pPr>
      <w:r>
        <w:t>решения задач, сроки и этапы реализации подпрограммы</w:t>
      </w:r>
    </w:p>
    <w:p w:rsidR="00676A4B" w:rsidRDefault="00676A4B">
      <w:pPr>
        <w:pStyle w:val="ConsPlusNormal"/>
        <w:jc w:val="both"/>
      </w:pPr>
    </w:p>
    <w:p w:rsidR="00676A4B" w:rsidRDefault="00676A4B">
      <w:pPr>
        <w:pStyle w:val="ConsPlusNormal"/>
        <w:ind w:firstLine="540"/>
        <w:jc w:val="both"/>
      </w:pPr>
      <w:r>
        <w:t>Целью подпрограммы "Улучшение жилищных условий населения Краснодарского края" (далее - Подпрограмма) государственной программы Краснодарского края "Развитие жилищно-коммунального хозяйства" (далее - государственная программа) является повышение качества жилищного обеспечения населения Краснодарского края.</w:t>
      </w:r>
    </w:p>
    <w:p w:rsidR="00676A4B" w:rsidRDefault="00676A4B">
      <w:pPr>
        <w:pStyle w:val="ConsPlusNormal"/>
        <w:spacing w:before="220"/>
        <w:ind w:firstLine="540"/>
        <w:jc w:val="both"/>
      </w:pPr>
      <w:r>
        <w:t>Для достижения поставленной цели необходимо решить следующие задачи:</w:t>
      </w:r>
    </w:p>
    <w:p w:rsidR="00676A4B" w:rsidRDefault="00676A4B">
      <w:pPr>
        <w:pStyle w:val="ConsPlusNormal"/>
        <w:spacing w:before="220"/>
        <w:ind w:firstLine="540"/>
        <w:jc w:val="both"/>
      </w:pPr>
      <w:r>
        <w:t>переселение граждан из аварийного жилищного фонда и его снос;</w:t>
      </w:r>
    </w:p>
    <w:p w:rsidR="00676A4B" w:rsidRDefault="00676A4B">
      <w:pPr>
        <w:pStyle w:val="ConsPlusNormal"/>
        <w:spacing w:before="220"/>
        <w:ind w:firstLine="540"/>
        <w:jc w:val="both"/>
      </w:pPr>
      <w:r>
        <w:t>сокращение непригодного для проживания жилищного фонда;</w:t>
      </w:r>
    </w:p>
    <w:p w:rsidR="00676A4B" w:rsidRDefault="00676A4B">
      <w:pPr>
        <w:pStyle w:val="ConsPlusNormal"/>
        <w:jc w:val="both"/>
      </w:pPr>
      <w:r>
        <w:lastRenderedPageBreak/>
        <w:t xml:space="preserve">(абзац введен </w:t>
      </w:r>
      <w:hyperlink r:id="rId120" w:history="1">
        <w:r>
          <w:rPr>
            <w:color w:val="0000FF"/>
          </w:rPr>
          <w:t>Постановлением</w:t>
        </w:r>
      </w:hyperlink>
      <w:r>
        <w:t xml:space="preserve"> главы администрации (губернатора) Краснодарского края от 22.04.2019 N 237)</w:t>
      </w:r>
    </w:p>
    <w:p w:rsidR="00676A4B" w:rsidRDefault="00676A4B">
      <w:pPr>
        <w:pStyle w:val="ConsPlusNormal"/>
        <w:spacing w:before="220"/>
        <w:ind w:firstLine="540"/>
        <w:jc w:val="both"/>
      </w:pPr>
      <w:r>
        <w:t>обеспечение жилыми помещениями категорий граждан, состоящих на учете в органах местного самоуправления городских округов и муниципальных районов;</w:t>
      </w:r>
    </w:p>
    <w:p w:rsidR="00676A4B" w:rsidRDefault="00676A4B">
      <w:pPr>
        <w:pStyle w:val="ConsPlusNormal"/>
        <w:spacing w:before="220"/>
        <w:ind w:firstLine="540"/>
        <w:jc w:val="both"/>
      </w:pPr>
      <w:r>
        <w:t>проведение капитального ремонта многоквартирных домов;</w:t>
      </w:r>
    </w:p>
    <w:p w:rsidR="00676A4B" w:rsidRDefault="00676A4B">
      <w:pPr>
        <w:pStyle w:val="ConsPlusNormal"/>
        <w:jc w:val="both"/>
      </w:pPr>
      <w:r>
        <w:t xml:space="preserve">(абзац введен </w:t>
      </w:r>
      <w:hyperlink r:id="rId121" w:history="1">
        <w:r>
          <w:rPr>
            <w:color w:val="0000FF"/>
          </w:rPr>
          <w:t>Постановлением</w:t>
        </w:r>
      </w:hyperlink>
      <w:r>
        <w:t xml:space="preserve"> главы администрации (губернатора) Краснодарского края от 04.04.2016 N 167)</w:t>
      </w:r>
    </w:p>
    <w:p w:rsidR="00676A4B" w:rsidRDefault="00676A4B">
      <w:pPr>
        <w:pStyle w:val="ConsPlusNormal"/>
        <w:spacing w:before="220"/>
        <w:ind w:firstLine="540"/>
        <w:jc w:val="both"/>
      </w:pPr>
      <w:r>
        <w:t xml:space="preserve">создание условий для обеспечения доступным и комфортным жильем граждан, в том числе с помощью ипотечного жилищного кредитования и </w:t>
      </w:r>
      <w:proofErr w:type="spellStart"/>
      <w:r>
        <w:t>ипотечно</w:t>
      </w:r>
      <w:proofErr w:type="spellEnd"/>
      <w:r>
        <w:t>-накопительных механизмов.</w:t>
      </w:r>
    </w:p>
    <w:p w:rsidR="00676A4B" w:rsidRDefault="00676A4B">
      <w:pPr>
        <w:pStyle w:val="ConsPlusNormal"/>
        <w:jc w:val="both"/>
      </w:pPr>
      <w:r>
        <w:t xml:space="preserve">(абзац введен </w:t>
      </w:r>
      <w:hyperlink r:id="rId122"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Для определения оценки эффективности достижения цели и решения задач Подпрограммы предусмотрены целевые показатели, указанные в </w:t>
      </w:r>
      <w:hyperlink w:anchor="P780" w:history="1">
        <w:r>
          <w:rPr>
            <w:color w:val="0000FF"/>
          </w:rPr>
          <w:t>приложении N 1</w:t>
        </w:r>
      </w:hyperlink>
      <w:r>
        <w:t xml:space="preserve"> к государственной программе.</w:t>
      </w:r>
    </w:p>
    <w:p w:rsidR="00676A4B" w:rsidRDefault="00676A4B">
      <w:pPr>
        <w:pStyle w:val="ConsPlusNormal"/>
        <w:spacing w:before="220"/>
        <w:ind w:firstLine="540"/>
        <w:jc w:val="both"/>
      </w:pPr>
      <w:r>
        <w:t xml:space="preserve">Расчет целевых показателей Подпрограммы определяется согласно </w:t>
      </w:r>
      <w:hyperlink w:anchor="P1199" w:history="1">
        <w:r>
          <w:rPr>
            <w:color w:val="0000FF"/>
          </w:rPr>
          <w:t>приложению N 2</w:t>
        </w:r>
      </w:hyperlink>
      <w:r>
        <w:t xml:space="preserve"> к государственной программе.</w:t>
      </w:r>
    </w:p>
    <w:p w:rsidR="00676A4B" w:rsidRDefault="00676A4B">
      <w:pPr>
        <w:pStyle w:val="ConsPlusNormal"/>
        <w:spacing w:before="220"/>
        <w:ind w:firstLine="540"/>
        <w:jc w:val="both"/>
      </w:pPr>
      <w:r>
        <w:t>Подпрограмма реализуется в два этапа. Сроки реализации подпрограммы I этап: 2016 - 2021 годы; II этап: 2022 - 2024 годы.</w:t>
      </w:r>
    </w:p>
    <w:p w:rsidR="00676A4B" w:rsidRDefault="00676A4B">
      <w:pPr>
        <w:pStyle w:val="ConsPlusNormal"/>
        <w:jc w:val="both"/>
      </w:pPr>
      <w:r>
        <w:t xml:space="preserve">(в ред. </w:t>
      </w:r>
      <w:hyperlink r:id="rId123" w:history="1">
        <w:r>
          <w:rPr>
            <w:color w:val="0000FF"/>
          </w:rPr>
          <w:t>Постановления</w:t>
        </w:r>
      </w:hyperlink>
      <w:r>
        <w:t xml:space="preserve"> главы администрации (губернатора) Краснодарского края от 31.07.2019 N 485)</w:t>
      </w:r>
    </w:p>
    <w:p w:rsidR="00676A4B" w:rsidRDefault="00676A4B">
      <w:pPr>
        <w:pStyle w:val="ConsPlusNormal"/>
        <w:jc w:val="both"/>
      </w:pPr>
    </w:p>
    <w:p w:rsidR="00676A4B" w:rsidRDefault="00676A4B">
      <w:pPr>
        <w:pStyle w:val="ConsPlusTitle"/>
        <w:jc w:val="center"/>
        <w:outlineLvl w:val="2"/>
      </w:pPr>
      <w:r>
        <w:t>2. Перечень мероприятий Подпрограммы</w:t>
      </w:r>
    </w:p>
    <w:p w:rsidR="00676A4B" w:rsidRDefault="00676A4B">
      <w:pPr>
        <w:pStyle w:val="ConsPlusNormal"/>
        <w:jc w:val="both"/>
      </w:pPr>
    </w:p>
    <w:p w:rsidR="00676A4B" w:rsidRDefault="00616D46">
      <w:pPr>
        <w:pStyle w:val="ConsPlusNormal"/>
        <w:ind w:firstLine="540"/>
        <w:jc w:val="both"/>
      </w:pPr>
      <w:hyperlink w:anchor="P10940" w:history="1">
        <w:r w:rsidR="00676A4B">
          <w:rPr>
            <w:color w:val="0000FF"/>
          </w:rPr>
          <w:t>Перечень</w:t>
        </w:r>
      </w:hyperlink>
      <w:r w:rsidR="00676A4B">
        <w:t xml:space="preserve"> мероприятий Подпрограммы, финансируемых за счет средств краевого бюджета, приведен в приложении N 1 к Подпрограмме.</w:t>
      </w:r>
    </w:p>
    <w:p w:rsidR="00676A4B" w:rsidRDefault="00676A4B">
      <w:pPr>
        <w:pStyle w:val="ConsPlusNormal"/>
        <w:jc w:val="both"/>
      </w:pPr>
      <w:r>
        <w:t xml:space="preserve">(в ред. </w:t>
      </w:r>
      <w:hyperlink r:id="rId124" w:history="1">
        <w:r>
          <w:rPr>
            <w:color w:val="0000FF"/>
          </w:rPr>
          <w:t>Постановления</w:t>
        </w:r>
      </w:hyperlink>
      <w:r>
        <w:t xml:space="preserve"> главы администрации (губернатора) Краснодарского края от 21.12.2018 N 854)</w:t>
      </w:r>
    </w:p>
    <w:p w:rsidR="00676A4B" w:rsidRDefault="00676A4B">
      <w:pPr>
        <w:pStyle w:val="ConsPlusNormal"/>
        <w:jc w:val="both"/>
      </w:pPr>
    </w:p>
    <w:p w:rsidR="00676A4B" w:rsidRDefault="00676A4B">
      <w:pPr>
        <w:pStyle w:val="ConsPlusTitle"/>
        <w:jc w:val="center"/>
        <w:outlineLvl w:val="2"/>
      </w:pPr>
      <w:r>
        <w:t>3. Обоснование ресурсного обеспечения Подпрограммы</w:t>
      </w:r>
    </w:p>
    <w:p w:rsidR="00676A4B" w:rsidRDefault="00676A4B">
      <w:pPr>
        <w:pStyle w:val="ConsPlusNormal"/>
        <w:jc w:val="both"/>
      </w:pPr>
    </w:p>
    <w:p w:rsidR="00676A4B" w:rsidRDefault="00676A4B">
      <w:pPr>
        <w:pStyle w:val="ConsPlusNormal"/>
        <w:ind w:firstLine="540"/>
        <w:jc w:val="both"/>
      </w:pPr>
      <w:r>
        <w:t>Финансирование Подпрограммы осуществляется за счет средств краевого бюджета, поступлений от Фонда, предусмотренных на реализацию Подпрограммы по соответствующим кодам бюджетной классификации Российской Федерации в соответствии с законодательством Российской Федерации и Краснодарского края.</w:t>
      </w:r>
    </w:p>
    <w:p w:rsidR="00676A4B" w:rsidRDefault="00676A4B">
      <w:pPr>
        <w:pStyle w:val="ConsPlusNormal"/>
        <w:spacing w:before="220"/>
        <w:ind w:firstLine="540"/>
        <w:jc w:val="both"/>
      </w:pPr>
      <w:r>
        <w:t>Объем бюджетных ассигнований из краевого бюджета, в том числе за счет поступлений от Фонда, на реализацию Подпрограммы ежегодно утверждается законом Краснодарского края о краевом бюджете на очередной финансовый год и на плановый период в составе ведомственной структуры расходов краевого бюджета по соответствующей целевой статье расходов бюджета.</w:t>
      </w:r>
    </w:p>
    <w:p w:rsidR="00676A4B" w:rsidRDefault="00676A4B">
      <w:pPr>
        <w:pStyle w:val="ConsPlusNormal"/>
        <w:spacing w:before="220"/>
        <w:ind w:firstLine="540"/>
        <w:jc w:val="both"/>
      </w:pPr>
      <w:r>
        <w:t xml:space="preserve">Абзацы третий - четвертый исключены. - </w:t>
      </w:r>
      <w:hyperlink r:id="rId125" w:history="1">
        <w:r>
          <w:rPr>
            <w:color w:val="0000FF"/>
          </w:rPr>
          <w:t>Постановление</w:t>
        </w:r>
      </w:hyperlink>
      <w:r>
        <w:t xml:space="preserve"> главы администрации (губернатора) Краснодарского края от 09.04.2020 N 207.</w:t>
      </w:r>
    </w:p>
    <w:p w:rsidR="00676A4B" w:rsidRDefault="00676A4B">
      <w:pPr>
        <w:pStyle w:val="ConsPlusNormal"/>
        <w:spacing w:before="220"/>
        <w:ind w:firstLine="540"/>
        <w:jc w:val="both"/>
      </w:pPr>
      <w:r>
        <w:t xml:space="preserve">Абзацы четвертый - шестой исключены. - </w:t>
      </w:r>
      <w:hyperlink r:id="rId126" w:history="1">
        <w:r>
          <w:rPr>
            <w:color w:val="0000FF"/>
          </w:rPr>
          <w:t>Постановление</w:t>
        </w:r>
      </w:hyperlink>
      <w:r>
        <w:t xml:space="preserve"> главы администрации (губернатора) Краснодарского края от 13.08.2018 N 461.</w:t>
      </w:r>
    </w:p>
    <w:p w:rsidR="00676A4B" w:rsidRDefault="00676A4B">
      <w:pPr>
        <w:pStyle w:val="ConsPlusNormal"/>
        <w:spacing w:before="220"/>
        <w:ind w:firstLine="540"/>
        <w:jc w:val="both"/>
      </w:pPr>
      <w:r>
        <w:t>Объемы и источники финансирования Подпрограммы по годам ее реализации представлены в таблице:</w:t>
      </w:r>
    </w:p>
    <w:p w:rsidR="00676A4B" w:rsidRDefault="00676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17"/>
        <w:gridCol w:w="1587"/>
        <w:gridCol w:w="1361"/>
        <w:gridCol w:w="1361"/>
        <w:gridCol w:w="1531"/>
      </w:tblGrid>
      <w:tr w:rsidR="00676A4B">
        <w:tc>
          <w:tcPr>
            <w:tcW w:w="1701" w:type="dxa"/>
            <w:vMerge w:val="restart"/>
          </w:tcPr>
          <w:p w:rsidR="00676A4B" w:rsidRDefault="00676A4B">
            <w:pPr>
              <w:pStyle w:val="ConsPlusNormal"/>
              <w:jc w:val="center"/>
            </w:pPr>
            <w:r>
              <w:t>Год реализации</w:t>
            </w:r>
          </w:p>
        </w:tc>
        <w:tc>
          <w:tcPr>
            <w:tcW w:w="7257" w:type="dxa"/>
            <w:gridSpan w:val="5"/>
          </w:tcPr>
          <w:p w:rsidR="00676A4B" w:rsidRDefault="00676A4B">
            <w:pPr>
              <w:pStyle w:val="ConsPlusNormal"/>
              <w:jc w:val="center"/>
            </w:pPr>
            <w:r>
              <w:t>Объем финансирования, тыс. рублей</w:t>
            </w:r>
          </w:p>
        </w:tc>
      </w:tr>
      <w:tr w:rsidR="00676A4B">
        <w:tc>
          <w:tcPr>
            <w:tcW w:w="1701" w:type="dxa"/>
            <w:vMerge/>
          </w:tcPr>
          <w:p w:rsidR="00676A4B" w:rsidRDefault="00676A4B"/>
        </w:tc>
        <w:tc>
          <w:tcPr>
            <w:tcW w:w="1417" w:type="dxa"/>
            <w:vMerge w:val="restart"/>
          </w:tcPr>
          <w:p w:rsidR="00676A4B" w:rsidRDefault="00676A4B">
            <w:pPr>
              <w:pStyle w:val="ConsPlusNormal"/>
              <w:jc w:val="center"/>
            </w:pPr>
            <w:r>
              <w:t>всего</w:t>
            </w:r>
          </w:p>
        </w:tc>
        <w:tc>
          <w:tcPr>
            <w:tcW w:w="5840" w:type="dxa"/>
            <w:gridSpan w:val="4"/>
          </w:tcPr>
          <w:p w:rsidR="00676A4B" w:rsidRDefault="00676A4B">
            <w:pPr>
              <w:pStyle w:val="ConsPlusNormal"/>
              <w:jc w:val="center"/>
            </w:pPr>
            <w:r>
              <w:t>в разрезе источников финансирования</w:t>
            </w:r>
          </w:p>
        </w:tc>
      </w:tr>
      <w:tr w:rsidR="00676A4B">
        <w:tc>
          <w:tcPr>
            <w:tcW w:w="1701" w:type="dxa"/>
            <w:vMerge/>
          </w:tcPr>
          <w:p w:rsidR="00676A4B" w:rsidRDefault="00676A4B"/>
        </w:tc>
        <w:tc>
          <w:tcPr>
            <w:tcW w:w="1417" w:type="dxa"/>
            <w:vMerge/>
          </w:tcPr>
          <w:p w:rsidR="00676A4B" w:rsidRDefault="00676A4B"/>
        </w:tc>
        <w:tc>
          <w:tcPr>
            <w:tcW w:w="1587" w:type="dxa"/>
          </w:tcPr>
          <w:p w:rsidR="00676A4B" w:rsidRDefault="00676A4B">
            <w:pPr>
              <w:pStyle w:val="ConsPlusNormal"/>
              <w:jc w:val="center"/>
            </w:pPr>
            <w:r>
              <w:t>федеральный бюджет</w:t>
            </w:r>
          </w:p>
        </w:tc>
        <w:tc>
          <w:tcPr>
            <w:tcW w:w="1361" w:type="dxa"/>
          </w:tcPr>
          <w:p w:rsidR="00676A4B" w:rsidRDefault="00676A4B">
            <w:pPr>
              <w:pStyle w:val="ConsPlusNormal"/>
              <w:jc w:val="center"/>
            </w:pPr>
            <w:r>
              <w:t>краевой бюджет</w:t>
            </w:r>
          </w:p>
        </w:tc>
        <w:tc>
          <w:tcPr>
            <w:tcW w:w="1361" w:type="dxa"/>
          </w:tcPr>
          <w:p w:rsidR="00676A4B" w:rsidRDefault="00676A4B">
            <w:pPr>
              <w:pStyle w:val="ConsPlusNormal"/>
              <w:jc w:val="center"/>
            </w:pPr>
            <w:r>
              <w:t>местные бюджеты</w:t>
            </w:r>
          </w:p>
        </w:tc>
        <w:tc>
          <w:tcPr>
            <w:tcW w:w="1531" w:type="dxa"/>
          </w:tcPr>
          <w:p w:rsidR="00676A4B" w:rsidRDefault="00676A4B">
            <w:pPr>
              <w:pStyle w:val="ConsPlusNormal"/>
              <w:jc w:val="center"/>
            </w:pPr>
            <w:r>
              <w:t>внебюджетные источники</w:t>
            </w:r>
          </w:p>
        </w:tc>
      </w:tr>
      <w:tr w:rsidR="00676A4B">
        <w:tc>
          <w:tcPr>
            <w:tcW w:w="1701" w:type="dxa"/>
          </w:tcPr>
          <w:p w:rsidR="00676A4B" w:rsidRDefault="00676A4B">
            <w:pPr>
              <w:pStyle w:val="ConsPlusNormal"/>
              <w:jc w:val="center"/>
            </w:pPr>
            <w:r>
              <w:t>1</w:t>
            </w:r>
          </w:p>
        </w:tc>
        <w:tc>
          <w:tcPr>
            <w:tcW w:w="1417" w:type="dxa"/>
          </w:tcPr>
          <w:p w:rsidR="00676A4B" w:rsidRDefault="00676A4B">
            <w:pPr>
              <w:pStyle w:val="ConsPlusNormal"/>
              <w:jc w:val="center"/>
            </w:pPr>
            <w:r>
              <w:t>2</w:t>
            </w:r>
          </w:p>
        </w:tc>
        <w:tc>
          <w:tcPr>
            <w:tcW w:w="1587" w:type="dxa"/>
          </w:tcPr>
          <w:p w:rsidR="00676A4B" w:rsidRDefault="00676A4B">
            <w:pPr>
              <w:pStyle w:val="ConsPlusNormal"/>
              <w:jc w:val="center"/>
            </w:pPr>
            <w:r>
              <w:t>3</w:t>
            </w:r>
          </w:p>
        </w:tc>
        <w:tc>
          <w:tcPr>
            <w:tcW w:w="1361" w:type="dxa"/>
          </w:tcPr>
          <w:p w:rsidR="00676A4B" w:rsidRDefault="00676A4B">
            <w:pPr>
              <w:pStyle w:val="ConsPlusNormal"/>
              <w:jc w:val="center"/>
            </w:pPr>
            <w:r>
              <w:t>4</w:t>
            </w:r>
          </w:p>
        </w:tc>
        <w:tc>
          <w:tcPr>
            <w:tcW w:w="1361" w:type="dxa"/>
          </w:tcPr>
          <w:p w:rsidR="00676A4B" w:rsidRDefault="00676A4B">
            <w:pPr>
              <w:pStyle w:val="ConsPlusNormal"/>
              <w:jc w:val="center"/>
            </w:pPr>
            <w:r>
              <w:t>5</w:t>
            </w:r>
          </w:p>
        </w:tc>
        <w:tc>
          <w:tcPr>
            <w:tcW w:w="1531" w:type="dxa"/>
          </w:tcPr>
          <w:p w:rsidR="00676A4B" w:rsidRDefault="00676A4B">
            <w:pPr>
              <w:pStyle w:val="ConsPlusNormal"/>
              <w:jc w:val="center"/>
            </w:pPr>
            <w:r>
              <w:t>6</w:t>
            </w:r>
          </w:p>
        </w:tc>
      </w:tr>
      <w:tr w:rsidR="00676A4B">
        <w:tblPrEx>
          <w:tblBorders>
            <w:insideH w:val="nil"/>
          </w:tblBorders>
        </w:tblPrEx>
        <w:tc>
          <w:tcPr>
            <w:tcW w:w="1701" w:type="dxa"/>
            <w:tcBorders>
              <w:bottom w:val="nil"/>
            </w:tcBorders>
          </w:tcPr>
          <w:p w:rsidR="00676A4B" w:rsidRDefault="00676A4B">
            <w:pPr>
              <w:pStyle w:val="ConsPlusNormal"/>
              <w:jc w:val="center"/>
            </w:pPr>
            <w:r>
              <w:t>2016</w:t>
            </w:r>
          </w:p>
        </w:tc>
        <w:tc>
          <w:tcPr>
            <w:tcW w:w="1417" w:type="dxa"/>
            <w:tcBorders>
              <w:bottom w:val="nil"/>
            </w:tcBorders>
          </w:tcPr>
          <w:p w:rsidR="00676A4B" w:rsidRDefault="00676A4B">
            <w:pPr>
              <w:pStyle w:val="ConsPlusNormal"/>
              <w:jc w:val="center"/>
            </w:pPr>
            <w:r>
              <w:t>701448,4</w:t>
            </w:r>
          </w:p>
        </w:tc>
        <w:tc>
          <w:tcPr>
            <w:tcW w:w="1587" w:type="dxa"/>
            <w:tcBorders>
              <w:bottom w:val="nil"/>
            </w:tcBorders>
          </w:tcPr>
          <w:p w:rsidR="00676A4B" w:rsidRDefault="00676A4B">
            <w:pPr>
              <w:pStyle w:val="ConsPlusNormal"/>
              <w:jc w:val="center"/>
            </w:pPr>
            <w:r>
              <w:t>0,0</w:t>
            </w:r>
          </w:p>
        </w:tc>
        <w:tc>
          <w:tcPr>
            <w:tcW w:w="1361" w:type="dxa"/>
            <w:tcBorders>
              <w:bottom w:val="nil"/>
            </w:tcBorders>
          </w:tcPr>
          <w:p w:rsidR="00676A4B" w:rsidRDefault="00676A4B">
            <w:pPr>
              <w:pStyle w:val="ConsPlusNormal"/>
              <w:jc w:val="center"/>
            </w:pPr>
            <w:r>
              <w:t>248307,2</w:t>
            </w:r>
          </w:p>
        </w:tc>
        <w:tc>
          <w:tcPr>
            <w:tcW w:w="1361" w:type="dxa"/>
            <w:tcBorders>
              <w:bottom w:val="nil"/>
            </w:tcBorders>
          </w:tcPr>
          <w:p w:rsidR="00676A4B" w:rsidRDefault="00676A4B">
            <w:pPr>
              <w:pStyle w:val="ConsPlusNormal"/>
              <w:jc w:val="center"/>
            </w:pPr>
            <w:r>
              <w:t>42033,8</w:t>
            </w:r>
          </w:p>
        </w:tc>
        <w:tc>
          <w:tcPr>
            <w:tcW w:w="1531" w:type="dxa"/>
            <w:tcBorders>
              <w:bottom w:val="nil"/>
            </w:tcBorders>
          </w:tcPr>
          <w:p w:rsidR="00676A4B" w:rsidRDefault="00676A4B">
            <w:pPr>
              <w:pStyle w:val="ConsPlusNormal"/>
              <w:jc w:val="center"/>
            </w:pPr>
            <w:r>
              <w:t>411107,4</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 от 31.07.2019 N 485)</w:t>
            </w:r>
          </w:p>
        </w:tc>
      </w:tr>
      <w:tr w:rsidR="00676A4B">
        <w:tblPrEx>
          <w:tblBorders>
            <w:insideH w:val="nil"/>
          </w:tblBorders>
        </w:tblPrEx>
        <w:tc>
          <w:tcPr>
            <w:tcW w:w="1701" w:type="dxa"/>
            <w:tcBorders>
              <w:bottom w:val="nil"/>
            </w:tcBorders>
          </w:tcPr>
          <w:p w:rsidR="00676A4B" w:rsidRDefault="00676A4B">
            <w:pPr>
              <w:pStyle w:val="ConsPlusNormal"/>
              <w:jc w:val="center"/>
            </w:pPr>
            <w:r>
              <w:t>2017</w:t>
            </w:r>
          </w:p>
        </w:tc>
        <w:tc>
          <w:tcPr>
            <w:tcW w:w="1417" w:type="dxa"/>
            <w:tcBorders>
              <w:bottom w:val="nil"/>
            </w:tcBorders>
          </w:tcPr>
          <w:p w:rsidR="00676A4B" w:rsidRDefault="00676A4B">
            <w:pPr>
              <w:pStyle w:val="ConsPlusNormal"/>
              <w:jc w:val="center"/>
            </w:pPr>
            <w:r>
              <w:t>367171,7</w:t>
            </w:r>
          </w:p>
        </w:tc>
        <w:tc>
          <w:tcPr>
            <w:tcW w:w="1587" w:type="dxa"/>
            <w:tcBorders>
              <w:bottom w:val="nil"/>
            </w:tcBorders>
          </w:tcPr>
          <w:p w:rsidR="00676A4B" w:rsidRDefault="00676A4B">
            <w:pPr>
              <w:pStyle w:val="ConsPlusNormal"/>
              <w:jc w:val="center"/>
            </w:pPr>
            <w:r>
              <w:t>0,0</w:t>
            </w:r>
          </w:p>
        </w:tc>
        <w:tc>
          <w:tcPr>
            <w:tcW w:w="1361" w:type="dxa"/>
            <w:tcBorders>
              <w:bottom w:val="nil"/>
            </w:tcBorders>
          </w:tcPr>
          <w:p w:rsidR="00676A4B" w:rsidRDefault="00676A4B">
            <w:pPr>
              <w:pStyle w:val="ConsPlusNormal"/>
              <w:jc w:val="center"/>
            </w:pPr>
            <w:r>
              <w:t>103987,6</w:t>
            </w:r>
          </w:p>
        </w:tc>
        <w:tc>
          <w:tcPr>
            <w:tcW w:w="1361" w:type="dxa"/>
            <w:tcBorders>
              <w:bottom w:val="nil"/>
            </w:tcBorders>
          </w:tcPr>
          <w:p w:rsidR="00676A4B" w:rsidRDefault="00676A4B">
            <w:pPr>
              <w:pStyle w:val="ConsPlusNormal"/>
              <w:jc w:val="center"/>
            </w:pPr>
            <w:r>
              <w:t>66266,0</w:t>
            </w:r>
          </w:p>
        </w:tc>
        <w:tc>
          <w:tcPr>
            <w:tcW w:w="1531" w:type="dxa"/>
            <w:tcBorders>
              <w:bottom w:val="nil"/>
            </w:tcBorders>
          </w:tcPr>
          <w:p w:rsidR="00676A4B" w:rsidRDefault="00676A4B">
            <w:pPr>
              <w:pStyle w:val="ConsPlusNormal"/>
              <w:jc w:val="center"/>
            </w:pPr>
            <w:r>
              <w:t>196918,1</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28" w:history="1">
              <w:r>
                <w:rPr>
                  <w:color w:val="0000FF"/>
                </w:rPr>
                <w:t>Постановления</w:t>
              </w:r>
            </w:hyperlink>
            <w:r>
              <w:t xml:space="preserve"> главы администрации (губернатора) Краснодарского края от 31.07.2019 N 485)</w:t>
            </w:r>
          </w:p>
        </w:tc>
      </w:tr>
      <w:tr w:rsidR="00676A4B">
        <w:tblPrEx>
          <w:tblBorders>
            <w:insideH w:val="nil"/>
          </w:tblBorders>
        </w:tblPrEx>
        <w:tc>
          <w:tcPr>
            <w:tcW w:w="1701" w:type="dxa"/>
            <w:tcBorders>
              <w:bottom w:val="nil"/>
            </w:tcBorders>
          </w:tcPr>
          <w:p w:rsidR="00676A4B" w:rsidRDefault="00676A4B">
            <w:pPr>
              <w:pStyle w:val="ConsPlusNormal"/>
              <w:jc w:val="center"/>
            </w:pPr>
            <w:r>
              <w:t>2018</w:t>
            </w:r>
          </w:p>
        </w:tc>
        <w:tc>
          <w:tcPr>
            <w:tcW w:w="1417" w:type="dxa"/>
            <w:tcBorders>
              <w:bottom w:val="nil"/>
            </w:tcBorders>
          </w:tcPr>
          <w:p w:rsidR="00676A4B" w:rsidRDefault="00676A4B">
            <w:pPr>
              <w:pStyle w:val="ConsPlusNormal"/>
              <w:jc w:val="center"/>
            </w:pPr>
            <w:r>
              <w:t>257029,3</w:t>
            </w:r>
          </w:p>
        </w:tc>
        <w:tc>
          <w:tcPr>
            <w:tcW w:w="1587" w:type="dxa"/>
            <w:tcBorders>
              <w:bottom w:val="nil"/>
            </w:tcBorders>
          </w:tcPr>
          <w:p w:rsidR="00676A4B" w:rsidRDefault="00676A4B">
            <w:pPr>
              <w:pStyle w:val="ConsPlusNormal"/>
              <w:jc w:val="center"/>
            </w:pPr>
            <w:r>
              <w:t>0,0</w:t>
            </w:r>
          </w:p>
        </w:tc>
        <w:tc>
          <w:tcPr>
            <w:tcW w:w="1361" w:type="dxa"/>
            <w:tcBorders>
              <w:bottom w:val="nil"/>
            </w:tcBorders>
          </w:tcPr>
          <w:p w:rsidR="00676A4B" w:rsidRDefault="00676A4B">
            <w:pPr>
              <w:pStyle w:val="ConsPlusNormal"/>
              <w:jc w:val="center"/>
            </w:pPr>
            <w:r>
              <w:t>179819,1</w:t>
            </w:r>
          </w:p>
        </w:tc>
        <w:tc>
          <w:tcPr>
            <w:tcW w:w="1361" w:type="dxa"/>
            <w:tcBorders>
              <w:bottom w:val="nil"/>
            </w:tcBorders>
          </w:tcPr>
          <w:p w:rsidR="00676A4B" w:rsidRDefault="00676A4B">
            <w:pPr>
              <w:pStyle w:val="ConsPlusNormal"/>
              <w:jc w:val="center"/>
            </w:pPr>
            <w:r>
              <w:t>28080,2</w:t>
            </w:r>
          </w:p>
        </w:tc>
        <w:tc>
          <w:tcPr>
            <w:tcW w:w="1531" w:type="dxa"/>
            <w:tcBorders>
              <w:bottom w:val="nil"/>
            </w:tcBorders>
          </w:tcPr>
          <w:p w:rsidR="00676A4B" w:rsidRDefault="00676A4B">
            <w:pPr>
              <w:pStyle w:val="ConsPlusNormal"/>
              <w:jc w:val="center"/>
            </w:pPr>
            <w:r>
              <w:t>49130,0</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 от 31.07.2019 N 485)</w:t>
            </w:r>
          </w:p>
        </w:tc>
      </w:tr>
      <w:tr w:rsidR="00676A4B">
        <w:tblPrEx>
          <w:tblBorders>
            <w:insideH w:val="nil"/>
          </w:tblBorders>
        </w:tblPrEx>
        <w:tc>
          <w:tcPr>
            <w:tcW w:w="1701" w:type="dxa"/>
            <w:tcBorders>
              <w:bottom w:val="nil"/>
            </w:tcBorders>
          </w:tcPr>
          <w:p w:rsidR="00676A4B" w:rsidRDefault="00676A4B">
            <w:pPr>
              <w:pStyle w:val="ConsPlusNormal"/>
              <w:jc w:val="center"/>
            </w:pPr>
            <w:r>
              <w:t>2019</w:t>
            </w:r>
          </w:p>
        </w:tc>
        <w:tc>
          <w:tcPr>
            <w:tcW w:w="1417" w:type="dxa"/>
            <w:tcBorders>
              <w:bottom w:val="nil"/>
            </w:tcBorders>
          </w:tcPr>
          <w:p w:rsidR="00676A4B" w:rsidRDefault="00676A4B">
            <w:pPr>
              <w:pStyle w:val="ConsPlusNormal"/>
              <w:jc w:val="center"/>
            </w:pPr>
            <w:r>
              <w:t>1908125,2</w:t>
            </w:r>
          </w:p>
        </w:tc>
        <w:tc>
          <w:tcPr>
            <w:tcW w:w="1587" w:type="dxa"/>
            <w:tcBorders>
              <w:bottom w:val="nil"/>
            </w:tcBorders>
          </w:tcPr>
          <w:p w:rsidR="00676A4B" w:rsidRDefault="00676A4B">
            <w:pPr>
              <w:pStyle w:val="ConsPlusNormal"/>
              <w:jc w:val="center"/>
            </w:pPr>
            <w:r>
              <w:t>86033,4</w:t>
            </w:r>
          </w:p>
        </w:tc>
        <w:tc>
          <w:tcPr>
            <w:tcW w:w="1361" w:type="dxa"/>
            <w:tcBorders>
              <w:bottom w:val="nil"/>
            </w:tcBorders>
          </w:tcPr>
          <w:p w:rsidR="00676A4B" w:rsidRDefault="00676A4B">
            <w:pPr>
              <w:pStyle w:val="ConsPlusNormal"/>
              <w:jc w:val="center"/>
            </w:pPr>
            <w:r>
              <w:t>377590,7</w:t>
            </w:r>
          </w:p>
        </w:tc>
        <w:tc>
          <w:tcPr>
            <w:tcW w:w="1361" w:type="dxa"/>
            <w:tcBorders>
              <w:bottom w:val="nil"/>
            </w:tcBorders>
          </w:tcPr>
          <w:p w:rsidR="00676A4B" w:rsidRDefault="00676A4B">
            <w:pPr>
              <w:pStyle w:val="ConsPlusNormal"/>
              <w:jc w:val="center"/>
            </w:pPr>
            <w:r>
              <w:t>203419,6</w:t>
            </w:r>
          </w:p>
        </w:tc>
        <w:tc>
          <w:tcPr>
            <w:tcW w:w="1531" w:type="dxa"/>
            <w:tcBorders>
              <w:bottom w:val="nil"/>
            </w:tcBorders>
          </w:tcPr>
          <w:p w:rsidR="00676A4B" w:rsidRDefault="00676A4B">
            <w:pPr>
              <w:pStyle w:val="ConsPlusNormal"/>
              <w:jc w:val="center"/>
            </w:pPr>
            <w:r>
              <w:t>1241081,5</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 от 24.12.2019 N 918)</w:t>
            </w:r>
          </w:p>
        </w:tc>
      </w:tr>
      <w:tr w:rsidR="00676A4B">
        <w:tblPrEx>
          <w:tblBorders>
            <w:insideH w:val="nil"/>
          </w:tblBorders>
        </w:tblPrEx>
        <w:tc>
          <w:tcPr>
            <w:tcW w:w="1701" w:type="dxa"/>
            <w:tcBorders>
              <w:bottom w:val="nil"/>
            </w:tcBorders>
          </w:tcPr>
          <w:p w:rsidR="00676A4B" w:rsidRDefault="00676A4B">
            <w:pPr>
              <w:pStyle w:val="ConsPlusNormal"/>
              <w:jc w:val="center"/>
            </w:pPr>
            <w:r>
              <w:t>2020</w:t>
            </w:r>
          </w:p>
        </w:tc>
        <w:tc>
          <w:tcPr>
            <w:tcW w:w="1417" w:type="dxa"/>
            <w:tcBorders>
              <w:bottom w:val="nil"/>
            </w:tcBorders>
          </w:tcPr>
          <w:p w:rsidR="00676A4B" w:rsidRDefault="00676A4B">
            <w:pPr>
              <w:pStyle w:val="ConsPlusNormal"/>
              <w:jc w:val="center"/>
            </w:pPr>
            <w:r>
              <w:t>1785695,3</w:t>
            </w:r>
          </w:p>
        </w:tc>
        <w:tc>
          <w:tcPr>
            <w:tcW w:w="1587" w:type="dxa"/>
            <w:tcBorders>
              <w:bottom w:val="nil"/>
            </w:tcBorders>
          </w:tcPr>
          <w:p w:rsidR="00676A4B" w:rsidRDefault="00676A4B">
            <w:pPr>
              <w:pStyle w:val="ConsPlusNormal"/>
              <w:jc w:val="center"/>
            </w:pPr>
            <w:r>
              <w:t>45334,5</w:t>
            </w:r>
          </w:p>
        </w:tc>
        <w:tc>
          <w:tcPr>
            <w:tcW w:w="1361" w:type="dxa"/>
            <w:tcBorders>
              <w:bottom w:val="nil"/>
            </w:tcBorders>
          </w:tcPr>
          <w:p w:rsidR="00676A4B" w:rsidRDefault="00676A4B">
            <w:pPr>
              <w:pStyle w:val="ConsPlusNormal"/>
              <w:jc w:val="center"/>
            </w:pPr>
            <w:r>
              <w:t>328799,7</w:t>
            </w:r>
          </w:p>
        </w:tc>
        <w:tc>
          <w:tcPr>
            <w:tcW w:w="1361" w:type="dxa"/>
            <w:tcBorders>
              <w:bottom w:val="nil"/>
            </w:tcBorders>
          </w:tcPr>
          <w:p w:rsidR="00676A4B" w:rsidRDefault="00676A4B">
            <w:pPr>
              <w:pStyle w:val="ConsPlusNormal"/>
              <w:jc w:val="center"/>
            </w:pPr>
            <w:r>
              <w:t>202357,6</w:t>
            </w:r>
          </w:p>
        </w:tc>
        <w:tc>
          <w:tcPr>
            <w:tcW w:w="1531" w:type="dxa"/>
            <w:tcBorders>
              <w:bottom w:val="nil"/>
            </w:tcBorders>
          </w:tcPr>
          <w:p w:rsidR="00676A4B" w:rsidRDefault="00676A4B">
            <w:pPr>
              <w:pStyle w:val="ConsPlusNormal"/>
              <w:jc w:val="center"/>
            </w:pPr>
            <w:r>
              <w:t>1209203,5</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01" w:type="dxa"/>
            <w:tcBorders>
              <w:bottom w:val="nil"/>
            </w:tcBorders>
          </w:tcPr>
          <w:p w:rsidR="00676A4B" w:rsidRDefault="00676A4B">
            <w:pPr>
              <w:pStyle w:val="ConsPlusNormal"/>
              <w:jc w:val="center"/>
            </w:pPr>
            <w:r>
              <w:t>2021</w:t>
            </w:r>
          </w:p>
        </w:tc>
        <w:tc>
          <w:tcPr>
            <w:tcW w:w="1417" w:type="dxa"/>
            <w:tcBorders>
              <w:bottom w:val="nil"/>
            </w:tcBorders>
          </w:tcPr>
          <w:p w:rsidR="00676A4B" w:rsidRDefault="00676A4B">
            <w:pPr>
              <w:pStyle w:val="ConsPlusNormal"/>
              <w:jc w:val="center"/>
            </w:pPr>
            <w:r>
              <w:t>1358914,6</w:t>
            </w:r>
          </w:p>
        </w:tc>
        <w:tc>
          <w:tcPr>
            <w:tcW w:w="1587" w:type="dxa"/>
            <w:tcBorders>
              <w:bottom w:val="nil"/>
            </w:tcBorders>
          </w:tcPr>
          <w:p w:rsidR="00676A4B" w:rsidRDefault="00676A4B">
            <w:pPr>
              <w:pStyle w:val="ConsPlusNormal"/>
              <w:jc w:val="center"/>
            </w:pPr>
            <w:r>
              <w:t>44217,2</w:t>
            </w:r>
          </w:p>
        </w:tc>
        <w:tc>
          <w:tcPr>
            <w:tcW w:w="1361" w:type="dxa"/>
            <w:tcBorders>
              <w:bottom w:val="nil"/>
            </w:tcBorders>
          </w:tcPr>
          <w:p w:rsidR="00676A4B" w:rsidRDefault="00676A4B">
            <w:pPr>
              <w:pStyle w:val="ConsPlusNormal"/>
              <w:jc w:val="center"/>
            </w:pPr>
            <w:r>
              <w:t>283881,3</w:t>
            </w:r>
          </w:p>
        </w:tc>
        <w:tc>
          <w:tcPr>
            <w:tcW w:w="1361" w:type="dxa"/>
            <w:tcBorders>
              <w:bottom w:val="nil"/>
            </w:tcBorders>
          </w:tcPr>
          <w:p w:rsidR="00676A4B" w:rsidRDefault="00676A4B">
            <w:pPr>
              <w:pStyle w:val="ConsPlusNormal"/>
              <w:jc w:val="center"/>
            </w:pPr>
            <w:r>
              <w:t>142088,6</w:t>
            </w:r>
          </w:p>
        </w:tc>
        <w:tc>
          <w:tcPr>
            <w:tcW w:w="1531" w:type="dxa"/>
            <w:tcBorders>
              <w:bottom w:val="nil"/>
            </w:tcBorders>
          </w:tcPr>
          <w:p w:rsidR="00676A4B" w:rsidRDefault="00676A4B">
            <w:pPr>
              <w:pStyle w:val="ConsPlusNormal"/>
              <w:jc w:val="center"/>
            </w:pPr>
            <w:r>
              <w:t>888727,5</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2"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01" w:type="dxa"/>
            <w:tcBorders>
              <w:bottom w:val="nil"/>
            </w:tcBorders>
          </w:tcPr>
          <w:p w:rsidR="00676A4B" w:rsidRDefault="00676A4B">
            <w:pPr>
              <w:pStyle w:val="ConsPlusNormal"/>
              <w:jc w:val="center"/>
            </w:pPr>
            <w:r>
              <w:t>2022</w:t>
            </w:r>
          </w:p>
        </w:tc>
        <w:tc>
          <w:tcPr>
            <w:tcW w:w="1417" w:type="dxa"/>
            <w:tcBorders>
              <w:bottom w:val="nil"/>
            </w:tcBorders>
          </w:tcPr>
          <w:p w:rsidR="00676A4B" w:rsidRDefault="00676A4B">
            <w:pPr>
              <w:pStyle w:val="ConsPlusNormal"/>
              <w:jc w:val="center"/>
            </w:pPr>
            <w:r>
              <w:t>1838223,8</w:t>
            </w:r>
          </w:p>
        </w:tc>
        <w:tc>
          <w:tcPr>
            <w:tcW w:w="1587" w:type="dxa"/>
            <w:tcBorders>
              <w:bottom w:val="nil"/>
            </w:tcBorders>
          </w:tcPr>
          <w:p w:rsidR="00676A4B" w:rsidRDefault="00676A4B">
            <w:pPr>
              <w:pStyle w:val="ConsPlusNormal"/>
              <w:jc w:val="center"/>
            </w:pPr>
            <w:r>
              <w:t>45879,7</w:t>
            </w:r>
          </w:p>
        </w:tc>
        <w:tc>
          <w:tcPr>
            <w:tcW w:w="1361" w:type="dxa"/>
            <w:tcBorders>
              <w:bottom w:val="nil"/>
            </w:tcBorders>
          </w:tcPr>
          <w:p w:rsidR="00676A4B" w:rsidRDefault="00676A4B">
            <w:pPr>
              <w:pStyle w:val="ConsPlusNormal"/>
              <w:jc w:val="center"/>
            </w:pPr>
            <w:r>
              <w:t>341695,3</w:t>
            </w:r>
          </w:p>
        </w:tc>
        <w:tc>
          <w:tcPr>
            <w:tcW w:w="1361" w:type="dxa"/>
            <w:tcBorders>
              <w:bottom w:val="nil"/>
            </w:tcBorders>
          </w:tcPr>
          <w:p w:rsidR="00676A4B" w:rsidRDefault="00676A4B">
            <w:pPr>
              <w:pStyle w:val="ConsPlusNormal"/>
              <w:jc w:val="center"/>
            </w:pPr>
            <w:r>
              <w:t>193264,2</w:t>
            </w:r>
          </w:p>
        </w:tc>
        <w:tc>
          <w:tcPr>
            <w:tcW w:w="1531" w:type="dxa"/>
            <w:tcBorders>
              <w:bottom w:val="nil"/>
            </w:tcBorders>
          </w:tcPr>
          <w:p w:rsidR="00676A4B" w:rsidRDefault="00676A4B">
            <w:pPr>
              <w:pStyle w:val="ConsPlusNormal"/>
              <w:jc w:val="center"/>
            </w:pPr>
            <w:r>
              <w:t>1257384,6</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3"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01" w:type="dxa"/>
            <w:tcBorders>
              <w:bottom w:val="nil"/>
            </w:tcBorders>
          </w:tcPr>
          <w:p w:rsidR="00676A4B" w:rsidRDefault="00676A4B">
            <w:pPr>
              <w:pStyle w:val="ConsPlusNormal"/>
              <w:jc w:val="center"/>
            </w:pPr>
            <w:r>
              <w:t>2023</w:t>
            </w:r>
          </w:p>
        </w:tc>
        <w:tc>
          <w:tcPr>
            <w:tcW w:w="1417" w:type="dxa"/>
            <w:tcBorders>
              <w:bottom w:val="nil"/>
            </w:tcBorders>
          </w:tcPr>
          <w:p w:rsidR="00676A4B" w:rsidRDefault="00676A4B">
            <w:pPr>
              <w:pStyle w:val="ConsPlusNormal"/>
              <w:jc w:val="center"/>
            </w:pPr>
            <w:r>
              <w:t>2001279,9</w:t>
            </w:r>
          </w:p>
        </w:tc>
        <w:tc>
          <w:tcPr>
            <w:tcW w:w="1587" w:type="dxa"/>
            <w:tcBorders>
              <w:bottom w:val="nil"/>
            </w:tcBorders>
          </w:tcPr>
          <w:p w:rsidR="00676A4B" w:rsidRDefault="00676A4B">
            <w:pPr>
              <w:pStyle w:val="ConsPlusNormal"/>
              <w:jc w:val="center"/>
            </w:pPr>
            <w:r>
              <w:t>0,0</w:t>
            </w:r>
          </w:p>
        </w:tc>
        <w:tc>
          <w:tcPr>
            <w:tcW w:w="1361" w:type="dxa"/>
            <w:tcBorders>
              <w:bottom w:val="nil"/>
            </w:tcBorders>
          </w:tcPr>
          <w:p w:rsidR="00676A4B" w:rsidRDefault="00676A4B">
            <w:pPr>
              <w:pStyle w:val="ConsPlusNormal"/>
              <w:jc w:val="center"/>
            </w:pPr>
            <w:r>
              <w:t>318671,1</w:t>
            </w:r>
          </w:p>
        </w:tc>
        <w:tc>
          <w:tcPr>
            <w:tcW w:w="1361" w:type="dxa"/>
            <w:tcBorders>
              <w:bottom w:val="nil"/>
            </w:tcBorders>
          </w:tcPr>
          <w:p w:rsidR="00676A4B" w:rsidRDefault="00676A4B">
            <w:pPr>
              <w:pStyle w:val="ConsPlusNormal"/>
              <w:jc w:val="center"/>
            </w:pPr>
            <w:r>
              <w:t>233741,2</w:t>
            </w:r>
          </w:p>
        </w:tc>
        <w:tc>
          <w:tcPr>
            <w:tcW w:w="1531" w:type="dxa"/>
            <w:tcBorders>
              <w:bottom w:val="nil"/>
            </w:tcBorders>
          </w:tcPr>
          <w:p w:rsidR="00676A4B" w:rsidRDefault="00676A4B">
            <w:pPr>
              <w:pStyle w:val="ConsPlusNormal"/>
              <w:jc w:val="center"/>
            </w:pPr>
            <w:r>
              <w:t>1448867,6</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4"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01" w:type="dxa"/>
            <w:tcBorders>
              <w:bottom w:val="nil"/>
            </w:tcBorders>
          </w:tcPr>
          <w:p w:rsidR="00676A4B" w:rsidRDefault="00676A4B">
            <w:pPr>
              <w:pStyle w:val="ConsPlusNormal"/>
              <w:jc w:val="center"/>
            </w:pPr>
            <w:r>
              <w:t>2024</w:t>
            </w:r>
          </w:p>
        </w:tc>
        <w:tc>
          <w:tcPr>
            <w:tcW w:w="1417" w:type="dxa"/>
            <w:tcBorders>
              <w:bottom w:val="nil"/>
            </w:tcBorders>
          </w:tcPr>
          <w:p w:rsidR="00676A4B" w:rsidRDefault="00676A4B">
            <w:pPr>
              <w:pStyle w:val="ConsPlusNormal"/>
              <w:jc w:val="center"/>
            </w:pPr>
            <w:r>
              <w:t>2069806,0</w:t>
            </w:r>
          </w:p>
        </w:tc>
        <w:tc>
          <w:tcPr>
            <w:tcW w:w="1587" w:type="dxa"/>
            <w:tcBorders>
              <w:bottom w:val="nil"/>
            </w:tcBorders>
          </w:tcPr>
          <w:p w:rsidR="00676A4B" w:rsidRDefault="00676A4B">
            <w:pPr>
              <w:pStyle w:val="ConsPlusNormal"/>
              <w:jc w:val="center"/>
            </w:pPr>
            <w:r>
              <w:t>0,0</w:t>
            </w:r>
          </w:p>
        </w:tc>
        <w:tc>
          <w:tcPr>
            <w:tcW w:w="1361" w:type="dxa"/>
            <w:tcBorders>
              <w:bottom w:val="nil"/>
            </w:tcBorders>
          </w:tcPr>
          <w:p w:rsidR="00676A4B" w:rsidRDefault="00676A4B">
            <w:pPr>
              <w:pStyle w:val="ConsPlusNormal"/>
              <w:jc w:val="center"/>
            </w:pPr>
            <w:r>
              <w:t>320512,8</w:t>
            </w:r>
          </w:p>
        </w:tc>
        <w:tc>
          <w:tcPr>
            <w:tcW w:w="1361" w:type="dxa"/>
            <w:tcBorders>
              <w:bottom w:val="nil"/>
            </w:tcBorders>
          </w:tcPr>
          <w:p w:rsidR="00676A4B" w:rsidRDefault="00676A4B">
            <w:pPr>
              <w:pStyle w:val="ConsPlusNormal"/>
              <w:jc w:val="center"/>
            </w:pPr>
            <w:r>
              <w:t>211506,2</w:t>
            </w:r>
          </w:p>
        </w:tc>
        <w:tc>
          <w:tcPr>
            <w:tcW w:w="1531" w:type="dxa"/>
            <w:tcBorders>
              <w:bottom w:val="nil"/>
            </w:tcBorders>
          </w:tcPr>
          <w:p w:rsidR="00676A4B" w:rsidRDefault="00676A4B">
            <w:pPr>
              <w:pStyle w:val="ConsPlusNormal"/>
              <w:jc w:val="center"/>
            </w:pPr>
            <w:r>
              <w:t>1537787,0</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5"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1701" w:type="dxa"/>
            <w:tcBorders>
              <w:bottom w:val="nil"/>
            </w:tcBorders>
          </w:tcPr>
          <w:p w:rsidR="00676A4B" w:rsidRDefault="00676A4B">
            <w:pPr>
              <w:pStyle w:val="ConsPlusNormal"/>
              <w:jc w:val="center"/>
            </w:pPr>
            <w:r>
              <w:t>Всего по подпрограмме</w:t>
            </w:r>
          </w:p>
        </w:tc>
        <w:tc>
          <w:tcPr>
            <w:tcW w:w="1417" w:type="dxa"/>
            <w:tcBorders>
              <w:bottom w:val="nil"/>
            </w:tcBorders>
          </w:tcPr>
          <w:p w:rsidR="00676A4B" w:rsidRDefault="00676A4B">
            <w:pPr>
              <w:pStyle w:val="ConsPlusNormal"/>
              <w:jc w:val="center"/>
            </w:pPr>
            <w:r>
              <w:t>12287694,2</w:t>
            </w:r>
          </w:p>
        </w:tc>
        <w:tc>
          <w:tcPr>
            <w:tcW w:w="1587" w:type="dxa"/>
            <w:tcBorders>
              <w:bottom w:val="nil"/>
            </w:tcBorders>
          </w:tcPr>
          <w:p w:rsidR="00676A4B" w:rsidRDefault="00676A4B">
            <w:pPr>
              <w:pStyle w:val="ConsPlusNormal"/>
              <w:jc w:val="center"/>
            </w:pPr>
            <w:r>
              <w:t>221464,8</w:t>
            </w:r>
          </w:p>
        </w:tc>
        <w:tc>
          <w:tcPr>
            <w:tcW w:w="1361" w:type="dxa"/>
            <w:tcBorders>
              <w:bottom w:val="nil"/>
            </w:tcBorders>
          </w:tcPr>
          <w:p w:rsidR="00676A4B" w:rsidRDefault="00676A4B">
            <w:pPr>
              <w:pStyle w:val="ConsPlusNormal"/>
              <w:jc w:val="center"/>
            </w:pPr>
            <w:r>
              <w:t>2503264,8</w:t>
            </w:r>
          </w:p>
        </w:tc>
        <w:tc>
          <w:tcPr>
            <w:tcW w:w="1361" w:type="dxa"/>
            <w:tcBorders>
              <w:bottom w:val="nil"/>
            </w:tcBorders>
          </w:tcPr>
          <w:p w:rsidR="00676A4B" w:rsidRDefault="00676A4B">
            <w:pPr>
              <w:pStyle w:val="ConsPlusNormal"/>
              <w:jc w:val="center"/>
            </w:pPr>
            <w:r>
              <w:t>1322757,4</w:t>
            </w:r>
          </w:p>
        </w:tc>
        <w:tc>
          <w:tcPr>
            <w:tcW w:w="1531" w:type="dxa"/>
            <w:tcBorders>
              <w:bottom w:val="nil"/>
            </w:tcBorders>
          </w:tcPr>
          <w:p w:rsidR="00676A4B" w:rsidRDefault="00676A4B">
            <w:pPr>
              <w:pStyle w:val="ConsPlusNormal"/>
              <w:jc w:val="center"/>
            </w:pPr>
            <w:r>
              <w:t>8240207,2</w:t>
            </w:r>
          </w:p>
        </w:tc>
      </w:tr>
      <w:tr w:rsidR="00676A4B">
        <w:tblPrEx>
          <w:tblBorders>
            <w:insideH w:val="nil"/>
          </w:tblBorders>
        </w:tblPrEx>
        <w:tc>
          <w:tcPr>
            <w:tcW w:w="8958" w:type="dxa"/>
            <w:gridSpan w:val="6"/>
            <w:tcBorders>
              <w:top w:val="nil"/>
            </w:tcBorders>
          </w:tcPr>
          <w:p w:rsidR="00676A4B" w:rsidRDefault="00676A4B">
            <w:pPr>
              <w:pStyle w:val="ConsPlusNormal"/>
              <w:jc w:val="both"/>
            </w:pPr>
            <w:r>
              <w:t xml:space="preserve">(в ред. </w:t>
            </w:r>
            <w:hyperlink r:id="rId136" w:history="1">
              <w:r>
                <w:rPr>
                  <w:color w:val="0000FF"/>
                </w:rPr>
                <w:t>Постановления</w:t>
              </w:r>
            </w:hyperlink>
            <w:r>
              <w:t xml:space="preserve"> главы администрации (губернатора) Краснодарского края от 09.04.2020 N 207)</w:t>
            </w:r>
          </w:p>
        </w:tc>
      </w:tr>
      <w:tr w:rsidR="00676A4B">
        <w:tblPrEx>
          <w:tblBorders>
            <w:insideH w:val="nil"/>
          </w:tblBorders>
        </w:tblPrEx>
        <w:tc>
          <w:tcPr>
            <w:tcW w:w="8958" w:type="dxa"/>
            <w:gridSpan w:val="6"/>
            <w:tcBorders>
              <w:bottom w:val="nil"/>
            </w:tcBorders>
          </w:tcPr>
          <w:p w:rsidR="00676A4B" w:rsidRDefault="00676A4B">
            <w:pPr>
              <w:pStyle w:val="ConsPlusNormal"/>
              <w:jc w:val="center"/>
            </w:pPr>
            <w:r>
              <w:lastRenderedPageBreak/>
              <w:t>Финансовое обеспечение проектов и (или) программ</w:t>
            </w:r>
          </w:p>
        </w:tc>
      </w:tr>
      <w:tr w:rsidR="00676A4B">
        <w:tblPrEx>
          <w:tblBorders>
            <w:insideH w:val="nil"/>
          </w:tblBorders>
        </w:tblPrEx>
        <w:tc>
          <w:tcPr>
            <w:tcW w:w="8958" w:type="dxa"/>
            <w:gridSpan w:val="6"/>
            <w:tcBorders>
              <w:top w:val="nil"/>
            </w:tcBorders>
          </w:tcPr>
          <w:p w:rsidR="00676A4B" w:rsidRDefault="00676A4B">
            <w:pPr>
              <w:pStyle w:val="ConsPlusNormal"/>
              <w:jc w:val="center"/>
            </w:pPr>
            <w:r>
              <w:t xml:space="preserve">(в ред. </w:t>
            </w:r>
            <w:hyperlink r:id="rId137" w:history="1">
              <w:r>
                <w:rPr>
                  <w:color w:val="0000FF"/>
                </w:rPr>
                <w:t>Постановления</w:t>
              </w:r>
            </w:hyperlink>
            <w:r>
              <w:t xml:space="preserve"> главы администрации (губернатора)</w:t>
            </w:r>
          </w:p>
          <w:p w:rsidR="00676A4B" w:rsidRDefault="00676A4B">
            <w:pPr>
              <w:pStyle w:val="ConsPlusNormal"/>
              <w:jc w:val="center"/>
            </w:pPr>
            <w:r>
              <w:t>Краснодарского края от 09.04.2020 N 207)</w:t>
            </w:r>
          </w:p>
        </w:tc>
      </w:tr>
      <w:tr w:rsidR="00676A4B">
        <w:tc>
          <w:tcPr>
            <w:tcW w:w="1701" w:type="dxa"/>
          </w:tcPr>
          <w:p w:rsidR="00676A4B" w:rsidRDefault="00676A4B">
            <w:pPr>
              <w:pStyle w:val="ConsPlusNormal"/>
              <w:jc w:val="center"/>
            </w:pPr>
            <w:r>
              <w:t>2019</w:t>
            </w:r>
          </w:p>
        </w:tc>
        <w:tc>
          <w:tcPr>
            <w:tcW w:w="1417" w:type="dxa"/>
          </w:tcPr>
          <w:p w:rsidR="00676A4B" w:rsidRDefault="00676A4B">
            <w:pPr>
              <w:pStyle w:val="ConsPlusNormal"/>
              <w:jc w:val="center"/>
            </w:pPr>
            <w:r>
              <w:t>220194,1</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38678,5</w:t>
            </w:r>
          </w:p>
        </w:tc>
        <w:tc>
          <w:tcPr>
            <w:tcW w:w="1361" w:type="dxa"/>
          </w:tcPr>
          <w:p w:rsidR="00676A4B" w:rsidRDefault="00676A4B">
            <w:pPr>
              <w:pStyle w:val="ConsPlusNormal"/>
              <w:jc w:val="center"/>
            </w:pPr>
            <w:r>
              <w:t>14168,1</w:t>
            </w:r>
          </w:p>
        </w:tc>
        <w:tc>
          <w:tcPr>
            <w:tcW w:w="1531" w:type="dxa"/>
          </w:tcPr>
          <w:p w:rsidR="00676A4B" w:rsidRDefault="00676A4B">
            <w:pPr>
              <w:pStyle w:val="ConsPlusNormal"/>
              <w:jc w:val="center"/>
            </w:pPr>
            <w:r>
              <w:t>167347,5</w:t>
            </w:r>
          </w:p>
        </w:tc>
      </w:tr>
      <w:tr w:rsidR="00676A4B">
        <w:tc>
          <w:tcPr>
            <w:tcW w:w="1701" w:type="dxa"/>
          </w:tcPr>
          <w:p w:rsidR="00676A4B" w:rsidRDefault="00676A4B">
            <w:pPr>
              <w:pStyle w:val="ConsPlusNormal"/>
              <w:jc w:val="center"/>
            </w:pPr>
            <w:r>
              <w:t>2020</w:t>
            </w:r>
          </w:p>
        </w:tc>
        <w:tc>
          <w:tcPr>
            <w:tcW w:w="1417" w:type="dxa"/>
          </w:tcPr>
          <w:p w:rsidR="00676A4B" w:rsidRDefault="00676A4B">
            <w:pPr>
              <w:pStyle w:val="ConsPlusNormal"/>
              <w:jc w:val="center"/>
            </w:pPr>
            <w:r>
              <w:t>289167,0</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40931,7</w:t>
            </w:r>
          </w:p>
        </w:tc>
        <w:tc>
          <w:tcPr>
            <w:tcW w:w="1361" w:type="dxa"/>
          </w:tcPr>
          <w:p w:rsidR="00676A4B" w:rsidRDefault="00676A4B">
            <w:pPr>
              <w:pStyle w:val="ConsPlusNormal"/>
              <w:jc w:val="center"/>
            </w:pPr>
            <w:r>
              <w:t>25728,5</w:t>
            </w:r>
          </w:p>
        </w:tc>
        <w:tc>
          <w:tcPr>
            <w:tcW w:w="1531" w:type="dxa"/>
          </w:tcPr>
          <w:p w:rsidR="00676A4B" w:rsidRDefault="00676A4B">
            <w:pPr>
              <w:pStyle w:val="ConsPlusNormal"/>
              <w:jc w:val="center"/>
            </w:pPr>
            <w:r>
              <w:t>222506,8</w:t>
            </w:r>
          </w:p>
        </w:tc>
      </w:tr>
      <w:tr w:rsidR="00676A4B">
        <w:tc>
          <w:tcPr>
            <w:tcW w:w="1701" w:type="dxa"/>
          </w:tcPr>
          <w:p w:rsidR="00676A4B" w:rsidRDefault="00676A4B">
            <w:pPr>
              <w:pStyle w:val="ConsPlusNormal"/>
              <w:jc w:val="center"/>
            </w:pPr>
            <w:r>
              <w:t>2021</w:t>
            </w:r>
          </w:p>
        </w:tc>
        <w:tc>
          <w:tcPr>
            <w:tcW w:w="1417" w:type="dxa"/>
          </w:tcPr>
          <w:p w:rsidR="00676A4B" w:rsidRDefault="00676A4B">
            <w:pPr>
              <w:pStyle w:val="ConsPlusNormal"/>
              <w:jc w:val="center"/>
            </w:pPr>
            <w:r>
              <w:t>240553,7</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43429,3</w:t>
            </w:r>
          </w:p>
        </w:tc>
        <w:tc>
          <w:tcPr>
            <w:tcW w:w="1361" w:type="dxa"/>
          </w:tcPr>
          <w:p w:rsidR="00676A4B" w:rsidRDefault="00676A4B">
            <w:pPr>
              <w:pStyle w:val="ConsPlusNormal"/>
              <w:jc w:val="center"/>
            </w:pPr>
            <w:r>
              <w:t>15063,6</w:t>
            </w:r>
          </w:p>
        </w:tc>
        <w:tc>
          <w:tcPr>
            <w:tcW w:w="1531" w:type="dxa"/>
          </w:tcPr>
          <w:p w:rsidR="00676A4B" w:rsidRDefault="00676A4B">
            <w:pPr>
              <w:pStyle w:val="ConsPlusNormal"/>
              <w:jc w:val="center"/>
            </w:pPr>
            <w:r>
              <w:t>182060,8</w:t>
            </w:r>
          </w:p>
        </w:tc>
      </w:tr>
      <w:tr w:rsidR="00676A4B">
        <w:tc>
          <w:tcPr>
            <w:tcW w:w="1701" w:type="dxa"/>
          </w:tcPr>
          <w:p w:rsidR="00676A4B" w:rsidRDefault="00676A4B">
            <w:pPr>
              <w:pStyle w:val="ConsPlusNormal"/>
              <w:jc w:val="center"/>
            </w:pPr>
            <w:r>
              <w:t>2022</w:t>
            </w:r>
          </w:p>
        </w:tc>
        <w:tc>
          <w:tcPr>
            <w:tcW w:w="1417" w:type="dxa"/>
          </w:tcPr>
          <w:p w:rsidR="00676A4B" w:rsidRDefault="00676A4B">
            <w:pPr>
              <w:pStyle w:val="ConsPlusNormal"/>
              <w:jc w:val="center"/>
            </w:pPr>
            <w:r>
              <w:t>690813,4</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101243,3</w:t>
            </w:r>
          </w:p>
        </w:tc>
        <w:tc>
          <w:tcPr>
            <w:tcW w:w="1361" w:type="dxa"/>
          </w:tcPr>
          <w:p w:rsidR="00676A4B" w:rsidRDefault="00676A4B">
            <w:pPr>
              <w:pStyle w:val="ConsPlusNormal"/>
              <w:jc w:val="center"/>
            </w:pPr>
            <w:r>
              <w:t>64552,2</w:t>
            </w:r>
          </w:p>
        </w:tc>
        <w:tc>
          <w:tcPr>
            <w:tcW w:w="1531" w:type="dxa"/>
          </w:tcPr>
          <w:p w:rsidR="00676A4B" w:rsidRDefault="00676A4B">
            <w:pPr>
              <w:pStyle w:val="ConsPlusNormal"/>
              <w:jc w:val="center"/>
            </w:pPr>
            <w:r>
              <w:t>525017,9</w:t>
            </w:r>
          </w:p>
        </w:tc>
      </w:tr>
      <w:tr w:rsidR="00676A4B">
        <w:tc>
          <w:tcPr>
            <w:tcW w:w="1701" w:type="dxa"/>
          </w:tcPr>
          <w:p w:rsidR="00676A4B" w:rsidRDefault="00676A4B">
            <w:pPr>
              <w:pStyle w:val="ConsPlusNormal"/>
              <w:jc w:val="center"/>
            </w:pPr>
            <w:r>
              <w:t>2023</w:t>
            </w:r>
          </w:p>
        </w:tc>
        <w:tc>
          <w:tcPr>
            <w:tcW w:w="1417" w:type="dxa"/>
          </w:tcPr>
          <w:p w:rsidR="00676A4B" w:rsidRDefault="00676A4B">
            <w:pPr>
              <w:pStyle w:val="ConsPlusNormal"/>
              <w:jc w:val="center"/>
            </w:pPr>
            <w:r>
              <w:t>690791,2</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78219,1</w:t>
            </w:r>
          </w:p>
        </w:tc>
        <w:tc>
          <w:tcPr>
            <w:tcW w:w="1361" w:type="dxa"/>
          </w:tcPr>
          <w:p w:rsidR="00676A4B" w:rsidRDefault="00676A4B">
            <w:pPr>
              <w:pStyle w:val="ConsPlusNormal"/>
              <w:jc w:val="center"/>
            </w:pPr>
            <w:r>
              <w:t>87571,2</w:t>
            </w:r>
          </w:p>
        </w:tc>
        <w:tc>
          <w:tcPr>
            <w:tcW w:w="1531" w:type="dxa"/>
          </w:tcPr>
          <w:p w:rsidR="00676A4B" w:rsidRDefault="00676A4B">
            <w:pPr>
              <w:pStyle w:val="ConsPlusNormal"/>
              <w:jc w:val="center"/>
            </w:pPr>
            <w:r>
              <w:t>525000,9</w:t>
            </w:r>
          </w:p>
        </w:tc>
      </w:tr>
      <w:tr w:rsidR="00676A4B">
        <w:tc>
          <w:tcPr>
            <w:tcW w:w="1701" w:type="dxa"/>
          </w:tcPr>
          <w:p w:rsidR="00676A4B" w:rsidRDefault="00676A4B">
            <w:pPr>
              <w:pStyle w:val="ConsPlusNormal"/>
              <w:jc w:val="center"/>
            </w:pPr>
            <w:r>
              <w:t>2024</w:t>
            </w:r>
          </w:p>
        </w:tc>
        <w:tc>
          <w:tcPr>
            <w:tcW w:w="1417" w:type="dxa"/>
          </w:tcPr>
          <w:p w:rsidR="00676A4B" w:rsidRDefault="00676A4B">
            <w:pPr>
              <w:pStyle w:val="ConsPlusNormal"/>
              <w:jc w:val="center"/>
            </w:pPr>
            <w:r>
              <w:t>605817,3</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80060,8</w:t>
            </w:r>
          </w:p>
        </w:tc>
        <w:tc>
          <w:tcPr>
            <w:tcW w:w="1361" w:type="dxa"/>
          </w:tcPr>
          <w:p w:rsidR="00676A4B" w:rsidRDefault="00676A4B">
            <w:pPr>
              <w:pStyle w:val="ConsPlusNormal"/>
              <w:jc w:val="center"/>
            </w:pPr>
            <w:r>
              <w:t>65336,2</w:t>
            </w:r>
          </w:p>
        </w:tc>
        <w:tc>
          <w:tcPr>
            <w:tcW w:w="1531" w:type="dxa"/>
          </w:tcPr>
          <w:p w:rsidR="00676A4B" w:rsidRDefault="00676A4B">
            <w:pPr>
              <w:pStyle w:val="ConsPlusNormal"/>
              <w:jc w:val="center"/>
            </w:pPr>
            <w:r>
              <w:t>460420,3</w:t>
            </w:r>
          </w:p>
        </w:tc>
      </w:tr>
      <w:tr w:rsidR="00676A4B">
        <w:tc>
          <w:tcPr>
            <w:tcW w:w="1701" w:type="dxa"/>
          </w:tcPr>
          <w:p w:rsidR="00676A4B" w:rsidRDefault="00676A4B">
            <w:pPr>
              <w:pStyle w:val="ConsPlusNormal"/>
              <w:jc w:val="center"/>
            </w:pPr>
            <w:r>
              <w:t>Всего</w:t>
            </w:r>
          </w:p>
        </w:tc>
        <w:tc>
          <w:tcPr>
            <w:tcW w:w="1417" w:type="dxa"/>
          </w:tcPr>
          <w:p w:rsidR="00676A4B" w:rsidRDefault="00676A4B">
            <w:pPr>
              <w:pStyle w:val="ConsPlusNormal"/>
              <w:jc w:val="center"/>
            </w:pPr>
            <w:r>
              <w:t>2737336,7</w:t>
            </w:r>
          </w:p>
        </w:tc>
        <w:tc>
          <w:tcPr>
            <w:tcW w:w="1587" w:type="dxa"/>
          </w:tcPr>
          <w:p w:rsidR="00676A4B" w:rsidRDefault="00676A4B">
            <w:pPr>
              <w:pStyle w:val="ConsPlusNormal"/>
              <w:jc w:val="center"/>
            </w:pPr>
            <w:r>
              <w:t>0,0</w:t>
            </w:r>
          </w:p>
        </w:tc>
        <w:tc>
          <w:tcPr>
            <w:tcW w:w="1361" w:type="dxa"/>
          </w:tcPr>
          <w:p w:rsidR="00676A4B" w:rsidRDefault="00676A4B">
            <w:pPr>
              <w:pStyle w:val="ConsPlusNormal"/>
              <w:jc w:val="center"/>
            </w:pPr>
            <w:r>
              <w:t>382562,7</w:t>
            </w:r>
          </w:p>
        </w:tc>
        <w:tc>
          <w:tcPr>
            <w:tcW w:w="1361" w:type="dxa"/>
          </w:tcPr>
          <w:p w:rsidR="00676A4B" w:rsidRDefault="00676A4B">
            <w:pPr>
              <w:pStyle w:val="ConsPlusNormal"/>
              <w:jc w:val="center"/>
            </w:pPr>
            <w:r>
              <w:t>272419,8</w:t>
            </w:r>
          </w:p>
        </w:tc>
        <w:tc>
          <w:tcPr>
            <w:tcW w:w="1531" w:type="dxa"/>
          </w:tcPr>
          <w:p w:rsidR="00676A4B" w:rsidRDefault="00676A4B">
            <w:pPr>
              <w:pStyle w:val="ConsPlusNormal"/>
              <w:jc w:val="center"/>
            </w:pPr>
            <w:r>
              <w:t>2082354,2</w:t>
            </w:r>
          </w:p>
        </w:tc>
      </w:tr>
    </w:tbl>
    <w:p w:rsidR="00676A4B" w:rsidRDefault="00676A4B">
      <w:pPr>
        <w:pStyle w:val="ConsPlusNormal"/>
        <w:jc w:val="both"/>
      </w:pPr>
      <w:r>
        <w:t xml:space="preserve">(таблица в ред. </w:t>
      </w:r>
      <w:hyperlink r:id="rId138" w:history="1">
        <w:r>
          <w:rPr>
            <w:color w:val="0000FF"/>
          </w:rPr>
          <w:t>Постановления</w:t>
        </w:r>
      </w:hyperlink>
      <w:r>
        <w:t xml:space="preserve"> главы администрации (губернатора) Краснодарского края от 21.12.2018 N 854)</w:t>
      </w:r>
    </w:p>
    <w:p w:rsidR="00676A4B" w:rsidRDefault="00676A4B">
      <w:pPr>
        <w:pStyle w:val="ConsPlusNormal"/>
        <w:jc w:val="both"/>
      </w:pPr>
    </w:p>
    <w:p w:rsidR="00676A4B" w:rsidRDefault="00676A4B">
      <w:pPr>
        <w:pStyle w:val="ConsPlusNormal"/>
        <w:ind w:firstLine="540"/>
        <w:jc w:val="both"/>
      </w:pPr>
      <w:r>
        <w:t xml:space="preserve">Мероприятие Подпрограммы "Предоставление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Краснодарского края по переселению граждан из аварийного жилищного фонда" включено в план мероприятий ("дорожную карту"), обеспечивающий достижение целевых показателей, установленных </w:t>
      </w:r>
      <w:hyperlink r:id="rId139"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676A4B" w:rsidRDefault="00676A4B">
      <w:pPr>
        <w:pStyle w:val="ConsPlusNormal"/>
        <w:spacing w:before="220"/>
        <w:ind w:firstLine="540"/>
        <w:jc w:val="both"/>
      </w:pPr>
      <w:r>
        <w:t xml:space="preserve">В целях реализации подпрограммы привлекаются средства федерального бюджета в соответствии с бюджетным законодательством Российской Федерации в рамках государственной </w:t>
      </w:r>
      <w:hyperlink r:id="rId1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676A4B" w:rsidRDefault="00676A4B">
      <w:pPr>
        <w:pStyle w:val="ConsPlusNormal"/>
        <w:jc w:val="both"/>
      </w:pPr>
      <w:r>
        <w:t xml:space="preserve">(абзац введен </w:t>
      </w:r>
      <w:hyperlink r:id="rId141"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jc w:val="both"/>
      </w:pPr>
    </w:p>
    <w:p w:rsidR="00676A4B" w:rsidRDefault="00676A4B">
      <w:pPr>
        <w:pStyle w:val="ConsPlusTitle"/>
        <w:jc w:val="center"/>
        <w:outlineLvl w:val="2"/>
      </w:pPr>
      <w:r>
        <w:t>4. Механизм реализации Подпрограммы</w:t>
      </w:r>
    </w:p>
    <w:p w:rsidR="00676A4B" w:rsidRDefault="00676A4B">
      <w:pPr>
        <w:pStyle w:val="ConsPlusNormal"/>
        <w:jc w:val="both"/>
      </w:pPr>
    </w:p>
    <w:p w:rsidR="00676A4B" w:rsidRDefault="00676A4B">
      <w:pPr>
        <w:pStyle w:val="ConsPlusNormal"/>
        <w:ind w:firstLine="540"/>
        <w:jc w:val="both"/>
      </w:pPr>
      <w:r>
        <w:t xml:space="preserve">Мероприятие Подпрограммы "Предоставление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Краснодарского края по переселению граждан из аварийного жилищного фонда" реализуется на основании адресной </w:t>
      </w:r>
      <w:hyperlink r:id="rId142" w:history="1">
        <w:r>
          <w:rPr>
            <w:color w:val="0000FF"/>
          </w:rPr>
          <w:t>программы</w:t>
        </w:r>
      </w:hyperlink>
      <w:r>
        <w:t xml:space="preserve"> Краснодарского края "Переселение граждан из аварийного жилищного фонда на 2013 - 2019 годы", утвержденной постановлением главы администрации (губернатора) Краснодарского края от 25 июня 2013 года N 615.</w:t>
      </w:r>
    </w:p>
    <w:p w:rsidR="00676A4B" w:rsidRDefault="00676A4B">
      <w:pPr>
        <w:pStyle w:val="ConsPlusNormal"/>
        <w:jc w:val="both"/>
      </w:pPr>
      <w:r>
        <w:t xml:space="preserve">(в ред. Постановлений главы администрации (губернатора) Краснодарского края от 27.12.2017 </w:t>
      </w:r>
      <w:hyperlink r:id="rId143" w:history="1">
        <w:r>
          <w:rPr>
            <w:color w:val="0000FF"/>
          </w:rPr>
          <w:t>N 1050</w:t>
        </w:r>
      </w:hyperlink>
      <w:r>
        <w:t xml:space="preserve">, от 10.05.2018 </w:t>
      </w:r>
      <w:hyperlink r:id="rId144" w:history="1">
        <w:r>
          <w:rPr>
            <w:color w:val="0000FF"/>
          </w:rPr>
          <w:t>N 260</w:t>
        </w:r>
      </w:hyperlink>
      <w:r>
        <w:t xml:space="preserve">, от 22.04.2019 </w:t>
      </w:r>
      <w:hyperlink r:id="rId145" w:history="1">
        <w:r>
          <w:rPr>
            <w:color w:val="0000FF"/>
          </w:rPr>
          <w:t>N 237</w:t>
        </w:r>
      </w:hyperlink>
      <w:r>
        <w:t>)</w:t>
      </w:r>
    </w:p>
    <w:p w:rsidR="00676A4B" w:rsidRDefault="00676A4B">
      <w:pPr>
        <w:pStyle w:val="ConsPlusNormal"/>
        <w:spacing w:before="220"/>
        <w:ind w:firstLine="540"/>
        <w:jc w:val="both"/>
      </w:pPr>
      <w:r>
        <w:t xml:space="preserve">Мероприятие Подпрограммы "Предоставление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Краснодарского края по переселению граждан из аварийного жилищного фонда в рамках федерального проекта "Обеспечение устойчивого сокращения непригодного для проживания жилищного фонда" и регионального проекта </w:t>
      </w:r>
      <w:r>
        <w:lastRenderedPageBreak/>
        <w:t>"Обеспечение устойчивого сокращения непригодного для проживания жилищного фонда" с учетом необходимости стимулирования развития рынка жилья реализуется на основании адресной программы Краснодарского края по переселению граждан из аварийного жилищного фонда, утверждаемой нормативным правовым актом главы администрации (губернатора) Краснодарского края.</w:t>
      </w:r>
    </w:p>
    <w:p w:rsidR="00676A4B" w:rsidRDefault="00676A4B">
      <w:pPr>
        <w:pStyle w:val="ConsPlusNormal"/>
        <w:jc w:val="both"/>
      </w:pPr>
      <w:r>
        <w:t xml:space="preserve">(абзац введен </w:t>
      </w:r>
      <w:hyperlink r:id="rId146" w:history="1">
        <w:r>
          <w:rPr>
            <w:color w:val="0000FF"/>
          </w:rPr>
          <w:t>Постановлением</w:t>
        </w:r>
      </w:hyperlink>
      <w:r>
        <w:t xml:space="preserve"> главы администрации (губернатора) Краснодарского края от 22.04.2019 N 237)</w:t>
      </w:r>
    </w:p>
    <w:p w:rsidR="00676A4B" w:rsidRDefault="00676A4B">
      <w:pPr>
        <w:pStyle w:val="ConsPlusNormal"/>
        <w:spacing w:before="220"/>
        <w:ind w:firstLine="540"/>
        <w:jc w:val="both"/>
      </w:pPr>
      <w:r>
        <w:t xml:space="preserve">Мероприятие "Предоставление субвенций из краевого бюджета местным бюджетам муниципальных образований Краснодарского края на ведение учета в качестве нуждающихся в жилых помещениях граждан, относящихся к категориям, указанным в </w:t>
      </w:r>
      <w:hyperlink r:id="rId147" w:history="1">
        <w:r>
          <w:rPr>
            <w:color w:val="0000FF"/>
          </w:rPr>
          <w:t>Законе</w:t>
        </w:r>
      </w:hyperlink>
      <w:r>
        <w:t xml:space="preserve"> Краснодарского края от 28 июля 2006 года N 1077-КЗ "О мерах социальной поддержки по обеспечению жильем граждан отдельных категорий", реализуется путем предоставления из краевого бюджета бюджетам муниципальных районов и городских округов субвенций в целях финансового обеспечения расходных обязательств муниципальных образований, возникающих при выполнении отдельных государственных полномочий Краснодарского края, переданных в соответствии с </w:t>
      </w:r>
      <w:hyperlink r:id="rId148" w:history="1">
        <w:r>
          <w:rPr>
            <w:color w:val="0000FF"/>
          </w:rPr>
          <w:t>Законом</w:t>
        </w:r>
      </w:hyperlink>
      <w:r>
        <w:t xml:space="preserve"> Краснодарского края от 21 июля 2008 года N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w:t>
      </w:r>
    </w:p>
    <w:p w:rsidR="00676A4B" w:rsidRDefault="00676A4B">
      <w:pPr>
        <w:pStyle w:val="ConsPlusNormal"/>
        <w:spacing w:before="220"/>
        <w:ind w:firstLine="540"/>
        <w:jc w:val="both"/>
      </w:pPr>
      <w:r>
        <w:t>Порядок расходования субвенций устанавливается нормативным правовым актом главы администрации (губернатора) Краснодарского края.</w:t>
      </w:r>
    </w:p>
    <w:p w:rsidR="00676A4B" w:rsidRDefault="00676A4B">
      <w:pPr>
        <w:pStyle w:val="ConsPlusNormal"/>
        <w:spacing w:before="220"/>
        <w:ind w:firstLine="540"/>
        <w:jc w:val="both"/>
      </w:pPr>
      <w:r>
        <w:t xml:space="preserve">Предоставление социальных выплат в рамках мероприятия "Предоставление мер социальной поддержки по обеспечению жильем граждан, указанных в </w:t>
      </w:r>
      <w:hyperlink r:id="rId149" w:history="1">
        <w:r>
          <w:rPr>
            <w:color w:val="0000FF"/>
          </w:rPr>
          <w:t>пункте 4 части 3 статьи 1</w:t>
        </w:r>
      </w:hyperlink>
      <w:r>
        <w:t xml:space="preserve"> Закона Краснодарского края от 28 июля 2006 года N 1077-КЗ "О мерах социальной поддержки по обеспечению жильем граждан отдельных категорий" осуществляется в соответствии с нормативным правовым актом главы администрации (губернатора) Краснодарского края.</w:t>
      </w:r>
    </w:p>
    <w:p w:rsidR="00676A4B" w:rsidRDefault="00676A4B">
      <w:pPr>
        <w:pStyle w:val="ConsPlusNormal"/>
        <w:jc w:val="both"/>
      </w:pPr>
      <w:r>
        <w:t xml:space="preserve">(абзац введен </w:t>
      </w:r>
      <w:hyperlink r:id="rId150"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Мероприятие "Предоставление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реализуемое в соответствии со </w:t>
      </w:r>
      <w:hyperlink r:id="rId151" w:history="1">
        <w:r>
          <w:rPr>
            <w:color w:val="0000FF"/>
          </w:rPr>
          <w:t>статьей 6</w:t>
        </w:r>
      </w:hyperlink>
      <w:r>
        <w:t xml:space="preserve"> Закона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осуществляется в соответствии с </w:t>
      </w:r>
      <w:hyperlink r:id="rId152" w:history="1">
        <w:r>
          <w:rPr>
            <w:color w:val="0000FF"/>
          </w:rPr>
          <w:t>Порядком</w:t>
        </w:r>
      </w:hyperlink>
      <w:r>
        <w:t>, утвержденным постановлением главы администрации (губернатора) Краснодарского края от 16 сентября 2016 года N 712.</w:t>
      </w:r>
    </w:p>
    <w:p w:rsidR="00676A4B" w:rsidRDefault="00676A4B">
      <w:pPr>
        <w:pStyle w:val="ConsPlusNormal"/>
        <w:jc w:val="both"/>
      </w:pPr>
      <w:r>
        <w:t xml:space="preserve">(абзац введен </w:t>
      </w:r>
      <w:hyperlink r:id="rId153"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Мероприятие Подпрограммы "Предоставление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осуществляется в соответствии с </w:t>
      </w:r>
      <w:hyperlink w:anchor="P11637" w:history="1">
        <w:r>
          <w:rPr>
            <w:color w:val="0000FF"/>
          </w:rPr>
          <w:t>Порядком</w:t>
        </w:r>
      </w:hyperlink>
      <w:r>
        <w:t xml:space="preserve"> предоставления и распределения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w:t>
      </w:r>
      <w:r>
        <w:lastRenderedPageBreak/>
        <w:t>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приведенным в приложении 2 к Подпрограмме.</w:t>
      </w:r>
    </w:p>
    <w:p w:rsidR="00676A4B" w:rsidRDefault="00676A4B">
      <w:pPr>
        <w:pStyle w:val="ConsPlusNormal"/>
        <w:jc w:val="both"/>
      </w:pPr>
      <w:r>
        <w:t xml:space="preserve">(в ред. </w:t>
      </w:r>
      <w:hyperlink r:id="rId154" w:history="1">
        <w:r>
          <w:rPr>
            <w:color w:val="0000FF"/>
          </w:rPr>
          <w:t>Постановления</w:t>
        </w:r>
      </w:hyperlink>
      <w:r>
        <w:t xml:space="preserve"> главы администрации (губернатора) Краснодарского края от 22.04.2019 N 237)</w:t>
      </w:r>
    </w:p>
    <w:p w:rsidR="00676A4B" w:rsidRDefault="00676A4B">
      <w:pPr>
        <w:pStyle w:val="ConsPlusNormal"/>
        <w:spacing w:before="220"/>
        <w:ind w:firstLine="540"/>
        <w:jc w:val="both"/>
      </w:pPr>
      <w:r>
        <w:t>Распределение субсидий, выделяемых из краевого бюджета, в том числе за счет средств федерального бюджета, между муниципальными образованиями на цели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устанавливается нормативным правовым актом Краснодарского края.</w:t>
      </w:r>
    </w:p>
    <w:p w:rsidR="00676A4B" w:rsidRDefault="00676A4B">
      <w:pPr>
        <w:pStyle w:val="ConsPlusNormal"/>
        <w:jc w:val="both"/>
      </w:pPr>
      <w:r>
        <w:t xml:space="preserve">(в ред. </w:t>
      </w:r>
      <w:hyperlink r:id="rId155" w:history="1">
        <w:r>
          <w:rPr>
            <w:color w:val="0000FF"/>
          </w:rPr>
          <w:t>Постановления</w:t>
        </w:r>
      </w:hyperlink>
      <w:r>
        <w:t xml:space="preserve"> главы администрации (губернатора) Краснодарского края от 22.04.2019 N 237)</w:t>
      </w:r>
    </w:p>
    <w:p w:rsidR="00676A4B" w:rsidRDefault="00676A4B">
      <w:pPr>
        <w:pStyle w:val="ConsPlusNormal"/>
        <w:spacing w:before="220"/>
        <w:ind w:firstLine="540"/>
        <w:jc w:val="both"/>
      </w:pPr>
      <w:r>
        <w:t xml:space="preserve">Мероприятие "Предоставление социальных выплат гражданам, открывающим вклады (счета) в кредитных организациях с целью накопления средств для улучшения жилищных условий", реализуемое в соответствии со </w:t>
      </w:r>
      <w:hyperlink r:id="rId156" w:history="1">
        <w:r>
          <w:rPr>
            <w:color w:val="0000FF"/>
          </w:rPr>
          <w:t>статьей 6.1</w:t>
        </w:r>
      </w:hyperlink>
      <w:r>
        <w:t xml:space="preserve"> Закона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осуществляется в соответствии с </w:t>
      </w:r>
      <w:hyperlink r:id="rId157" w:history="1">
        <w:r>
          <w:rPr>
            <w:color w:val="0000FF"/>
          </w:rPr>
          <w:t>постановлением</w:t>
        </w:r>
      </w:hyperlink>
      <w:r>
        <w:t xml:space="preserve"> главы администрации (губернатора) Краснодарского края от 29 июля 2011 года N 824 "Об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p>
    <w:p w:rsidR="00676A4B" w:rsidRDefault="00676A4B">
      <w:pPr>
        <w:pStyle w:val="ConsPlusNormal"/>
        <w:jc w:val="both"/>
      </w:pPr>
      <w:r>
        <w:t xml:space="preserve">(абзац введен </w:t>
      </w:r>
      <w:hyperlink r:id="rId158"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Организационно-технические действия и информационно-разъяснительную работу с гражданами по реализации на территории Краснодарского края </w:t>
      </w:r>
      <w:hyperlink w:anchor="P11262" w:history="1">
        <w:r>
          <w:rPr>
            <w:color w:val="0000FF"/>
          </w:rPr>
          <w:t>мероприятий 1.4.1</w:t>
        </w:r>
      </w:hyperlink>
      <w:r>
        <w:t xml:space="preserve"> - </w:t>
      </w:r>
      <w:hyperlink w:anchor="P11368" w:history="1">
        <w:r>
          <w:rPr>
            <w:color w:val="0000FF"/>
          </w:rPr>
          <w:t>1.4.3</w:t>
        </w:r>
      </w:hyperlink>
      <w:r>
        <w:t xml:space="preserve"> подпрограммы осуществляет государственное казенное учреждение Краснодарского края "Кубанский центр государственной поддержки населения и развития финансового рынка.</w:t>
      </w:r>
    </w:p>
    <w:p w:rsidR="00676A4B" w:rsidRDefault="00676A4B">
      <w:pPr>
        <w:pStyle w:val="ConsPlusNormal"/>
        <w:jc w:val="both"/>
      </w:pPr>
      <w:r>
        <w:t xml:space="preserve">(абзац введен </w:t>
      </w:r>
      <w:hyperlink r:id="rId159" w:history="1">
        <w:r>
          <w:rPr>
            <w:color w:val="0000FF"/>
          </w:rPr>
          <w:t>Постановлением</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Абзац исключен. - </w:t>
      </w:r>
      <w:hyperlink r:id="rId160" w:history="1">
        <w:r>
          <w:rPr>
            <w:color w:val="0000FF"/>
          </w:rPr>
          <w:t>Постановление</w:t>
        </w:r>
      </w:hyperlink>
      <w:r>
        <w:t xml:space="preserve"> главы администрации (губернатора) Краснодарского края от 21.12.2018 N 854.</w:t>
      </w:r>
    </w:p>
    <w:p w:rsidR="00676A4B" w:rsidRDefault="00676A4B">
      <w:pPr>
        <w:pStyle w:val="ConsPlusNormal"/>
        <w:spacing w:before="220"/>
        <w:ind w:firstLine="540"/>
        <w:jc w:val="both"/>
      </w:pPr>
      <w:r>
        <w:t xml:space="preserve">Механизм управления Подпрограммой включает контроль за ее выполнением, который осуществляется в соответствии с </w:t>
      </w:r>
      <w:hyperlink r:id="rId161"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676A4B" w:rsidRDefault="00676A4B">
      <w:pPr>
        <w:pStyle w:val="ConsPlusNormal"/>
        <w:spacing w:before="220"/>
        <w:ind w:firstLine="540"/>
        <w:jc w:val="both"/>
      </w:pPr>
      <w:r>
        <w:t>Контроль за ходом выполнения Подпрограммы осуществляет Министерство.</w:t>
      </w:r>
    </w:p>
    <w:p w:rsidR="00676A4B" w:rsidRDefault="00676A4B">
      <w:pPr>
        <w:pStyle w:val="ConsPlusNormal"/>
        <w:jc w:val="both"/>
      </w:pPr>
    </w:p>
    <w:p w:rsidR="00676A4B" w:rsidRDefault="00676A4B">
      <w:pPr>
        <w:pStyle w:val="ConsPlusNormal"/>
        <w:jc w:val="right"/>
      </w:pPr>
      <w:r>
        <w:t>Руководитель департамента</w:t>
      </w:r>
    </w:p>
    <w:p w:rsidR="00676A4B" w:rsidRDefault="00676A4B">
      <w:pPr>
        <w:pStyle w:val="ConsPlusNormal"/>
        <w:jc w:val="right"/>
      </w:pPr>
      <w:r>
        <w:t>жилищно-коммунального хозяйства</w:t>
      </w:r>
    </w:p>
    <w:p w:rsidR="00676A4B" w:rsidRDefault="00676A4B">
      <w:pPr>
        <w:pStyle w:val="ConsPlusNormal"/>
        <w:jc w:val="right"/>
      </w:pPr>
      <w:r>
        <w:t>Краснодарского края</w:t>
      </w:r>
    </w:p>
    <w:p w:rsidR="00676A4B" w:rsidRDefault="00676A4B">
      <w:pPr>
        <w:pStyle w:val="ConsPlusNormal"/>
        <w:jc w:val="right"/>
      </w:pPr>
      <w:r>
        <w:t>А.М.ВОЛОШИН</w:t>
      </w: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both"/>
      </w:pPr>
    </w:p>
    <w:p w:rsidR="00676A4B" w:rsidRDefault="00676A4B">
      <w:pPr>
        <w:pStyle w:val="ConsPlusNormal"/>
        <w:jc w:val="right"/>
        <w:outlineLvl w:val="2"/>
      </w:pPr>
      <w:r>
        <w:t>Приложение 1</w:t>
      </w:r>
    </w:p>
    <w:p w:rsidR="00676A4B" w:rsidRDefault="00676A4B">
      <w:pPr>
        <w:pStyle w:val="ConsPlusNormal"/>
        <w:jc w:val="right"/>
      </w:pPr>
      <w:r>
        <w:t>к подпрограмме</w:t>
      </w:r>
    </w:p>
    <w:p w:rsidR="00676A4B" w:rsidRDefault="00676A4B">
      <w:pPr>
        <w:pStyle w:val="ConsPlusNormal"/>
        <w:jc w:val="right"/>
      </w:pPr>
      <w:r>
        <w:t>"Улучшение жилищных условий населения</w:t>
      </w:r>
    </w:p>
    <w:p w:rsidR="00676A4B" w:rsidRDefault="00676A4B">
      <w:pPr>
        <w:pStyle w:val="ConsPlusNormal"/>
        <w:jc w:val="right"/>
      </w:pPr>
      <w:r>
        <w:t>Краснодарского края"</w:t>
      </w:r>
    </w:p>
    <w:p w:rsidR="00676A4B" w:rsidRDefault="00676A4B">
      <w:pPr>
        <w:pStyle w:val="ConsPlusNormal"/>
        <w:jc w:val="both"/>
      </w:pPr>
    </w:p>
    <w:p w:rsidR="00676A4B" w:rsidRDefault="00676A4B">
      <w:pPr>
        <w:pStyle w:val="ConsPlusTitle"/>
        <w:jc w:val="center"/>
      </w:pPr>
      <w:bookmarkStart w:id="5" w:name="P10940"/>
      <w:bookmarkEnd w:id="5"/>
      <w:r>
        <w:t>ПЕРЕЧЕНЬ</w:t>
      </w:r>
    </w:p>
    <w:p w:rsidR="00676A4B" w:rsidRDefault="00676A4B">
      <w:pPr>
        <w:pStyle w:val="ConsPlusTitle"/>
        <w:jc w:val="center"/>
      </w:pPr>
      <w:r>
        <w:t>МЕРОПРИЯТИЙ ПОДПРОГРАММЫ "УЛУЧШЕНИЕ ЖИЛИЩНЫХ</w:t>
      </w:r>
    </w:p>
    <w:p w:rsidR="00676A4B" w:rsidRDefault="00676A4B">
      <w:pPr>
        <w:pStyle w:val="ConsPlusTitle"/>
        <w:jc w:val="center"/>
      </w:pPr>
      <w:r>
        <w:t>УСЛОВИЙ НАСЕЛЕНИЯ КРАСНОДАРСКОГО КРАЯ"</w:t>
      </w:r>
    </w:p>
    <w:p w:rsidR="00676A4B" w:rsidRDefault="00676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A4B">
        <w:trPr>
          <w:jc w:val="center"/>
        </w:trPr>
        <w:tc>
          <w:tcPr>
            <w:tcW w:w="9294" w:type="dxa"/>
            <w:tcBorders>
              <w:top w:val="nil"/>
              <w:left w:val="single" w:sz="24" w:space="0" w:color="CED3F1"/>
              <w:bottom w:val="nil"/>
              <w:right w:val="single" w:sz="24" w:space="0" w:color="F4F3F8"/>
            </w:tcBorders>
            <w:shd w:val="clear" w:color="auto" w:fill="F4F3F8"/>
          </w:tcPr>
          <w:p w:rsidR="00676A4B" w:rsidRDefault="00676A4B">
            <w:pPr>
              <w:pStyle w:val="ConsPlusNormal"/>
              <w:jc w:val="center"/>
            </w:pPr>
            <w:r>
              <w:rPr>
                <w:color w:val="392C69"/>
              </w:rPr>
              <w:t>Список изменяющих документов</w:t>
            </w:r>
          </w:p>
          <w:p w:rsidR="00676A4B" w:rsidRDefault="00676A4B">
            <w:pPr>
              <w:pStyle w:val="ConsPlusNormal"/>
              <w:jc w:val="center"/>
            </w:pPr>
            <w:r>
              <w:rPr>
                <w:color w:val="392C69"/>
              </w:rPr>
              <w:t>(в ред. Постановлений главы администрации (губернатора) Краснодарского края</w:t>
            </w:r>
          </w:p>
          <w:p w:rsidR="00676A4B" w:rsidRDefault="00676A4B">
            <w:pPr>
              <w:pStyle w:val="ConsPlusNormal"/>
              <w:jc w:val="center"/>
            </w:pPr>
            <w:r>
              <w:rPr>
                <w:color w:val="392C69"/>
              </w:rPr>
              <w:t xml:space="preserve">от 31.07.2019 </w:t>
            </w:r>
            <w:hyperlink r:id="rId162" w:history="1">
              <w:r>
                <w:rPr>
                  <w:color w:val="0000FF"/>
                </w:rPr>
                <w:t>N 485</w:t>
              </w:r>
            </w:hyperlink>
            <w:r>
              <w:rPr>
                <w:color w:val="392C69"/>
              </w:rPr>
              <w:t xml:space="preserve">, от 24.12.2019 </w:t>
            </w:r>
            <w:hyperlink r:id="rId163" w:history="1">
              <w:r>
                <w:rPr>
                  <w:color w:val="0000FF"/>
                </w:rPr>
                <w:t>N 918</w:t>
              </w:r>
            </w:hyperlink>
            <w:r>
              <w:rPr>
                <w:color w:val="392C69"/>
              </w:rPr>
              <w:t xml:space="preserve">, от 09.04.2020 </w:t>
            </w:r>
            <w:hyperlink r:id="rId164" w:history="1">
              <w:r>
                <w:rPr>
                  <w:color w:val="0000FF"/>
                </w:rPr>
                <w:t>N 207</w:t>
              </w:r>
            </w:hyperlink>
            <w:r>
              <w:rPr>
                <w:color w:val="392C69"/>
              </w:rPr>
              <w:t>)</w:t>
            </w:r>
          </w:p>
        </w:tc>
      </w:tr>
    </w:tbl>
    <w:p w:rsidR="00676A4B" w:rsidRDefault="00676A4B">
      <w:pPr>
        <w:pStyle w:val="ConsPlusNormal"/>
        <w:jc w:val="both"/>
      </w:pPr>
    </w:p>
    <w:p w:rsidR="00676A4B" w:rsidRDefault="00676A4B">
      <w:pPr>
        <w:sectPr w:rsidR="00676A4B">
          <w:pgSz w:w="11905" w:h="16838"/>
          <w:pgMar w:top="1134" w:right="850" w:bottom="1134" w:left="1701" w:header="0" w:footer="0" w:gutter="0"/>
          <w:cols w:space="720"/>
        </w:sect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567"/>
        <w:gridCol w:w="794"/>
        <w:gridCol w:w="1417"/>
        <w:gridCol w:w="1077"/>
        <w:gridCol w:w="1247"/>
        <w:gridCol w:w="1304"/>
        <w:gridCol w:w="1304"/>
        <w:gridCol w:w="2098"/>
        <w:gridCol w:w="1814"/>
      </w:tblGrid>
      <w:tr w:rsidR="00676A4B" w:rsidTr="004C70F7">
        <w:tc>
          <w:tcPr>
            <w:tcW w:w="907" w:type="dxa"/>
            <w:vMerge w:val="restart"/>
          </w:tcPr>
          <w:p w:rsidR="00676A4B" w:rsidRDefault="00676A4B">
            <w:pPr>
              <w:pStyle w:val="ConsPlusNormal"/>
              <w:jc w:val="center"/>
            </w:pPr>
            <w:r>
              <w:lastRenderedPageBreak/>
              <w:t>N п/п</w:t>
            </w:r>
          </w:p>
        </w:tc>
        <w:tc>
          <w:tcPr>
            <w:tcW w:w="2268" w:type="dxa"/>
            <w:vMerge w:val="restart"/>
          </w:tcPr>
          <w:p w:rsidR="00676A4B" w:rsidRDefault="00676A4B">
            <w:pPr>
              <w:pStyle w:val="ConsPlusNormal"/>
              <w:jc w:val="center"/>
            </w:pPr>
            <w:r>
              <w:t>Наименование мероприятия</w:t>
            </w:r>
          </w:p>
        </w:tc>
        <w:tc>
          <w:tcPr>
            <w:tcW w:w="567" w:type="dxa"/>
            <w:vMerge w:val="restart"/>
          </w:tcPr>
          <w:p w:rsidR="00676A4B" w:rsidRDefault="00676A4B">
            <w:pPr>
              <w:pStyle w:val="ConsPlusNormal"/>
              <w:jc w:val="center"/>
            </w:pPr>
            <w:r>
              <w:t>Статус</w:t>
            </w:r>
          </w:p>
        </w:tc>
        <w:tc>
          <w:tcPr>
            <w:tcW w:w="794" w:type="dxa"/>
            <w:vMerge w:val="restart"/>
          </w:tcPr>
          <w:p w:rsidR="00676A4B" w:rsidRDefault="00676A4B">
            <w:pPr>
              <w:pStyle w:val="ConsPlusNormal"/>
              <w:jc w:val="center"/>
            </w:pPr>
            <w:r>
              <w:t>Год реализации</w:t>
            </w:r>
          </w:p>
        </w:tc>
        <w:tc>
          <w:tcPr>
            <w:tcW w:w="6349" w:type="dxa"/>
            <w:gridSpan w:val="5"/>
          </w:tcPr>
          <w:p w:rsidR="00676A4B" w:rsidRDefault="00676A4B">
            <w:pPr>
              <w:pStyle w:val="ConsPlusNormal"/>
              <w:jc w:val="center"/>
            </w:pPr>
            <w:r>
              <w:t>Объем финансирования, тыс. рублей</w:t>
            </w:r>
          </w:p>
        </w:tc>
        <w:tc>
          <w:tcPr>
            <w:tcW w:w="2098" w:type="dxa"/>
            <w:vMerge w:val="restart"/>
          </w:tcPr>
          <w:p w:rsidR="00676A4B" w:rsidRDefault="00676A4B">
            <w:pPr>
              <w:pStyle w:val="ConsPlusNormal"/>
              <w:jc w:val="center"/>
            </w:pPr>
            <w:r>
              <w:t>Непосредственный результат реализации мероприятия</w:t>
            </w:r>
          </w:p>
        </w:tc>
        <w:tc>
          <w:tcPr>
            <w:tcW w:w="1814" w:type="dxa"/>
            <w:vMerge w:val="restart"/>
          </w:tcPr>
          <w:p w:rsidR="00676A4B" w:rsidRDefault="00676A4B">
            <w:pPr>
              <w:pStyle w:val="ConsPlusNormal"/>
              <w:jc w:val="center"/>
            </w:pPr>
            <w:r>
              <w:t>Государственный заказчик, главный распорядитель (распорядитель) бюджетных средств, исполнитель</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vMerge/>
          </w:tcPr>
          <w:p w:rsidR="00676A4B" w:rsidRDefault="00676A4B"/>
        </w:tc>
        <w:tc>
          <w:tcPr>
            <w:tcW w:w="1417" w:type="dxa"/>
            <w:vMerge w:val="restart"/>
          </w:tcPr>
          <w:p w:rsidR="00676A4B" w:rsidRDefault="00676A4B">
            <w:pPr>
              <w:pStyle w:val="ConsPlusNormal"/>
              <w:jc w:val="center"/>
            </w:pPr>
            <w:r>
              <w:t>всего</w:t>
            </w:r>
          </w:p>
        </w:tc>
        <w:tc>
          <w:tcPr>
            <w:tcW w:w="4932" w:type="dxa"/>
            <w:gridSpan w:val="4"/>
          </w:tcPr>
          <w:p w:rsidR="00676A4B" w:rsidRDefault="00676A4B">
            <w:pPr>
              <w:pStyle w:val="ConsPlusNormal"/>
              <w:jc w:val="center"/>
            </w:pPr>
            <w:r>
              <w:t>в разрезе источников финансирования</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vMerge/>
          </w:tcPr>
          <w:p w:rsidR="00676A4B" w:rsidRDefault="00676A4B"/>
        </w:tc>
        <w:tc>
          <w:tcPr>
            <w:tcW w:w="1417" w:type="dxa"/>
            <w:vMerge/>
          </w:tcPr>
          <w:p w:rsidR="00676A4B" w:rsidRDefault="00676A4B"/>
        </w:tc>
        <w:tc>
          <w:tcPr>
            <w:tcW w:w="1077" w:type="dxa"/>
          </w:tcPr>
          <w:p w:rsidR="00676A4B" w:rsidRDefault="00676A4B">
            <w:pPr>
              <w:pStyle w:val="ConsPlusNormal"/>
              <w:jc w:val="center"/>
            </w:pPr>
            <w:r>
              <w:t>федеральный бюджет</w:t>
            </w:r>
          </w:p>
        </w:tc>
        <w:tc>
          <w:tcPr>
            <w:tcW w:w="1247" w:type="dxa"/>
          </w:tcPr>
          <w:p w:rsidR="00676A4B" w:rsidRDefault="00676A4B">
            <w:pPr>
              <w:pStyle w:val="ConsPlusNormal"/>
              <w:jc w:val="center"/>
            </w:pPr>
            <w:r>
              <w:t>краевой бюджет</w:t>
            </w:r>
          </w:p>
        </w:tc>
        <w:tc>
          <w:tcPr>
            <w:tcW w:w="1304" w:type="dxa"/>
          </w:tcPr>
          <w:p w:rsidR="00676A4B" w:rsidRDefault="00676A4B">
            <w:pPr>
              <w:pStyle w:val="ConsPlusNormal"/>
              <w:jc w:val="center"/>
            </w:pPr>
            <w:r>
              <w:t>местный бюджет</w:t>
            </w:r>
          </w:p>
        </w:tc>
        <w:tc>
          <w:tcPr>
            <w:tcW w:w="1304" w:type="dxa"/>
          </w:tcPr>
          <w:p w:rsidR="00676A4B" w:rsidRDefault="00676A4B">
            <w:pPr>
              <w:pStyle w:val="ConsPlusNormal"/>
              <w:jc w:val="center"/>
            </w:pPr>
            <w:r>
              <w:t>внебюджетные источники</w:t>
            </w:r>
          </w:p>
        </w:tc>
        <w:tc>
          <w:tcPr>
            <w:tcW w:w="2098" w:type="dxa"/>
            <w:vMerge/>
          </w:tcPr>
          <w:p w:rsidR="00676A4B" w:rsidRDefault="00676A4B"/>
        </w:tc>
        <w:tc>
          <w:tcPr>
            <w:tcW w:w="1814" w:type="dxa"/>
            <w:vMerge/>
          </w:tcPr>
          <w:p w:rsidR="00676A4B" w:rsidRDefault="00676A4B"/>
        </w:tc>
      </w:tr>
      <w:tr w:rsidR="00676A4B" w:rsidTr="004C70F7">
        <w:tc>
          <w:tcPr>
            <w:tcW w:w="907" w:type="dxa"/>
          </w:tcPr>
          <w:p w:rsidR="00676A4B" w:rsidRDefault="00676A4B">
            <w:pPr>
              <w:pStyle w:val="ConsPlusNormal"/>
              <w:jc w:val="center"/>
            </w:pPr>
            <w:r>
              <w:t>1</w:t>
            </w:r>
          </w:p>
        </w:tc>
        <w:tc>
          <w:tcPr>
            <w:tcW w:w="2268" w:type="dxa"/>
          </w:tcPr>
          <w:p w:rsidR="00676A4B" w:rsidRDefault="00676A4B">
            <w:pPr>
              <w:pStyle w:val="ConsPlusNormal"/>
              <w:jc w:val="center"/>
            </w:pPr>
            <w:r>
              <w:t>2</w:t>
            </w:r>
          </w:p>
        </w:tc>
        <w:tc>
          <w:tcPr>
            <w:tcW w:w="567" w:type="dxa"/>
          </w:tcPr>
          <w:p w:rsidR="00676A4B" w:rsidRDefault="00676A4B">
            <w:pPr>
              <w:pStyle w:val="ConsPlusNormal"/>
              <w:jc w:val="center"/>
            </w:pPr>
            <w:r>
              <w:t>3</w:t>
            </w:r>
          </w:p>
        </w:tc>
        <w:tc>
          <w:tcPr>
            <w:tcW w:w="794" w:type="dxa"/>
          </w:tcPr>
          <w:p w:rsidR="00676A4B" w:rsidRDefault="00676A4B">
            <w:pPr>
              <w:pStyle w:val="ConsPlusNormal"/>
              <w:jc w:val="center"/>
            </w:pPr>
            <w:r>
              <w:t>4</w:t>
            </w:r>
          </w:p>
        </w:tc>
        <w:tc>
          <w:tcPr>
            <w:tcW w:w="1417" w:type="dxa"/>
          </w:tcPr>
          <w:p w:rsidR="00676A4B" w:rsidRDefault="00676A4B">
            <w:pPr>
              <w:pStyle w:val="ConsPlusNormal"/>
              <w:jc w:val="center"/>
            </w:pPr>
            <w:r>
              <w:t>5</w:t>
            </w:r>
          </w:p>
        </w:tc>
        <w:tc>
          <w:tcPr>
            <w:tcW w:w="1077" w:type="dxa"/>
          </w:tcPr>
          <w:p w:rsidR="00676A4B" w:rsidRDefault="00676A4B">
            <w:pPr>
              <w:pStyle w:val="ConsPlusNormal"/>
              <w:jc w:val="center"/>
            </w:pPr>
            <w:r>
              <w:t>6</w:t>
            </w:r>
          </w:p>
        </w:tc>
        <w:tc>
          <w:tcPr>
            <w:tcW w:w="1247" w:type="dxa"/>
          </w:tcPr>
          <w:p w:rsidR="00676A4B" w:rsidRDefault="00676A4B">
            <w:pPr>
              <w:pStyle w:val="ConsPlusNormal"/>
              <w:jc w:val="center"/>
            </w:pPr>
            <w:r>
              <w:t>7</w:t>
            </w:r>
          </w:p>
        </w:tc>
        <w:tc>
          <w:tcPr>
            <w:tcW w:w="1304" w:type="dxa"/>
          </w:tcPr>
          <w:p w:rsidR="00676A4B" w:rsidRDefault="00676A4B">
            <w:pPr>
              <w:pStyle w:val="ConsPlusNormal"/>
              <w:jc w:val="center"/>
            </w:pPr>
            <w:r>
              <w:t>8</w:t>
            </w:r>
          </w:p>
        </w:tc>
        <w:tc>
          <w:tcPr>
            <w:tcW w:w="1304" w:type="dxa"/>
          </w:tcPr>
          <w:p w:rsidR="00676A4B" w:rsidRDefault="00676A4B">
            <w:pPr>
              <w:pStyle w:val="ConsPlusNormal"/>
              <w:jc w:val="center"/>
            </w:pPr>
            <w:r>
              <w:t>9</w:t>
            </w:r>
          </w:p>
        </w:tc>
        <w:tc>
          <w:tcPr>
            <w:tcW w:w="2098" w:type="dxa"/>
          </w:tcPr>
          <w:p w:rsidR="00676A4B" w:rsidRDefault="00676A4B">
            <w:pPr>
              <w:pStyle w:val="ConsPlusNormal"/>
              <w:jc w:val="center"/>
            </w:pPr>
            <w:r>
              <w:t>10</w:t>
            </w:r>
          </w:p>
        </w:tc>
        <w:tc>
          <w:tcPr>
            <w:tcW w:w="1814" w:type="dxa"/>
          </w:tcPr>
          <w:p w:rsidR="00676A4B" w:rsidRDefault="00676A4B">
            <w:pPr>
              <w:pStyle w:val="ConsPlusNormal"/>
              <w:jc w:val="center"/>
            </w:pPr>
            <w:r>
              <w:t>11</w:t>
            </w:r>
          </w:p>
        </w:tc>
      </w:tr>
      <w:tr w:rsidR="00676A4B" w:rsidTr="004C70F7">
        <w:tc>
          <w:tcPr>
            <w:tcW w:w="14797" w:type="dxa"/>
            <w:gridSpan w:val="11"/>
          </w:tcPr>
          <w:p w:rsidR="00676A4B" w:rsidRDefault="00676A4B">
            <w:pPr>
              <w:pStyle w:val="ConsPlusNormal"/>
              <w:outlineLvl w:val="3"/>
            </w:pPr>
            <w:r>
              <w:t>Цель 1. Повышение качества жилищного обеспечения населения Краснодарского края</w:t>
            </w:r>
          </w:p>
        </w:tc>
      </w:tr>
      <w:tr w:rsidR="00676A4B" w:rsidTr="004C70F7">
        <w:tc>
          <w:tcPr>
            <w:tcW w:w="907" w:type="dxa"/>
          </w:tcPr>
          <w:p w:rsidR="00676A4B" w:rsidRDefault="00676A4B">
            <w:pPr>
              <w:pStyle w:val="ConsPlusNormal"/>
              <w:jc w:val="center"/>
              <w:outlineLvl w:val="4"/>
            </w:pPr>
            <w:r>
              <w:t>1.1</w:t>
            </w:r>
          </w:p>
        </w:tc>
        <w:tc>
          <w:tcPr>
            <w:tcW w:w="13890" w:type="dxa"/>
            <w:gridSpan w:val="10"/>
          </w:tcPr>
          <w:p w:rsidR="00676A4B" w:rsidRDefault="00676A4B">
            <w:pPr>
              <w:pStyle w:val="ConsPlusNormal"/>
            </w:pPr>
            <w:r>
              <w:t>Задача 1. Переселение граждан из аварийного жилищного фонда и его снос</w:t>
            </w:r>
          </w:p>
        </w:tc>
      </w:tr>
      <w:tr w:rsidR="00676A4B" w:rsidTr="004C70F7">
        <w:tc>
          <w:tcPr>
            <w:tcW w:w="907" w:type="dxa"/>
            <w:vMerge w:val="restart"/>
          </w:tcPr>
          <w:p w:rsidR="00676A4B" w:rsidRDefault="00676A4B">
            <w:pPr>
              <w:pStyle w:val="ConsPlusNormal"/>
              <w:jc w:val="center"/>
            </w:pPr>
            <w:r>
              <w:t>1.1.1</w:t>
            </w:r>
          </w:p>
        </w:tc>
        <w:tc>
          <w:tcPr>
            <w:tcW w:w="2268" w:type="dxa"/>
            <w:vMerge w:val="restart"/>
          </w:tcPr>
          <w:p w:rsidR="00676A4B" w:rsidRDefault="00676A4B">
            <w:pPr>
              <w:pStyle w:val="ConsPlusNormal"/>
            </w:pPr>
            <w:r>
              <w:t xml:space="preserve">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Краснодарского края по переселению граждан из аварийного жилищного фонда</w:t>
            </w:r>
          </w:p>
        </w:tc>
        <w:tc>
          <w:tcPr>
            <w:tcW w:w="567" w:type="dxa"/>
            <w:vMerge w:val="restart"/>
          </w:tcPr>
          <w:p w:rsidR="00676A4B" w:rsidRDefault="00676A4B">
            <w:pPr>
              <w:pStyle w:val="ConsPlusNormal"/>
              <w:jc w:val="center"/>
            </w:pPr>
            <w:r>
              <w:t>-</w:t>
            </w: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615622,9</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195815,1</w:t>
            </w:r>
          </w:p>
        </w:tc>
        <w:tc>
          <w:tcPr>
            <w:tcW w:w="1304" w:type="dxa"/>
          </w:tcPr>
          <w:p w:rsidR="00676A4B" w:rsidRDefault="00676A4B">
            <w:pPr>
              <w:pStyle w:val="ConsPlusNormal"/>
              <w:jc w:val="center"/>
            </w:pPr>
            <w:r>
              <w:t>42033,8</w:t>
            </w:r>
          </w:p>
        </w:tc>
        <w:tc>
          <w:tcPr>
            <w:tcW w:w="1304" w:type="dxa"/>
          </w:tcPr>
          <w:p w:rsidR="00676A4B" w:rsidRDefault="00676A4B">
            <w:pPr>
              <w:pStyle w:val="ConsPlusNormal"/>
              <w:jc w:val="center"/>
            </w:pPr>
            <w:r>
              <w:t>377774,0</w:t>
            </w:r>
          </w:p>
        </w:tc>
        <w:tc>
          <w:tcPr>
            <w:tcW w:w="2098" w:type="dxa"/>
            <w:vMerge w:val="restart"/>
          </w:tcPr>
          <w:p w:rsidR="00676A4B" w:rsidRDefault="00676A4B">
            <w:pPr>
              <w:pStyle w:val="ConsPlusNormal"/>
            </w:pPr>
            <w:r>
              <w:t>количество расселенных жилых помещений в аварийных многоквартирных домах: 2016 год - 273 ед.</w:t>
            </w:r>
          </w:p>
          <w:p w:rsidR="00676A4B" w:rsidRDefault="00676A4B">
            <w:pPr>
              <w:pStyle w:val="ConsPlusNormal"/>
            </w:pPr>
            <w:r>
              <w:t>2017 год - 282 ед.</w:t>
            </w:r>
          </w:p>
          <w:p w:rsidR="00676A4B" w:rsidRDefault="00676A4B">
            <w:pPr>
              <w:pStyle w:val="ConsPlusNormal"/>
            </w:pPr>
            <w:r>
              <w:t>2018 год - 95 ед.</w:t>
            </w:r>
          </w:p>
          <w:p w:rsidR="00676A4B" w:rsidRDefault="00676A4B">
            <w:pPr>
              <w:pStyle w:val="ConsPlusNormal"/>
            </w:pPr>
            <w:r>
              <w:t>2019 год - 115 ед.</w:t>
            </w:r>
          </w:p>
          <w:p w:rsidR="00676A4B" w:rsidRDefault="00676A4B">
            <w:pPr>
              <w:pStyle w:val="ConsPlusNormal"/>
            </w:pPr>
            <w:r>
              <w:t>число переселенных жителей</w:t>
            </w:r>
          </w:p>
          <w:p w:rsidR="00676A4B" w:rsidRDefault="00676A4B">
            <w:pPr>
              <w:pStyle w:val="ConsPlusNormal"/>
            </w:pPr>
            <w:r>
              <w:t>2016 год - 656 чел.</w:t>
            </w:r>
          </w:p>
          <w:p w:rsidR="00676A4B" w:rsidRDefault="00676A4B">
            <w:pPr>
              <w:pStyle w:val="ConsPlusNormal"/>
            </w:pPr>
            <w:r>
              <w:t>2017 год - 716 чел.</w:t>
            </w:r>
          </w:p>
          <w:p w:rsidR="00676A4B" w:rsidRDefault="00676A4B">
            <w:pPr>
              <w:pStyle w:val="ConsPlusNormal"/>
            </w:pPr>
            <w:r>
              <w:t>2018 год - 284 чел.</w:t>
            </w:r>
          </w:p>
          <w:p w:rsidR="00676A4B" w:rsidRDefault="00676A4B">
            <w:pPr>
              <w:pStyle w:val="ConsPlusNormal"/>
            </w:pPr>
            <w:r>
              <w:t>2019 год - 271 чел.</w:t>
            </w:r>
          </w:p>
        </w:tc>
        <w:tc>
          <w:tcPr>
            <w:tcW w:w="1814" w:type="dxa"/>
            <w:vMerge w:val="restart"/>
          </w:tcPr>
          <w:p w:rsidR="00676A4B" w:rsidRDefault="00676A4B">
            <w:pPr>
              <w:pStyle w:val="ConsPlusNormal"/>
            </w:pPr>
            <w:r>
              <w:t>министерство топливно-энергетического комплекса и жилищно-коммунального хозяйства Краснодарского края</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336799,7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73615,6</w:t>
            </w:r>
          </w:p>
        </w:tc>
        <w:tc>
          <w:tcPr>
            <w:tcW w:w="1304" w:type="dxa"/>
          </w:tcPr>
          <w:p w:rsidR="00676A4B" w:rsidRDefault="00676A4B">
            <w:pPr>
              <w:pStyle w:val="ConsPlusNormal"/>
              <w:jc w:val="center"/>
            </w:pPr>
            <w:r>
              <w:t>66266,0</w:t>
            </w:r>
          </w:p>
        </w:tc>
        <w:tc>
          <w:tcPr>
            <w:tcW w:w="1304" w:type="dxa"/>
          </w:tcPr>
          <w:p w:rsidR="00676A4B" w:rsidRDefault="00676A4B">
            <w:pPr>
              <w:pStyle w:val="ConsPlusNormal"/>
              <w:jc w:val="center"/>
            </w:pPr>
            <w:r>
              <w:t>196918,1</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222307,8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145097,6</w:t>
            </w:r>
          </w:p>
        </w:tc>
        <w:tc>
          <w:tcPr>
            <w:tcW w:w="1304" w:type="dxa"/>
          </w:tcPr>
          <w:p w:rsidR="00676A4B" w:rsidRDefault="00676A4B">
            <w:pPr>
              <w:pStyle w:val="ConsPlusNormal"/>
              <w:jc w:val="center"/>
            </w:pPr>
            <w:r>
              <w:t>28080,2</w:t>
            </w:r>
          </w:p>
        </w:tc>
        <w:tc>
          <w:tcPr>
            <w:tcW w:w="1304" w:type="dxa"/>
          </w:tcPr>
          <w:p w:rsidR="00676A4B" w:rsidRDefault="00676A4B">
            <w:pPr>
              <w:pStyle w:val="ConsPlusNormal"/>
              <w:jc w:val="center"/>
            </w:pPr>
            <w:r>
              <w:t>49130,0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145996,0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95086,1</w:t>
            </w:r>
          </w:p>
        </w:tc>
        <w:tc>
          <w:tcPr>
            <w:tcW w:w="1304" w:type="dxa"/>
          </w:tcPr>
          <w:p w:rsidR="00676A4B" w:rsidRDefault="00676A4B">
            <w:pPr>
              <w:pStyle w:val="ConsPlusNormal"/>
              <w:jc w:val="center"/>
            </w:pPr>
            <w:r>
              <w:t>20342,6</w:t>
            </w:r>
          </w:p>
        </w:tc>
        <w:tc>
          <w:tcPr>
            <w:tcW w:w="1304" w:type="dxa"/>
          </w:tcPr>
          <w:p w:rsidR="00676A4B" w:rsidRDefault="00676A4B">
            <w:pPr>
              <w:pStyle w:val="ConsPlusNormal"/>
              <w:jc w:val="center"/>
            </w:pPr>
            <w:r>
              <w:t>30567,3</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всего</w:t>
            </w:r>
          </w:p>
        </w:tc>
        <w:tc>
          <w:tcPr>
            <w:tcW w:w="1417" w:type="dxa"/>
          </w:tcPr>
          <w:p w:rsidR="00676A4B" w:rsidRDefault="00676A4B">
            <w:pPr>
              <w:pStyle w:val="ConsPlusNormal"/>
              <w:jc w:val="center"/>
            </w:pPr>
            <w:r>
              <w:t>1320726,4</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509614,4</w:t>
            </w:r>
          </w:p>
        </w:tc>
        <w:tc>
          <w:tcPr>
            <w:tcW w:w="1304" w:type="dxa"/>
          </w:tcPr>
          <w:p w:rsidR="00676A4B" w:rsidRDefault="00676A4B">
            <w:pPr>
              <w:pStyle w:val="ConsPlusNormal"/>
              <w:jc w:val="center"/>
            </w:pPr>
            <w:r>
              <w:t>156722,6</w:t>
            </w:r>
          </w:p>
        </w:tc>
        <w:tc>
          <w:tcPr>
            <w:tcW w:w="1304" w:type="dxa"/>
          </w:tcPr>
          <w:p w:rsidR="00676A4B" w:rsidRDefault="00676A4B">
            <w:pPr>
              <w:pStyle w:val="ConsPlusNormal"/>
              <w:jc w:val="center"/>
            </w:pPr>
            <w:r>
              <w:t>654389,4</w:t>
            </w:r>
          </w:p>
        </w:tc>
        <w:tc>
          <w:tcPr>
            <w:tcW w:w="2098" w:type="dxa"/>
            <w:vMerge/>
          </w:tcPr>
          <w:p w:rsidR="00676A4B" w:rsidRDefault="00676A4B"/>
        </w:tc>
        <w:tc>
          <w:tcPr>
            <w:tcW w:w="1814" w:type="dxa"/>
            <w:vMerge/>
          </w:tcPr>
          <w:p w:rsidR="00676A4B" w:rsidRDefault="00676A4B"/>
        </w:tc>
      </w:tr>
      <w:tr w:rsidR="00676A4B" w:rsidTr="004C70F7">
        <w:tc>
          <w:tcPr>
            <w:tcW w:w="907" w:type="dxa"/>
          </w:tcPr>
          <w:p w:rsidR="00676A4B" w:rsidRDefault="00676A4B">
            <w:pPr>
              <w:pStyle w:val="ConsPlusNormal"/>
              <w:jc w:val="center"/>
              <w:outlineLvl w:val="4"/>
            </w:pPr>
            <w:r>
              <w:t>1.2</w:t>
            </w:r>
          </w:p>
        </w:tc>
        <w:tc>
          <w:tcPr>
            <w:tcW w:w="13890" w:type="dxa"/>
            <w:gridSpan w:val="10"/>
          </w:tcPr>
          <w:p w:rsidR="00676A4B" w:rsidRDefault="00676A4B">
            <w:pPr>
              <w:pStyle w:val="ConsPlusNormal"/>
            </w:pPr>
            <w:r>
              <w:t xml:space="preserve">Задача 2. Обеспечение жилыми помещениями категорий граждан, состоящих на учете в органах местного самоуправления городских округов и </w:t>
            </w:r>
            <w:r>
              <w:lastRenderedPageBreak/>
              <w:t>муниципальных районов</w:t>
            </w:r>
          </w:p>
        </w:tc>
      </w:tr>
      <w:tr w:rsidR="00676A4B" w:rsidTr="004C70F7">
        <w:tc>
          <w:tcPr>
            <w:tcW w:w="907" w:type="dxa"/>
            <w:vMerge w:val="restart"/>
            <w:tcBorders>
              <w:bottom w:val="nil"/>
            </w:tcBorders>
          </w:tcPr>
          <w:p w:rsidR="00676A4B" w:rsidRDefault="00676A4B">
            <w:pPr>
              <w:pStyle w:val="ConsPlusNormal"/>
              <w:jc w:val="center"/>
            </w:pPr>
            <w:r>
              <w:t>1.2.1</w:t>
            </w:r>
          </w:p>
        </w:tc>
        <w:tc>
          <w:tcPr>
            <w:tcW w:w="2268" w:type="dxa"/>
            <w:vMerge w:val="restart"/>
            <w:tcBorders>
              <w:bottom w:val="nil"/>
            </w:tcBorders>
          </w:tcPr>
          <w:p w:rsidR="00676A4B" w:rsidRDefault="00676A4B">
            <w:pPr>
              <w:pStyle w:val="ConsPlusNormal"/>
            </w:pPr>
            <w:r>
              <w:t xml:space="preserve">Предоставление субвенций из краевого бюджета местным бюджетам муниципальных образований Краснодарского края на ведение учета в качестве нуждающихся в жилых помещениях граждан, относящихся к категориям, указанным в </w:t>
            </w:r>
            <w:hyperlink r:id="rId165" w:history="1">
              <w:r>
                <w:rPr>
                  <w:color w:val="0000FF"/>
                </w:rPr>
                <w:t>Законе</w:t>
              </w:r>
            </w:hyperlink>
            <w:r>
              <w:t xml:space="preserve"> Краснодарского края от 28 июля 2006 г. N 1077-КЗ "О мерах социальной поддержки по обеспечению жильем граждан отдельных категорий"</w:t>
            </w:r>
          </w:p>
        </w:tc>
        <w:tc>
          <w:tcPr>
            <w:tcW w:w="567" w:type="dxa"/>
            <w:vMerge w:val="restart"/>
            <w:tcBorders>
              <w:bottom w:val="nil"/>
            </w:tcBorders>
          </w:tcPr>
          <w:p w:rsidR="00676A4B" w:rsidRDefault="00676A4B">
            <w:pPr>
              <w:pStyle w:val="ConsPlusNormal"/>
              <w:jc w:val="center"/>
            </w:pPr>
            <w:r>
              <w:t>-</w:t>
            </w: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30372,0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30372,0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val="restart"/>
            <w:tcBorders>
              <w:bottom w:val="nil"/>
            </w:tcBorders>
          </w:tcPr>
          <w:p w:rsidR="00676A4B" w:rsidRDefault="00676A4B">
            <w:pPr>
              <w:pStyle w:val="ConsPlusNormal"/>
            </w:pPr>
            <w:r>
              <w:t>доля обеспеченности муниципальных служащих, осуществляющих ведение учета граждан отдельных категории в качестве нуждающихся в жилых помещениях, текущими расходами в соответствии с нормативом - 100% ежегодно</w:t>
            </w:r>
          </w:p>
        </w:tc>
        <w:tc>
          <w:tcPr>
            <w:tcW w:w="1814" w:type="dxa"/>
            <w:vMerge w:val="restart"/>
            <w:tcBorders>
              <w:bottom w:val="nil"/>
            </w:tcBorders>
          </w:tcPr>
          <w:p w:rsidR="00676A4B" w:rsidRDefault="00676A4B">
            <w:pPr>
              <w:pStyle w:val="ConsPlusNormal"/>
            </w:pPr>
            <w:r>
              <w:t>министерство топливно-энергетического комплекса и жилищно-коммунального хозяйства Краснодарского края</w:t>
            </w:r>
          </w:p>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30372,0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30372,0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34721,5</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34721,5</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36408,9</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36408,9</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32670,6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32670,6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32670,6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32670,6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32670,6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32670,6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32670,6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32670,6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32670,6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32670,6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Borders>
              <w:bottom w:val="nil"/>
            </w:tcBorders>
          </w:tcPr>
          <w:p w:rsidR="00676A4B" w:rsidRDefault="00676A4B">
            <w:pPr>
              <w:pStyle w:val="ConsPlusNormal"/>
              <w:jc w:val="center"/>
            </w:pPr>
            <w:r>
              <w:t>всего</w:t>
            </w:r>
          </w:p>
        </w:tc>
        <w:tc>
          <w:tcPr>
            <w:tcW w:w="1417" w:type="dxa"/>
            <w:tcBorders>
              <w:bottom w:val="nil"/>
            </w:tcBorders>
          </w:tcPr>
          <w:p w:rsidR="00676A4B" w:rsidRDefault="00676A4B">
            <w:pPr>
              <w:pStyle w:val="ConsPlusNormal"/>
              <w:jc w:val="center"/>
            </w:pPr>
            <w:r>
              <w:t>295227,4</w:t>
            </w:r>
          </w:p>
        </w:tc>
        <w:tc>
          <w:tcPr>
            <w:tcW w:w="1077" w:type="dxa"/>
            <w:tcBorders>
              <w:bottom w:val="nil"/>
            </w:tcBorders>
          </w:tcPr>
          <w:p w:rsidR="00676A4B" w:rsidRDefault="00676A4B">
            <w:pPr>
              <w:pStyle w:val="ConsPlusNormal"/>
              <w:jc w:val="center"/>
            </w:pPr>
            <w:r>
              <w:t>0,0</w:t>
            </w:r>
          </w:p>
        </w:tc>
        <w:tc>
          <w:tcPr>
            <w:tcW w:w="1247" w:type="dxa"/>
            <w:tcBorders>
              <w:bottom w:val="nil"/>
            </w:tcBorders>
          </w:tcPr>
          <w:p w:rsidR="00676A4B" w:rsidRDefault="00676A4B">
            <w:pPr>
              <w:pStyle w:val="ConsPlusNormal"/>
              <w:jc w:val="center"/>
            </w:pPr>
            <w:r>
              <w:t>295227,4</w:t>
            </w:r>
          </w:p>
        </w:tc>
        <w:tc>
          <w:tcPr>
            <w:tcW w:w="1304"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14797" w:type="dxa"/>
            <w:gridSpan w:val="11"/>
            <w:tcBorders>
              <w:top w:val="nil"/>
            </w:tcBorders>
          </w:tcPr>
          <w:p w:rsidR="00676A4B" w:rsidRDefault="00676A4B">
            <w:pPr>
              <w:pStyle w:val="ConsPlusNormal"/>
              <w:jc w:val="both"/>
            </w:pPr>
            <w:r>
              <w:t xml:space="preserve">(в ред. </w:t>
            </w:r>
            <w:hyperlink r:id="rId166" w:history="1">
              <w:r>
                <w:rPr>
                  <w:color w:val="0000FF"/>
                </w:rPr>
                <w:t>Постановления</w:t>
              </w:r>
            </w:hyperlink>
            <w:r>
              <w:t xml:space="preserve"> главы администрации (губернатора) Краснодарского края</w:t>
            </w:r>
          </w:p>
          <w:p w:rsidR="00676A4B" w:rsidRDefault="00676A4B">
            <w:pPr>
              <w:pStyle w:val="ConsPlusNormal"/>
              <w:jc w:val="both"/>
            </w:pPr>
            <w:r>
              <w:t>от 09.04.2020 N 207)</w:t>
            </w:r>
          </w:p>
        </w:tc>
      </w:tr>
      <w:tr w:rsidR="00676A4B" w:rsidTr="004C70F7">
        <w:tc>
          <w:tcPr>
            <w:tcW w:w="907" w:type="dxa"/>
            <w:vMerge w:val="restart"/>
            <w:tcBorders>
              <w:bottom w:val="nil"/>
            </w:tcBorders>
          </w:tcPr>
          <w:p w:rsidR="00676A4B" w:rsidRDefault="00676A4B">
            <w:pPr>
              <w:pStyle w:val="ConsPlusNormal"/>
              <w:jc w:val="center"/>
            </w:pPr>
            <w:r>
              <w:t>1.2.2</w:t>
            </w:r>
          </w:p>
        </w:tc>
        <w:tc>
          <w:tcPr>
            <w:tcW w:w="2268" w:type="dxa"/>
            <w:vMerge w:val="restart"/>
            <w:tcBorders>
              <w:bottom w:val="nil"/>
            </w:tcBorders>
          </w:tcPr>
          <w:p w:rsidR="00676A4B" w:rsidRDefault="00676A4B">
            <w:pPr>
              <w:pStyle w:val="ConsPlusNormal"/>
            </w:pPr>
            <w:r>
              <w:t xml:space="preserve">Предоставление мер социальной поддержки по обеспечению жильем граждан, указанных в </w:t>
            </w:r>
            <w:hyperlink r:id="rId167" w:history="1">
              <w:r>
                <w:rPr>
                  <w:color w:val="0000FF"/>
                </w:rPr>
                <w:t xml:space="preserve">пункте 4 части 3 </w:t>
              </w:r>
              <w:r>
                <w:rPr>
                  <w:color w:val="0000FF"/>
                </w:rPr>
                <w:lastRenderedPageBreak/>
                <w:t>статьи 1</w:t>
              </w:r>
            </w:hyperlink>
            <w:r>
              <w:t xml:space="preserve"> Закона Краснодарского края от 28 июля 2006 г. N 1077-КЗ "О мерах социальной поддержки по обеспечению жильем граждан отдельных категорий"</w:t>
            </w:r>
          </w:p>
        </w:tc>
        <w:tc>
          <w:tcPr>
            <w:tcW w:w="567" w:type="dxa"/>
            <w:vMerge w:val="restart"/>
            <w:tcBorders>
              <w:bottom w:val="nil"/>
            </w:tcBorders>
          </w:tcPr>
          <w:p w:rsidR="00676A4B" w:rsidRDefault="00676A4B">
            <w:pPr>
              <w:pStyle w:val="ConsPlusNormal"/>
              <w:jc w:val="center"/>
            </w:pPr>
            <w:r>
              <w:lastRenderedPageBreak/>
              <w:t>-</w:t>
            </w: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val="restart"/>
            <w:tcBorders>
              <w:bottom w:val="nil"/>
            </w:tcBorders>
          </w:tcPr>
          <w:p w:rsidR="00676A4B" w:rsidRDefault="00676A4B">
            <w:pPr>
              <w:pStyle w:val="ConsPlusNormal"/>
            </w:pPr>
            <w:r>
              <w:t>число граждан, улучшивших жилищные условия:</w:t>
            </w:r>
          </w:p>
          <w:p w:rsidR="00676A4B" w:rsidRDefault="00676A4B">
            <w:pPr>
              <w:pStyle w:val="ConsPlusNormal"/>
            </w:pPr>
            <w:r>
              <w:t>2019 год - 3 человека</w:t>
            </w:r>
          </w:p>
          <w:p w:rsidR="00676A4B" w:rsidRDefault="00676A4B">
            <w:pPr>
              <w:pStyle w:val="ConsPlusNormal"/>
            </w:pPr>
            <w:r>
              <w:t xml:space="preserve">2020 год - 3 </w:t>
            </w:r>
            <w:r>
              <w:lastRenderedPageBreak/>
              <w:t>человека</w:t>
            </w:r>
          </w:p>
          <w:p w:rsidR="00676A4B" w:rsidRDefault="00676A4B">
            <w:pPr>
              <w:pStyle w:val="ConsPlusNormal"/>
            </w:pPr>
            <w:r>
              <w:t>2021 год - 3 человека</w:t>
            </w:r>
          </w:p>
          <w:p w:rsidR="00676A4B" w:rsidRDefault="00676A4B">
            <w:pPr>
              <w:pStyle w:val="ConsPlusNormal"/>
            </w:pPr>
            <w:r>
              <w:t>2022 год - 3 человека</w:t>
            </w:r>
          </w:p>
          <w:p w:rsidR="00676A4B" w:rsidRDefault="00676A4B">
            <w:pPr>
              <w:pStyle w:val="ConsPlusNormal"/>
            </w:pPr>
            <w:r>
              <w:t>2023 год - 3 человека</w:t>
            </w:r>
          </w:p>
          <w:p w:rsidR="00676A4B" w:rsidRDefault="00676A4B">
            <w:pPr>
              <w:pStyle w:val="ConsPlusNormal"/>
            </w:pPr>
            <w:r>
              <w:t>2024 год - 3 человека</w:t>
            </w:r>
          </w:p>
        </w:tc>
        <w:tc>
          <w:tcPr>
            <w:tcW w:w="1814" w:type="dxa"/>
            <w:vMerge w:val="restart"/>
            <w:tcBorders>
              <w:bottom w:val="nil"/>
            </w:tcBorders>
          </w:tcPr>
          <w:p w:rsidR="00676A4B" w:rsidRDefault="00676A4B">
            <w:pPr>
              <w:pStyle w:val="ConsPlusNormal"/>
            </w:pPr>
            <w:r>
              <w:lastRenderedPageBreak/>
              <w:t xml:space="preserve">министерство топливно-энергетического комплекса и жилищно-коммунального </w:t>
            </w:r>
            <w:r>
              <w:lastRenderedPageBreak/>
              <w:t>хозяйства Краснодарского края</w:t>
            </w:r>
          </w:p>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5960,6</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5960,6</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6740,8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6740,8</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6324,8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6324,8</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6324,8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6324,8</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6324,8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6324,8</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6324,8</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6324,8</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Borders>
              <w:bottom w:val="nil"/>
            </w:tcBorders>
          </w:tcPr>
          <w:p w:rsidR="00676A4B" w:rsidRDefault="00676A4B">
            <w:pPr>
              <w:pStyle w:val="ConsPlusNormal"/>
              <w:jc w:val="center"/>
            </w:pPr>
            <w:r>
              <w:t>всего</w:t>
            </w:r>
          </w:p>
        </w:tc>
        <w:tc>
          <w:tcPr>
            <w:tcW w:w="1417" w:type="dxa"/>
            <w:tcBorders>
              <w:bottom w:val="nil"/>
            </w:tcBorders>
          </w:tcPr>
          <w:p w:rsidR="00676A4B" w:rsidRDefault="00676A4B">
            <w:pPr>
              <w:pStyle w:val="ConsPlusNormal"/>
              <w:jc w:val="center"/>
            </w:pPr>
            <w:r>
              <w:t>38000,6</w:t>
            </w:r>
          </w:p>
        </w:tc>
        <w:tc>
          <w:tcPr>
            <w:tcW w:w="1077" w:type="dxa"/>
            <w:tcBorders>
              <w:bottom w:val="nil"/>
            </w:tcBorders>
          </w:tcPr>
          <w:p w:rsidR="00676A4B" w:rsidRDefault="00676A4B">
            <w:pPr>
              <w:pStyle w:val="ConsPlusNormal"/>
              <w:jc w:val="center"/>
            </w:pPr>
            <w:r>
              <w:t>0,0</w:t>
            </w:r>
          </w:p>
        </w:tc>
        <w:tc>
          <w:tcPr>
            <w:tcW w:w="1247" w:type="dxa"/>
            <w:tcBorders>
              <w:bottom w:val="nil"/>
            </w:tcBorders>
          </w:tcPr>
          <w:p w:rsidR="00676A4B" w:rsidRDefault="00676A4B">
            <w:pPr>
              <w:pStyle w:val="ConsPlusNormal"/>
              <w:jc w:val="center"/>
            </w:pPr>
            <w:r>
              <w:t>38000,6</w:t>
            </w:r>
          </w:p>
        </w:tc>
        <w:tc>
          <w:tcPr>
            <w:tcW w:w="1304" w:type="dxa"/>
            <w:tcBorders>
              <w:bottom w:val="nil"/>
            </w:tcBorders>
          </w:tcPr>
          <w:p w:rsidR="00676A4B" w:rsidRDefault="00676A4B">
            <w:pPr>
              <w:pStyle w:val="ConsPlusNormal"/>
              <w:jc w:val="center"/>
            </w:pPr>
            <w:r>
              <w:t>0,0</w:t>
            </w:r>
          </w:p>
        </w:tc>
        <w:tc>
          <w:tcPr>
            <w:tcW w:w="1304" w:type="dxa"/>
            <w:tcBorders>
              <w:bottom w:val="nil"/>
            </w:tcBorders>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14797" w:type="dxa"/>
            <w:gridSpan w:val="11"/>
            <w:tcBorders>
              <w:top w:val="nil"/>
            </w:tcBorders>
          </w:tcPr>
          <w:p w:rsidR="00676A4B" w:rsidRDefault="00676A4B">
            <w:pPr>
              <w:pStyle w:val="ConsPlusNormal"/>
              <w:jc w:val="both"/>
            </w:pPr>
            <w:r>
              <w:t>(в ред. Постановлений главы администрации (губернатора) Краснодарского края</w:t>
            </w:r>
          </w:p>
          <w:p w:rsidR="00676A4B" w:rsidRDefault="00676A4B">
            <w:pPr>
              <w:pStyle w:val="ConsPlusNormal"/>
              <w:jc w:val="both"/>
            </w:pPr>
            <w:r>
              <w:t xml:space="preserve">от 24.12.2019 </w:t>
            </w:r>
            <w:hyperlink r:id="rId168" w:history="1">
              <w:r>
                <w:rPr>
                  <w:color w:val="0000FF"/>
                </w:rPr>
                <w:t>N 918</w:t>
              </w:r>
            </w:hyperlink>
            <w:r>
              <w:t xml:space="preserve">, от 09.04.2020 </w:t>
            </w:r>
            <w:hyperlink r:id="rId169" w:history="1">
              <w:r>
                <w:rPr>
                  <w:color w:val="0000FF"/>
                </w:rPr>
                <w:t>N 207</w:t>
              </w:r>
            </w:hyperlink>
            <w:r>
              <w:t>)</w:t>
            </w:r>
          </w:p>
        </w:tc>
      </w:tr>
      <w:tr w:rsidR="00676A4B" w:rsidTr="004C70F7">
        <w:tc>
          <w:tcPr>
            <w:tcW w:w="907" w:type="dxa"/>
          </w:tcPr>
          <w:p w:rsidR="00676A4B" w:rsidRDefault="00676A4B">
            <w:pPr>
              <w:pStyle w:val="ConsPlusNormal"/>
              <w:jc w:val="center"/>
              <w:outlineLvl w:val="4"/>
            </w:pPr>
            <w:r>
              <w:t>1.3</w:t>
            </w:r>
          </w:p>
        </w:tc>
        <w:tc>
          <w:tcPr>
            <w:tcW w:w="13890" w:type="dxa"/>
            <w:gridSpan w:val="10"/>
          </w:tcPr>
          <w:p w:rsidR="00676A4B" w:rsidRDefault="00676A4B">
            <w:pPr>
              <w:pStyle w:val="ConsPlusNormal"/>
            </w:pPr>
            <w:r>
              <w:t>Задача 3. Проведение капитального ремонта многоквартирных домов</w:t>
            </w:r>
          </w:p>
        </w:tc>
      </w:tr>
      <w:tr w:rsidR="00676A4B" w:rsidTr="004C70F7">
        <w:tc>
          <w:tcPr>
            <w:tcW w:w="907" w:type="dxa"/>
            <w:vMerge w:val="restart"/>
          </w:tcPr>
          <w:p w:rsidR="00676A4B" w:rsidRDefault="00676A4B">
            <w:pPr>
              <w:pStyle w:val="ConsPlusNormal"/>
              <w:jc w:val="center"/>
            </w:pPr>
            <w:r>
              <w:t>1.3.1</w:t>
            </w:r>
          </w:p>
        </w:tc>
        <w:tc>
          <w:tcPr>
            <w:tcW w:w="2268" w:type="dxa"/>
            <w:vMerge w:val="restart"/>
          </w:tcPr>
          <w:p w:rsidR="00676A4B" w:rsidRDefault="00676A4B">
            <w:pPr>
              <w:pStyle w:val="ConsPlusNormal"/>
            </w:pPr>
            <w:r>
              <w:t xml:space="preserve">Предоставление субсидий из краевого бюджета некоммерческой организации, осуществляющей в соответствии со </w:t>
            </w:r>
            <w:hyperlink r:id="rId170" w:history="1">
              <w:r>
                <w:rPr>
                  <w:color w:val="0000FF"/>
                </w:rPr>
                <w:t>статьей 178</w:t>
              </w:r>
            </w:hyperlink>
            <w:r>
              <w:t xml:space="preserve"> Жилищного кодекса Российской Федерации функции регионального оператора, на проведение капитального ремонта многоквартирных домов, включенных в краткосрочные планы </w:t>
            </w:r>
            <w:r>
              <w:lastRenderedPageBreak/>
              <w:t>реализации Региональной программы</w:t>
            </w:r>
          </w:p>
        </w:tc>
        <w:tc>
          <w:tcPr>
            <w:tcW w:w="567" w:type="dxa"/>
            <w:vMerge w:val="restart"/>
          </w:tcPr>
          <w:p w:rsidR="00676A4B" w:rsidRDefault="00676A4B">
            <w:pPr>
              <w:pStyle w:val="ConsPlusNormal"/>
              <w:jc w:val="center"/>
            </w:pPr>
            <w:r>
              <w:lastRenderedPageBreak/>
              <w:t>-</w:t>
            </w: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55453,5</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22120,1</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33333,4</w:t>
            </w:r>
          </w:p>
        </w:tc>
        <w:tc>
          <w:tcPr>
            <w:tcW w:w="2098" w:type="dxa"/>
            <w:vMerge w:val="restart"/>
          </w:tcPr>
          <w:p w:rsidR="00676A4B" w:rsidRDefault="00676A4B">
            <w:pPr>
              <w:pStyle w:val="ConsPlusNormal"/>
            </w:pPr>
            <w:r>
              <w:t xml:space="preserve">число жителей, зарегистрированных в отремонтированных многоквартирных </w:t>
            </w:r>
            <w:proofErr w:type="gramStart"/>
            <w:r>
              <w:t>до мах</w:t>
            </w:r>
            <w:proofErr w:type="gramEnd"/>
            <w:r>
              <w:t>:</w:t>
            </w:r>
          </w:p>
          <w:p w:rsidR="00676A4B" w:rsidRDefault="00676A4B">
            <w:pPr>
              <w:pStyle w:val="ConsPlusNormal"/>
            </w:pPr>
            <w:r>
              <w:t>2016 год - 7997 чел.</w:t>
            </w:r>
          </w:p>
          <w:p w:rsidR="00676A4B" w:rsidRDefault="00676A4B">
            <w:pPr>
              <w:pStyle w:val="ConsPlusNormal"/>
            </w:pPr>
            <w:r>
              <w:t>количество отремонтированных многоквартирных домов: 2016 год - 60 ед.</w:t>
            </w:r>
          </w:p>
        </w:tc>
        <w:tc>
          <w:tcPr>
            <w:tcW w:w="1814" w:type="dxa"/>
            <w:vMerge w:val="restart"/>
          </w:tcPr>
          <w:p w:rsidR="00676A4B" w:rsidRDefault="00676A4B">
            <w:pPr>
              <w:pStyle w:val="ConsPlusNormal"/>
            </w:pPr>
            <w:r>
              <w:t>министерство топливно-энергетического комплекса и жилищно-коммунального хозяйства Краснодарского края</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всего</w:t>
            </w:r>
          </w:p>
        </w:tc>
        <w:tc>
          <w:tcPr>
            <w:tcW w:w="1417" w:type="dxa"/>
          </w:tcPr>
          <w:p w:rsidR="00676A4B" w:rsidRDefault="00676A4B">
            <w:pPr>
              <w:pStyle w:val="ConsPlusNormal"/>
              <w:jc w:val="center"/>
            </w:pPr>
            <w:r>
              <w:t>55453,5</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22120,1</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33333,4</w:t>
            </w:r>
          </w:p>
        </w:tc>
        <w:tc>
          <w:tcPr>
            <w:tcW w:w="2098" w:type="dxa"/>
            <w:vMerge/>
          </w:tcPr>
          <w:p w:rsidR="00676A4B" w:rsidRDefault="00676A4B"/>
        </w:tc>
        <w:tc>
          <w:tcPr>
            <w:tcW w:w="1814" w:type="dxa"/>
            <w:vMerge/>
          </w:tcPr>
          <w:p w:rsidR="00676A4B" w:rsidRDefault="00676A4B"/>
        </w:tc>
      </w:tr>
      <w:tr w:rsidR="00676A4B" w:rsidTr="004C70F7">
        <w:tblPrEx>
          <w:tblBorders>
            <w:insideH w:val="nil"/>
          </w:tblBorders>
        </w:tblPrEx>
        <w:tc>
          <w:tcPr>
            <w:tcW w:w="907" w:type="dxa"/>
            <w:tcBorders>
              <w:bottom w:val="nil"/>
            </w:tcBorders>
          </w:tcPr>
          <w:p w:rsidR="00676A4B" w:rsidRDefault="00676A4B">
            <w:pPr>
              <w:pStyle w:val="ConsPlusNormal"/>
              <w:jc w:val="center"/>
              <w:outlineLvl w:val="4"/>
            </w:pPr>
            <w:r>
              <w:t>1.4</w:t>
            </w:r>
          </w:p>
        </w:tc>
        <w:tc>
          <w:tcPr>
            <w:tcW w:w="13890" w:type="dxa"/>
            <w:gridSpan w:val="10"/>
            <w:tcBorders>
              <w:bottom w:val="nil"/>
            </w:tcBorders>
          </w:tcPr>
          <w:p w:rsidR="00676A4B" w:rsidRDefault="00676A4B">
            <w:pPr>
              <w:pStyle w:val="ConsPlusNormal"/>
            </w:pPr>
            <w:r>
              <w:t xml:space="preserve">Задача 4. Создание условий для обеспечения доступным и комфортным жильем граждан, в том числе с помощью ипотечного жилищного кредитования и </w:t>
            </w:r>
            <w:proofErr w:type="spellStart"/>
            <w:r>
              <w:t>ипотечно</w:t>
            </w:r>
            <w:proofErr w:type="spellEnd"/>
            <w:r>
              <w:t>-накопительных механизмов</w:t>
            </w:r>
          </w:p>
        </w:tc>
      </w:tr>
      <w:tr w:rsidR="00676A4B" w:rsidTr="004C70F7">
        <w:tblPrEx>
          <w:tblBorders>
            <w:insideH w:val="nil"/>
          </w:tblBorders>
        </w:tblPrEx>
        <w:tc>
          <w:tcPr>
            <w:tcW w:w="14797" w:type="dxa"/>
            <w:gridSpan w:val="11"/>
            <w:tcBorders>
              <w:top w:val="nil"/>
            </w:tcBorders>
          </w:tcPr>
          <w:p w:rsidR="00676A4B" w:rsidRDefault="00676A4B">
            <w:pPr>
              <w:pStyle w:val="ConsPlusNormal"/>
              <w:jc w:val="both"/>
            </w:pPr>
            <w:r>
              <w:t xml:space="preserve">(в ред. </w:t>
            </w:r>
            <w:hyperlink r:id="rId171" w:history="1">
              <w:r>
                <w:rPr>
                  <w:color w:val="0000FF"/>
                </w:rPr>
                <w:t>Постановления</w:t>
              </w:r>
            </w:hyperlink>
            <w:r>
              <w:t xml:space="preserve"> главы администрации (губернатора) Краснодарского края</w:t>
            </w:r>
          </w:p>
          <w:p w:rsidR="00676A4B" w:rsidRDefault="00676A4B">
            <w:pPr>
              <w:pStyle w:val="ConsPlusNormal"/>
              <w:jc w:val="both"/>
            </w:pPr>
            <w:r>
              <w:t>от 24.12.2019 N 918)</w:t>
            </w:r>
          </w:p>
        </w:tc>
      </w:tr>
      <w:tr w:rsidR="00676A4B" w:rsidTr="004C70F7">
        <w:tc>
          <w:tcPr>
            <w:tcW w:w="907" w:type="dxa"/>
            <w:vMerge w:val="restart"/>
          </w:tcPr>
          <w:p w:rsidR="00676A4B" w:rsidRDefault="00676A4B">
            <w:pPr>
              <w:pStyle w:val="ConsPlusNormal"/>
              <w:jc w:val="center"/>
            </w:pPr>
            <w:bookmarkStart w:id="6" w:name="P11262"/>
            <w:bookmarkStart w:id="7" w:name="P11315"/>
            <w:bookmarkEnd w:id="6"/>
            <w:bookmarkEnd w:id="7"/>
            <w:r>
              <w:t>1.4.2</w:t>
            </w:r>
          </w:p>
        </w:tc>
        <w:tc>
          <w:tcPr>
            <w:tcW w:w="2268" w:type="dxa"/>
            <w:vMerge w:val="restart"/>
          </w:tcPr>
          <w:p w:rsidR="00676A4B" w:rsidRDefault="00676A4B">
            <w:pPr>
              <w:pStyle w:val="ConsPlusNormal"/>
            </w:pPr>
            <w:r>
              <w:t xml:space="preserve">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w:t>
            </w:r>
            <w: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vMerge w:val="restart"/>
          </w:tcPr>
          <w:p w:rsidR="00676A4B" w:rsidRDefault="00676A4B">
            <w:pPr>
              <w:pStyle w:val="ConsPlusNormal"/>
              <w:jc w:val="center"/>
            </w:pPr>
            <w:r>
              <w:lastRenderedPageBreak/>
              <w:t>3</w:t>
            </w:r>
          </w:p>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849734,3</w:t>
            </w:r>
          </w:p>
        </w:tc>
        <w:tc>
          <w:tcPr>
            <w:tcW w:w="1077" w:type="dxa"/>
          </w:tcPr>
          <w:p w:rsidR="00676A4B" w:rsidRDefault="00676A4B">
            <w:pPr>
              <w:pStyle w:val="ConsPlusNormal"/>
              <w:jc w:val="center"/>
            </w:pPr>
            <w:r>
              <w:t>86033,4</w:t>
            </w:r>
          </w:p>
        </w:tc>
        <w:tc>
          <w:tcPr>
            <w:tcW w:w="1247" w:type="dxa"/>
          </w:tcPr>
          <w:p w:rsidR="00676A4B" w:rsidRDefault="00676A4B">
            <w:pPr>
              <w:pStyle w:val="ConsPlusNormal"/>
              <w:jc w:val="center"/>
            </w:pPr>
            <w:r>
              <w:t>80992,0</w:t>
            </w:r>
          </w:p>
        </w:tc>
        <w:tc>
          <w:tcPr>
            <w:tcW w:w="1304" w:type="dxa"/>
          </w:tcPr>
          <w:p w:rsidR="00676A4B" w:rsidRDefault="00676A4B">
            <w:pPr>
              <w:pStyle w:val="ConsPlusNormal"/>
              <w:jc w:val="center"/>
            </w:pPr>
            <w:r>
              <w:t>168908,9</w:t>
            </w:r>
          </w:p>
        </w:tc>
        <w:tc>
          <w:tcPr>
            <w:tcW w:w="1304" w:type="dxa"/>
          </w:tcPr>
          <w:p w:rsidR="00676A4B" w:rsidRDefault="00676A4B">
            <w:pPr>
              <w:pStyle w:val="ConsPlusNormal"/>
              <w:jc w:val="center"/>
            </w:pPr>
            <w:r>
              <w:t>513800,0</w:t>
            </w:r>
          </w:p>
        </w:tc>
        <w:tc>
          <w:tcPr>
            <w:tcW w:w="2098" w:type="dxa"/>
            <w:vMerge w:val="restart"/>
          </w:tcPr>
          <w:p w:rsidR="00676A4B" w:rsidRDefault="00676A4B">
            <w:pPr>
              <w:pStyle w:val="ConsPlusNormal"/>
            </w:pPr>
            <w:r>
              <w:t>количество молодых семей, получивших свидетельства о праве на получение социальных выплат:</w:t>
            </w:r>
          </w:p>
          <w:p w:rsidR="00676A4B" w:rsidRDefault="00676A4B">
            <w:pPr>
              <w:pStyle w:val="ConsPlusNormal"/>
            </w:pPr>
            <w:r>
              <w:t>2019 год - 406 семей</w:t>
            </w:r>
          </w:p>
          <w:p w:rsidR="00676A4B" w:rsidRDefault="00676A4B">
            <w:pPr>
              <w:pStyle w:val="ConsPlusNormal"/>
            </w:pPr>
            <w:r>
              <w:t>2020 год - 359 семей</w:t>
            </w:r>
          </w:p>
          <w:p w:rsidR="00676A4B" w:rsidRDefault="00676A4B">
            <w:pPr>
              <w:pStyle w:val="ConsPlusNormal"/>
            </w:pPr>
            <w:r>
              <w:t>2021 год - 280 семей</w:t>
            </w:r>
          </w:p>
          <w:p w:rsidR="00676A4B" w:rsidRDefault="00676A4B">
            <w:pPr>
              <w:pStyle w:val="ConsPlusNormal"/>
            </w:pPr>
            <w:r>
              <w:t>2022 год - 284 семьи</w:t>
            </w:r>
          </w:p>
          <w:p w:rsidR="00676A4B" w:rsidRDefault="00676A4B">
            <w:pPr>
              <w:pStyle w:val="ConsPlusNormal"/>
            </w:pPr>
            <w:r>
              <w:t>2023 год - 370 семей</w:t>
            </w:r>
          </w:p>
          <w:p w:rsidR="00676A4B" w:rsidRDefault="00676A4B">
            <w:pPr>
              <w:pStyle w:val="ConsPlusNormal"/>
            </w:pPr>
            <w:r>
              <w:t>2024 год - 370 семей</w:t>
            </w:r>
          </w:p>
        </w:tc>
        <w:tc>
          <w:tcPr>
            <w:tcW w:w="1814" w:type="dxa"/>
            <w:vMerge w:val="restart"/>
          </w:tcPr>
          <w:p w:rsidR="00676A4B" w:rsidRDefault="00676A4B">
            <w:pPr>
              <w:pStyle w:val="ConsPlusNormal"/>
            </w:pPr>
            <w:r>
              <w:t>министерство топливно-энергетического комплекса и жилищно-коммунального хозяйства Краснодарского края</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873285,6</w:t>
            </w:r>
          </w:p>
        </w:tc>
        <w:tc>
          <w:tcPr>
            <w:tcW w:w="1077" w:type="dxa"/>
          </w:tcPr>
          <w:p w:rsidR="00676A4B" w:rsidRDefault="00676A4B">
            <w:pPr>
              <w:pStyle w:val="ConsPlusNormal"/>
              <w:jc w:val="center"/>
            </w:pPr>
            <w:r>
              <w:t>45334,5</w:t>
            </w:r>
          </w:p>
        </w:tc>
        <w:tc>
          <w:tcPr>
            <w:tcW w:w="1247" w:type="dxa"/>
          </w:tcPr>
          <w:p w:rsidR="00676A4B" w:rsidRDefault="00676A4B">
            <w:pPr>
              <w:pStyle w:val="ConsPlusNormal"/>
              <w:jc w:val="center"/>
            </w:pPr>
            <w:r>
              <w:t>127992,0</w:t>
            </w:r>
          </w:p>
        </w:tc>
        <w:tc>
          <w:tcPr>
            <w:tcW w:w="1304" w:type="dxa"/>
          </w:tcPr>
          <w:p w:rsidR="00676A4B" w:rsidRDefault="00676A4B">
            <w:pPr>
              <w:pStyle w:val="ConsPlusNormal"/>
              <w:jc w:val="center"/>
            </w:pPr>
            <w:r>
              <w:t>176629,1</w:t>
            </w:r>
          </w:p>
        </w:tc>
        <w:tc>
          <w:tcPr>
            <w:tcW w:w="1304" w:type="dxa"/>
          </w:tcPr>
          <w:p w:rsidR="00676A4B" w:rsidRDefault="00676A4B">
            <w:pPr>
              <w:pStyle w:val="ConsPlusNormal"/>
              <w:jc w:val="center"/>
            </w:pPr>
            <w:r>
              <w:t>523330,0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600534,2</w:t>
            </w:r>
          </w:p>
        </w:tc>
        <w:tc>
          <w:tcPr>
            <w:tcW w:w="1077" w:type="dxa"/>
          </w:tcPr>
          <w:p w:rsidR="00676A4B" w:rsidRDefault="00676A4B">
            <w:pPr>
              <w:pStyle w:val="ConsPlusNormal"/>
              <w:jc w:val="center"/>
            </w:pPr>
            <w:r>
              <w:t>44217,2</w:t>
            </w:r>
          </w:p>
        </w:tc>
        <w:tc>
          <w:tcPr>
            <w:tcW w:w="1247" w:type="dxa"/>
          </w:tcPr>
          <w:p w:rsidR="00676A4B" w:rsidRDefault="00676A4B">
            <w:pPr>
              <w:pStyle w:val="ConsPlusNormal"/>
              <w:jc w:val="center"/>
            </w:pPr>
            <w:r>
              <w:t>80992,0</w:t>
            </w:r>
          </w:p>
        </w:tc>
        <w:tc>
          <w:tcPr>
            <w:tcW w:w="1304" w:type="dxa"/>
          </w:tcPr>
          <w:p w:rsidR="00676A4B" w:rsidRDefault="00676A4B">
            <w:pPr>
              <w:pStyle w:val="ConsPlusNormal"/>
              <w:jc w:val="center"/>
            </w:pPr>
            <w:r>
              <w:t>127025,0</w:t>
            </w:r>
          </w:p>
        </w:tc>
        <w:tc>
          <w:tcPr>
            <w:tcW w:w="1304" w:type="dxa"/>
          </w:tcPr>
          <w:p w:rsidR="00676A4B" w:rsidRDefault="00676A4B">
            <w:pPr>
              <w:pStyle w:val="ConsPlusNormal"/>
              <w:jc w:val="center"/>
            </w:pPr>
            <w:r>
              <w:t>348300,0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608583,7</w:t>
            </w:r>
          </w:p>
        </w:tc>
        <w:tc>
          <w:tcPr>
            <w:tcW w:w="1077" w:type="dxa"/>
          </w:tcPr>
          <w:p w:rsidR="00676A4B" w:rsidRDefault="00676A4B">
            <w:pPr>
              <w:pStyle w:val="ConsPlusNormal"/>
              <w:jc w:val="center"/>
            </w:pPr>
            <w:r>
              <w:t>45879,7</w:t>
            </w:r>
          </w:p>
        </w:tc>
        <w:tc>
          <w:tcPr>
            <w:tcW w:w="1247" w:type="dxa"/>
          </w:tcPr>
          <w:p w:rsidR="00676A4B" w:rsidRDefault="00676A4B">
            <w:pPr>
              <w:pStyle w:val="ConsPlusNormal"/>
              <w:jc w:val="center"/>
            </w:pPr>
            <w:r>
              <w:t>80992,0</w:t>
            </w:r>
          </w:p>
        </w:tc>
        <w:tc>
          <w:tcPr>
            <w:tcW w:w="1304" w:type="dxa"/>
          </w:tcPr>
          <w:p w:rsidR="00676A4B" w:rsidRDefault="00676A4B">
            <w:pPr>
              <w:pStyle w:val="ConsPlusNormal"/>
              <w:jc w:val="center"/>
            </w:pPr>
            <w:r>
              <w:t>128712,0</w:t>
            </w:r>
          </w:p>
        </w:tc>
        <w:tc>
          <w:tcPr>
            <w:tcW w:w="1304" w:type="dxa"/>
          </w:tcPr>
          <w:p w:rsidR="00676A4B" w:rsidRDefault="00676A4B">
            <w:pPr>
              <w:pStyle w:val="ConsPlusNormal"/>
              <w:jc w:val="center"/>
            </w:pPr>
            <w:r>
              <w:t>353000,0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726662,0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80992,0</w:t>
            </w:r>
          </w:p>
        </w:tc>
        <w:tc>
          <w:tcPr>
            <w:tcW w:w="1304" w:type="dxa"/>
          </w:tcPr>
          <w:p w:rsidR="00676A4B" w:rsidRDefault="00676A4B">
            <w:pPr>
              <w:pStyle w:val="ConsPlusNormal"/>
              <w:jc w:val="center"/>
            </w:pPr>
            <w:r>
              <w:t>146170,0</w:t>
            </w:r>
          </w:p>
        </w:tc>
        <w:tc>
          <w:tcPr>
            <w:tcW w:w="1304" w:type="dxa"/>
          </w:tcPr>
          <w:p w:rsidR="00676A4B" w:rsidRDefault="00676A4B">
            <w:pPr>
              <w:pStyle w:val="ConsPlusNormal"/>
              <w:jc w:val="center"/>
            </w:pPr>
            <w:r>
              <w:t>499500,0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745162,0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80992,0</w:t>
            </w:r>
          </w:p>
        </w:tc>
        <w:tc>
          <w:tcPr>
            <w:tcW w:w="1304" w:type="dxa"/>
          </w:tcPr>
          <w:p w:rsidR="00676A4B" w:rsidRDefault="00676A4B">
            <w:pPr>
              <w:pStyle w:val="ConsPlusNormal"/>
              <w:jc w:val="center"/>
            </w:pPr>
            <w:r>
              <w:t>146170,0</w:t>
            </w:r>
          </w:p>
        </w:tc>
        <w:tc>
          <w:tcPr>
            <w:tcW w:w="1304" w:type="dxa"/>
          </w:tcPr>
          <w:p w:rsidR="00676A4B" w:rsidRDefault="00676A4B">
            <w:pPr>
              <w:pStyle w:val="ConsPlusNormal"/>
              <w:jc w:val="center"/>
            </w:pPr>
            <w:r>
              <w:t>518000,0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всего</w:t>
            </w:r>
          </w:p>
        </w:tc>
        <w:tc>
          <w:tcPr>
            <w:tcW w:w="1417" w:type="dxa"/>
          </w:tcPr>
          <w:p w:rsidR="00676A4B" w:rsidRDefault="00676A4B">
            <w:pPr>
              <w:pStyle w:val="ConsPlusNormal"/>
              <w:jc w:val="center"/>
            </w:pPr>
            <w:r>
              <w:t>4402892,1</w:t>
            </w:r>
          </w:p>
        </w:tc>
        <w:tc>
          <w:tcPr>
            <w:tcW w:w="1077" w:type="dxa"/>
          </w:tcPr>
          <w:p w:rsidR="00676A4B" w:rsidRDefault="00676A4B">
            <w:pPr>
              <w:pStyle w:val="ConsPlusNormal"/>
              <w:jc w:val="center"/>
            </w:pPr>
            <w:r>
              <w:t>221464,8</w:t>
            </w:r>
          </w:p>
        </w:tc>
        <w:tc>
          <w:tcPr>
            <w:tcW w:w="1247" w:type="dxa"/>
          </w:tcPr>
          <w:p w:rsidR="00676A4B" w:rsidRDefault="00676A4B">
            <w:pPr>
              <w:pStyle w:val="ConsPlusNormal"/>
              <w:jc w:val="center"/>
            </w:pPr>
            <w:r>
              <w:t>532952,0</w:t>
            </w:r>
          </w:p>
        </w:tc>
        <w:tc>
          <w:tcPr>
            <w:tcW w:w="1304" w:type="dxa"/>
          </w:tcPr>
          <w:p w:rsidR="00676A4B" w:rsidRDefault="00676A4B">
            <w:pPr>
              <w:pStyle w:val="ConsPlusNormal"/>
              <w:jc w:val="center"/>
            </w:pPr>
            <w:r>
              <w:t>893615,0</w:t>
            </w:r>
          </w:p>
        </w:tc>
        <w:tc>
          <w:tcPr>
            <w:tcW w:w="1304" w:type="dxa"/>
          </w:tcPr>
          <w:p w:rsidR="00676A4B" w:rsidRDefault="00676A4B">
            <w:pPr>
              <w:pStyle w:val="ConsPlusNormal"/>
              <w:jc w:val="center"/>
            </w:pPr>
            <w:r>
              <w:t>2755930,0</w:t>
            </w:r>
          </w:p>
        </w:tc>
        <w:tc>
          <w:tcPr>
            <w:tcW w:w="2098" w:type="dxa"/>
            <w:vMerge/>
          </w:tcPr>
          <w:p w:rsidR="00676A4B" w:rsidRDefault="00676A4B"/>
        </w:tc>
        <w:tc>
          <w:tcPr>
            <w:tcW w:w="1814" w:type="dxa"/>
            <w:vMerge/>
          </w:tcPr>
          <w:p w:rsidR="00676A4B" w:rsidRDefault="00676A4B"/>
        </w:tc>
      </w:tr>
      <w:tr w:rsidR="00676A4B" w:rsidTr="004C70F7">
        <w:tc>
          <w:tcPr>
            <w:tcW w:w="907" w:type="dxa"/>
            <w:vMerge w:val="restart"/>
          </w:tcPr>
          <w:p w:rsidR="00676A4B" w:rsidRDefault="00676A4B">
            <w:pPr>
              <w:pStyle w:val="ConsPlusNormal"/>
              <w:jc w:val="center"/>
            </w:pPr>
            <w:bookmarkStart w:id="8" w:name="P11368"/>
            <w:bookmarkEnd w:id="8"/>
            <w:r>
              <w:t>1.4.3</w:t>
            </w:r>
          </w:p>
        </w:tc>
        <w:tc>
          <w:tcPr>
            <w:tcW w:w="2268" w:type="dxa"/>
            <w:vMerge w:val="restart"/>
          </w:tcPr>
          <w:p w:rsidR="00676A4B" w:rsidRDefault="00676A4B">
            <w:pPr>
              <w:pStyle w:val="ConsPlusNormal"/>
            </w:pPr>
            <w:r>
              <w:t>Предоставление социальных выплат гражданам, открывающим вклады (счета) в кредитных организациях с целью накопления средств для улучшения жилищных условий</w:t>
            </w:r>
          </w:p>
        </w:tc>
        <w:tc>
          <w:tcPr>
            <w:tcW w:w="567" w:type="dxa"/>
            <w:vMerge w:val="restart"/>
          </w:tcPr>
          <w:p w:rsidR="00676A4B" w:rsidRDefault="00676A4B">
            <w:pPr>
              <w:pStyle w:val="ConsPlusNormal"/>
              <w:jc w:val="center"/>
            </w:pPr>
            <w:r>
              <w:t>3</w:t>
            </w:r>
          </w:p>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248176,7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239366,7</w:t>
            </w:r>
          </w:p>
        </w:tc>
        <w:tc>
          <w:tcPr>
            <w:tcW w:w="2098" w:type="dxa"/>
            <w:vMerge w:val="restart"/>
          </w:tcPr>
          <w:p w:rsidR="00676A4B" w:rsidRDefault="00676A4B">
            <w:pPr>
              <w:pStyle w:val="ConsPlusNormal"/>
            </w:pPr>
            <w:r>
              <w:t>число участников жилищно-накопительной системы, получивших социальные выплаты:</w:t>
            </w:r>
          </w:p>
          <w:p w:rsidR="00676A4B" w:rsidRDefault="00676A4B">
            <w:pPr>
              <w:pStyle w:val="ConsPlusNormal"/>
            </w:pPr>
            <w:r>
              <w:t>2019 год - 430 чел.</w:t>
            </w:r>
          </w:p>
          <w:p w:rsidR="00676A4B" w:rsidRDefault="00676A4B">
            <w:pPr>
              <w:pStyle w:val="ConsPlusNormal"/>
            </w:pPr>
            <w:r>
              <w:t>2020 год - 950 чел.</w:t>
            </w:r>
          </w:p>
          <w:p w:rsidR="00676A4B" w:rsidRDefault="00676A4B">
            <w:pPr>
              <w:pStyle w:val="ConsPlusNormal"/>
            </w:pPr>
            <w:r>
              <w:t>2021 год - 950 чел.</w:t>
            </w:r>
          </w:p>
          <w:p w:rsidR="00676A4B" w:rsidRDefault="00676A4B">
            <w:pPr>
              <w:pStyle w:val="ConsPlusNormal"/>
            </w:pPr>
            <w:r>
              <w:t>2022 год - 950 чел.</w:t>
            </w:r>
          </w:p>
          <w:p w:rsidR="00676A4B" w:rsidRDefault="00676A4B">
            <w:pPr>
              <w:pStyle w:val="ConsPlusNormal"/>
            </w:pPr>
            <w:r>
              <w:t>2023 год - 950 чел.</w:t>
            </w:r>
          </w:p>
          <w:p w:rsidR="00676A4B" w:rsidRDefault="00676A4B">
            <w:pPr>
              <w:pStyle w:val="ConsPlusNormal"/>
            </w:pPr>
            <w:r>
              <w:t>2024 год - 950 чел.</w:t>
            </w:r>
          </w:p>
        </w:tc>
        <w:tc>
          <w:tcPr>
            <w:tcW w:w="1814" w:type="dxa"/>
            <w:vMerge w:val="restart"/>
          </w:tcPr>
          <w:p w:rsidR="00676A4B" w:rsidRDefault="00676A4B">
            <w:pPr>
              <w:pStyle w:val="ConsPlusNormal"/>
            </w:pPr>
            <w:r>
              <w:t>министерство топливно-энергетического комплекса и жилищно-коммунального хозяйства Краснодарского края</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292176,7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259366,7</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187176,7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154366,7</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187176,7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154366,7</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232176,7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199366,7</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367176,7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32810,0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334366,7</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всего</w:t>
            </w:r>
          </w:p>
        </w:tc>
        <w:tc>
          <w:tcPr>
            <w:tcW w:w="1417" w:type="dxa"/>
          </w:tcPr>
          <w:p w:rsidR="00676A4B" w:rsidRDefault="00676A4B">
            <w:pPr>
              <w:pStyle w:val="ConsPlusNormal"/>
              <w:jc w:val="center"/>
            </w:pPr>
            <w:r>
              <w:t>1514060,2</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172860,0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1341200,2</w:t>
            </w:r>
          </w:p>
        </w:tc>
        <w:tc>
          <w:tcPr>
            <w:tcW w:w="2098" w:type="dxa"/>
            <w:vMerge/>
          </w:tcPr>
          <w:p w:rsidR="00676A4B" w:rsidRDefault="00676A4B"/>
        </w:tc>
        <w:tc>
          <w:tcPr>
            <w:tcW w:w="1814" w:type="dxa"/>
            <w:vMerge/>
          </w:tcPr>
          <w:p w:rsidR="00676A4B" w:rsidRDefault="00676A4B"/>
        </w:tc>
      </w:tr>
      <w:tr w:rsidR="00676A4B" w:rsidTr="004C70F7">
        <w:tc>
          <w:tcPr>
            <w:tcW w:w="907" w:type="dxa"/>
            <w:vMerge w:val="restart"/>
          </w:tcPr>
          <w:p w:rsidR="00676A4B" w:rsidRDefault="00676A4B">
            <w:pPr>
              <w:pStyle w:val="ConsPlusNormal"/>
              <w:jc w:val="center"/>
            </w:pPr>
            <w:r>
              <w:t>1.4.4</w:t>
            </w:r>
          </w:p>
        </w:tc>
        <w:tc>
          <w:tcPr>
            <w:tcW w:w="2268" w:type="dxa"/>
            <w:vMerge w:val="restart"/>
          </w:tcPr>
          <w:p w:rsidR="00676A4B" w:rsidRDefault="00676A4B">
            <w:pPr>
              <w:pStyle w:val="ConsPlusNormal"/>
            </w:pPr>
            <w:r>
              <w:t xml:space="preserve">Изготовление бланков </w:t>
            </w:r>
            <w:r>
              <w:lastRenderedPageBreak/>
              <w:t>свидетельств о праве на получение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vMerge w:val="restart"/>
          </w:tcPr>
          <w:p w:rsidR="00676A4B" w:rsidRDefault="00676A4B">
            <w:pPr>
              <w:pStyle w:val="ConsPlusNormal"/>
              <w:jc w:val="center"/>
            </w:pPr>
            <w:r>
              <w:lastRenderedPageBreak/>
              <w:t>3</w:t>
            </w:r>
          </w:p>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val="restart"/>
          </w:tcPr>
          <w:p w:rsidR="00676A4B" w:rsidRDefault="00676A4B">
            <w:pPr>
              <w:pStyle w:val="ConsPlusNormal"/>
            </w:pPr>
            <w:r>
              <w:t xml:space="preserve">количество </w:t>
            </w:r>
            <w:r>
              <w:lastRenderedPageBreak/>
              <w:t>изготовленных бланков свидетельств о праве на получение социальных выплат:</w:t>
            </w:r>
          </w:p>
          <w:p w:rsidR="00676A4B" w:rsidRDefault="00676A4B">
            <w:pPr>
              <w:pStyle w:val="ConsPlusNormal"/>
            </w:pPr>
            <w:r>
              <w:t>2019 год - 500 штук</w:t>
            </w:r>
          </w:p>
          <w:p w:rsidR="00676A4B" w:rsidRDefault="00676A4B">
            <w:pPr>
              <w:pStyle w:val="ConsPlusNormal"/>
            </w:pPr>
            <w:r>
              <w:t>2020 год - 500 штук</w:t>
            </w:r>
          </w:p>
          <w:p w:rsidR="00676A4B" w:rsidRDefault="00676A4B">
            <w:pPr>
              <w:pStyle w:val="ConsPlusNormal"/>
            </w:pPr>
            <w:r>
              <w:t>2021 год - 500 штук</w:t>
            </w:r>
          </w:p>
          <w:p w:rsidR="00676A4B" w:rsidRDefault="00676A4B">
            <w:pPr>
              <w:pStyle w:val="ConsPlusNormal"/>
            </w:pPr>
            <w:r>
              <w:t>2022 год - 500 штук</w:t>
            </w:r>
          </w:p>
          <w:p w:rsidR="00676A4B" w:rsidRDefault="00676A4B">
            <w:pPr>
              <w:pStyle w:val="ConsPlusNormal"/>
            </w:pPr>
            <w:r>
              <w:t>2023 год - 500 штук</w:t>
            </w:r>
          </w:p>
          <w:p w:rsidR="00676A4B" w:rsidRDefault="00676A4B">
            <w:pPr>
              <w:pStyle w:val="ConsPlusNormal"/>
            </w:pPr>
            <w:r>
              <w:t>2024 год - 500 штук</w:t>
            </w:r>
          </w:p>
        </w:tc>
        <w:tc>
          <w:tcPr>
            <w:tcW w:w="1814" w:type="dxa"/>
            <w:vMerge w:val="restart"/>
          </w:tcPr>
          <w:p w:rsidR="00676A4B" w:rsidRDefault="00676A4B">
            <w:pPr>
              <w:pStyle w:val="ConsPlusNormal"/>
            </w:pPr>
            <w:r>
              <w:lastRenderedPageBreak/>
              <w:t xml:space="preserve">министерство </w:t>
            </w:r>
            <w:r>
              <w:lastRenderedPageBreak/>
              <w:t>топливно-энергетического комплекса и жилищно-коммунального хозяйства Краснодарского края</w:t>
            </w:r>
          </w:p>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vMerge/>
          </w:tcPr>
          <w:p w:rsidR="00676A4B" w:rsidRDefault="00676A4B"/>
        </w:tc>
        <w:tc>
          <w:tcPr>
            <w:tcW w:w="2268" w:type="dxa"/>
            <w:vMerge/>
          </w:tcPr>
          <w:p w:rsidR="00676A4B" w:rsidRDefault="00676A4B"/>
        </w:tc>
        <w:tc>
          <w:tcPr>
            <w:tcW w:w="567" w:type="dxa"/>
            <w:vMerge/>
          </w:tcPr>
          <w:p w:rsidR="00676A4B" w:rsidRDefault="00676A4B"/>
        </w:tc>
        <w:tc>
          <w:tcPr>
            <w:tcW w:w="794" w:type="dxa"/>
          </w:tcPr>
          <w:p w:rsidR="00676A4B" w:rsidRDefault="00676A4B">
            <w:pPr>
              <w:pStyle w:val="ConsPlusNormal"/>
              <w:jc w:val="center"/>
            </w:pPr>
            <w:r>
              <w:t>всего</w:t>
            </w:r>
          </w:p>
        </w:tc>
        <w:tc>
          <w:tcPr>
            <w:tcW w:w="1417" w:type="dxa"/>
          </w:tcPr>
          <w:p w:rsidR="00676A4B" w:rsidRDefault="00676A4B">
            <w:pPr>
              <w:pStyle w:val="ConsPlusNormal"/>
              <w:jc w:val="center"/>
            </w:pPr>
            <w:r>
              <w:t>48,0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48,0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Pr>
          <w:p w:rsidR="00676A4B" w:rsidRDefault="00676A4B"/>
        </w:tc>
        <w:tc>
          <w:tcPr>
            <w:tcW w:w="1814" w:type="dxa"/>
            <w:vMerge/>
          </w:tcPr>
          <w:p w:rsidR="00676A4B" w:rsidRDefault="00676A4B"/>
        </w:tc>
      </w:tr>
      <w:tr w:rsidR="00676A4B" w:rsidTr="004C70F7">
        <w:tc>
          <w:tcPr>
            <w:tcW w:w="907" w:type="dxa"/>
          </w:tcPr>
          <w:p w:rsidR="00676A4B" w:rsidRDefault="00616D46">
            <w:pPr>
              <w:pStyle w:val="ConsPlusNormal"/>
              <w:jc w:val="center"/>
              <w:outlineLvl w:val="4"/>
            </w:pPr>
            <w:hyperlink r:id="rId172" w:history="1">
              <w:r w:rsidR="00676A4B">
                <w:rPr>
                  <w:color w:val="0000FF"/>
                </w:rPr>
                <w:t>1.5</w:t>
              </w:r>
            </w:hyperlink>
            <w:r w:rsidR="00676A4B">
              <w:t>.</w:t>
            </w:r>
          </w:p>
        </w:tc>
        <w:tc>
          <w:tcPr>
            <w:tcW w:w="13890" w:type="dxa"/>
            <w:gridSpan w:val="10"/>
          </w:tcPr>
          <w:p w:rsidR="00676A4B" w:rsidRDefault="00676A4B">
            <w:pPr>
              <w:pStyle w:val="ConsPlusNormal"/>
            </w:pPr>
            <w:r>
              <w:t>Задача 5. Сокращение непригодного для проживания жилищного фонда</w:t>
            </w:r>
          </w:p>
        </w:tc>
      </w:tr>
      <w:tr w:rsidR="00676A4B" w:rsidTr="004C70F7">
        <w:tc>
          <w:tcPr>
            <w:tcW w:w="907" w:type="dxa"/>
            <w:vMerge w:val="restart"/>
            <w:tcBorders>
              <w:bottom w:val="nil"/>
            </w:tcBorders>
          </w:tcPr>
          <w:p w:rsidR="00676A4B" w:rsidRDefault="00676A4B">
            <w:pPr>
              <w:pStyle w:val="ConsPlusNormal"/>
              <w:jc w:val="center"/>
            </w:pPr>
            <w:r>
              <w:t>1.5.1</w:t>
            </w:r>
          </w:p>
        </w:tc>
        <w:tc>
          <w:tcPr>
            <w:tcW w:w="2268" w:type="dxa"/>
            <w:vMerge w:val="restart"/>
            <w:tcBorders>
              <w:bottom w:val="nil"/>
            </w:tcBorders>
          </w:tcPr>
          <w:p w:rsidR="00676A4B" w:rsidRDefault="00676A4B">
            <w:pPr>
              <w:pStyle w:val="ConsPlusNormal"/>
            </w:pPr>
            <w:r>
              <w:t xml:space="preserve">Предоставление </w:t>
            </w:r>
            <w:r>
              <w:lastRenderedPageBreak/>
              <w:t xml:space="preserve">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расходных обязательств муниципальных образований Краснодарского края по переселению граждан из аварийного жилищного фонда в рамках федерального проекта "Обеспечение устойчивого сокращения непригодного для проживания жилищного фонда" и регионального проекта "Обеспечение устойчивого сокращения непригодного для проживания жилищного фонда"</w:t>
            </w:r>
          </w:p>
        </w:tc>
        <w:tc>
          <w:tcPr>
            <w:tcW w:w="567" w:type="dxa"/>
            <w:vMerge w:val="restart"/>
            <w:tcBorders>
              <w:bottom w:val="nil"/>
            </w:tcBorders>
          </w:tcPr>
          <w:p w:rsidR="00676A4B" w:rsidRDefault="00676A4B">
            <w:pPr>
              <w:pStyle w:val="ConsPlusNormal"/>
              <w:jc w:val="center"/>
            </w:pPr>
            <w:r>
              <w:lastRenderedPageBreak/>
              <w:t>3</w:t>
            </w: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val="restart"/>
            <w:tcBorders>
              <w:bottom w:val="nil"/>
            </w:tcBorders>
          </w:tcPr>
          <w:p w:rsidR="00676A4B" w:rsidRDefault="00676A4B">
            <w:pPr>
              <w:pStyle w:val="ConsPlusNormal"/>
            </w:pPr>
            <w:r>
              <w:t xml:space="preserve">количество </w:t>
            </w:r>
            <w:r>
              <w:lastRenderedPageBreak/>
              <w:t>квадратных метров расселенного непригодного для проживания жилищного фонда: 2019 год - 0,64 тыс. кв. м</w:t>
            </w:r>
          </w:p>
          <w:p w:rsidR="00676A4B" w:rsidRDefault="00676A4B">
            <w:pPr>
              <w:pStyle w:val="ConsPlusNormal"/>
            </w:pPr>
            <w:r>
              <w:t>2020 год - 4,53 тыс. кв. м</w:t>
            </w:r>
          </w:p>
          <w:p w:rsidR="00676A4B" w:rsidRDefault="00676A4B">
            <w:pPr>
              <w:pStyle w:val="ConsPlusNormal"/>
            </w:pPr>
            <w:r>
              <w:t>2021 год - 4,52 тыс. кв. м</w:t>
            </w:r>
          </w:p>
          <w:p w:rsidR="00676A4B" w:rsidRDefault="00676A4B">
            <w:pPr>
              <w:pStyle w:val="ConsPlusNormal"/>
            </w:pPr>
            <w:r>
              <w:t>2022 год - 5,88 тыс. кв. м</w:t>
            </w:r>
          </w:p>
          <w:p w:rsidR="00676A4B" w:rsidRDefault="00676A4B">
            <w:pPr>
              <w:pStyle w:val="ConsPlusNormal"/>
            </w:pPr>
            <w:r>
              <w:t>2023 год - 13,8 тыс. кв. м</w:t>
            </w:r>
          </w:p>
          <w:p w:rsidR="00676A4B" w:rsidRDefault="00676A4B">
            <w:pPr>
              <w:pStyle w:val="ConsPlusNormal"/>
            </w:pPr>
            <w:r>
              <w:t>2024 год - 13,8 тыс. кв. м количество граждан, расселенных из непригодного для проживания жилищного фонда:</w:t>
            </w:r>
          </w:p>
          <w:p w:rsidR="00676A4B" w:rsidRDefault="00676A4B">
            <w:pPr>
              <w:pStyle w:val="ConsPlusNormal"/>
            </w:pPr>
            <w:r>
              <w:t>2019 год - 0,04 тыс. человек</w:t>
            </w:r>
          </w:p>
          <w:p w:rsidR="00676A4B" w:rsidRDefault="00676A4B">
            <w:pPr>
              <w:pStyle w:val="ConsPlusNormal"/>
            </w:pPr>
            <w:r>
              <w:t>2020 год - 0,25 тыс. человек</w:t>
            </w:r>
          </w:p>
          <w:p w:rsidR="00676A4B" w:rsidRDefault="00676A4B">
            <w:pPr>
              <w:pStyle w:val="ConsPlusNormal"/>
            </w:pPr>
            <w:r>
              <w:t>2021 год - 0,25 тыс. человек</w:t>
            </w:r>
          </w:p>
          <w:p w:rsidR="00676A4B" w:rsidRDefault="00676A4B">
            <w:pPr>
              <w:pStyle w:val="ConsPlusNormal"/>
            </w:pPr>
            <w:r>
              <w:t>2022 год - 0,33 тыс. человек</w:t>
            </w:r>
          </w:p>
          <w:p w:rsidR="00676A4B" w:rsidRDefault="00676A4B">
            <w:pPr>
              <w:pStyle w:val="ConsPlusNormal"/>
            </w:pPr>
            <w:r>
              <w:t>2023 год - 0,78 тыс. человек</w:t>
            </w:r>
          </w:p>
          <w:p w:rsidR="00676A4B" w:rsidRDefault="00676A4B">
            <w:pPr>
              <w:pStyle w:val="ConsPlusNormal"/>
            </w:pPr>
            <w:r>
              <w:t>2024 год - 0,77 тыс. человек</w:t>
            </w:r>
          </w:p>
        </w:tc>
        <w:tc>
          <w:tcPr>
            <w:tcW w:w="1814" w:type="dxa"/>
            <w:vMerge w:val="restart"/>
            <w:tcBorders>
              <w:bottom w:val="nil"/>
            </w:tcBorders>
          </w:tcPr>
          <w:p w:rsidR="00676A4B" w:rsidRDefault="00676A4B">
            <w:pPr>
              <w:pStyle w:val="ConsPlusNormal"/>
            </w:pPr>
            <w:r>
              <w:lastRenderedPageBreak/>
              <w:t xml:space="preserve">министерство </w:t>
            </w:r>
            <w:r>
              <w:lastRenderedPageBreak/>
              <w:t>топливно-энергетического комплекса и жилищно-коммунального хозяйства Краснодарского края</w:t>
            </w:r>
          </w:p>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0,0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1304" w:type="dxa"/>
          </w:tcPr>
          <w:p w:rsidR="00676A4B" w:rsidRDefault="00676A4B">
            <w:pPr>
              <w:pStyle w:val="ConsPlusNormal"/>
              <w:jc w:val="center"/>
            </w:pPr>
            <w:r>
              <w:t>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220194,1</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38678,5</w:t>
            </w:r>
          </w:p>
        </w:tc>
        <w:tc>
          <w:tcPr>
            <w:tcW w:w="1304" w:type="dxa"/>
          </w:tcPr>
          <w:p w:rsidR="00676A4B" w:rsidRDefault="00676A4B">
            <w:pPr>
              <w:pStyle w:val="ConsPlusNormal"/>
              <w:jc w:val="center"/>
            </w:pPr>
            <w:r>
              <w:t>14168,1</w:t>
            </w:r>
          </w:p>
        </w:tc>
        <w:tc>
          <w:tcPr>
            <w:tcW w:w="1304" w:type="dxa"/>
          </w:tcPr>
          <w:p w:rsidR="00676A4B" w:rsidRDefault="00676A4B">
            <w:pPr>
              <w:pStyle w:val="ConsPlusNormal"/>
              <w:jc w:val="center"/>
            </w:pPr>
            <w:r>
              <w:t>167347,5</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289167,0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40931,7</w:t>
            </w:r>
          </w:p>
        </w:tc>
        <w:tc>
          <w:tcPr>
            <w:tcW w:w="1304" w:type="dxa"/>
          </w:tcPr>
          <w:p w:rsidR="00676A4B" w:rsidRDefault="00676A4B">
            <w:pPr>
              <w:pStyle w:val="ConsPlusNormal"/>
              <w:jc w:val="center"/>
            </w:pPr>
            <w:r>
              <w:t>25728,5</w:t>
            </w:r>
          </w:p>
        </w:tc>
        <w:tc>
          <w:tcPr>
            <w:tcW w:w="1304" w:type="dxa"/>
          </w:tcPr>
          <w:p w:rsidR="00676A4B" w:rsidRDefault="00676A4B">
            <w:pPr>
              <w:pStyle w:val="ConsPlusNormal"/>
              <w:jc w:val="center"/>
            </w:pPr>
            <w:r>
              <w:t>222506,8</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240553,7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43429,3</w:t>
            </w:r>
          </w:p>
        </w:tc>
        <w:tc>
          <w:tcPr>
            <w:tcW w:w="1304" w:type="dxa"/>
          </w:tcPr>
          <w:p w:rsidR="00676A4B" w:rsidRDefault="00676A4B">
            <w:pPr>
              <w:pStyle w:val="ConsPlusNormal"/>
              <w:jc w:val="center"/>
            </w:pPr>
            <w:r>
              <w:t>15063,6</w:t>
            </w:r>
          </w:p>
        </w:tc>
        <w:tc>
          <w:tcPr>
            <w:tcW w:w="1304" w:type="dxa"/>
          </w:tcPr>
          <w:p w:rsidR="00676A4B" w:rsidRDefault="00676A4B">
            <w:pPr>
              <w:pStyle w:val="ConsPlusNormal"/>
              <w:jc w:val="center"/>
            </w:pPr>
            <w:r>
              <w:t>182060,8</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690813,4</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101243,3</w:t>
            </w:r>
          </w:p>
        </w:tc>
        <w:tc>
          <w:tcPr>
            <w:tcW w:w="1304" w:type="dxa"/>
          </w:tcPr>
          <w:p w:rsidR="00676A4B" w:rsidRDefault="00676A4B">
            <w:pPr>
              <w:pStyle w:val="ConsPlusNormal"/>
              <w:jc w:val="center"/>
            </w:pPr>
            <w:r>
              <w:t>64552,2</w:t>
            </w:r>
          </w:p>
        </w:tc>
        <w:tc>
          <w:tcPr>
            <w:tcW w:w="1304" w:type="dxa"/>
          </w:tcPr>
          <w:p w:rsidR="00676A4B" w:rsidRDefault="00676A4B">
            <w:pPr>
              <w:pStyle w:val="ConsPlusNormal"/>
              <w:jc w:val="center"/>
            </w:pPr>
            <w:r>
              <w:t>525017,9</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690791,2</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78219,1</w:t>
            </w:r>
          </w:p>
        </w:tc>
        <w:tc>
          <w:tcPr>
            <w:tcW w:w="1304" w:type="dxa"/>
          </w:tcPr>
          <w:p w:rsidR="00676A4B" w:rsidRDefault="00676A4B">
            <w:pPr>
              <w:pStyle w:val="ConsPlusNormal"/>
              <w:jc w:val="center"/>
            </w:pPr>
            <w:r>
              <w:t>87571,2</w:t>
            </w:r>
          </w:p>
        </w:tc>
        <w:tc>
          <w:tcPr>
            <w:tcW w:w="1304" w:type="dxa"/>
          </w:tcPr>
          <w:p w:rsidR="00676A4B" w:rsidRDefault="00676A4B">
            <w:pPr>
              <w:pStyle w:val="ConsPlusNormal"/>
              <w:jc w:val="center"/>
            </w:pPr>
            <w:r>
              <w:t>525000,9</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605817,3</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80060,8</w:t>
            </w:r>
          </w:p>
        </w:tc>
        <w:tc>
          <w:tcPr>
            <w:tcW w:w="1304" w:type="dxa"/>
          </w:tcPr>
          <w:p w:rsidR="00676A4B" w:rsidRDefault="00676A4B">
            <w:pPr>
              <w:pStyle w:val="ConsPlusNormal"/>
              <w:jc w:val="center"/>
            </w:pPr>
            <w:r>
              <w:t>65336,2</w:t>
            </w:r>
          </w:p>
        </w:tc>
        <w:tc>
          <w:tcPr>
            <w:tcW w:w="1304" w:type="dxa"/>
          </w:tcPr>
          <w:p w:rsidR="00676A4B" w:rsidRDefault="00676A4B">
            <w:pPr>
              <w:pStyle w:val="ConsPlusNormal"/>
              <w:jc w:val="center"/>
            </w:pPr>
            <w:r>
              <w:t>460420,3</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Borders>
              <w:bottom w:val="nil"/>
            </w:tcBorders>
          </w:tcPr>
          <w:p w:rsidR="00676A4B" w:rsidRDefault="00676A4B">
            <w:pPr>
              <w:pStyle w:val="ConsPlusNormal"/>
              <w:jc w:val="center"/>
            </w:pPr>
            <w:r>
              <w:t>всего</w:t>
            </w:r>
          </w:p>
        </w:tc>
        <w:tc>
          <w:tcPr>
            <w:tcW w:w="1417" w:type="dxa"/>
            <w:tcBorders>
              <w:bottom w:val="nil"/>
            </w:tcBorders>
          </w:tcPr>
          <w:p w:rsidR="00676A4B" w:rsidRDefault="00676A4B">
            <w:pPr>
              <w:pStyle w:val="ConsPlusNormal"/>
              <w:jc w:val="center"/>
            </w:pPr>
            <w:r>
              <w:t>2737336,7</w:t>
            </w:r>
          </w:p>
        </w:tc>
        <w:tc>
          <w:tcPr>
            <w:tcW w:w="1077" w:type="dxa"/>
            <w:tcBorders>
              <w:bottom w:val="nil"/>
            </w:tcBorders>
          </w:tcPr>
          <w:p w:rsidR="00676A4B" w:rsidRDefault="00676A4B">
            <w:pPr>
              <w:pStyle w:val="ConsPlusNormal"/>
              <w:jc w:val="center"/>
            </w:pPr>
            <w:r>
              <w:t>0,0</w:t>
            </w:r>
          </w:p>
        </w:tc>
        <w:tc>
          <w:tcPr>
            <w:tcW w:w="1247" w:type="dxa"/>
            <w:tcBorders>
              <w:bottom w:val="nil"/>
            </w:tcBorders>
          </w:tcPr>
          <w:p w:rsidR="00676A4B" w:rsidRDefault="00676A4B">
            <w:pPr>
              <w:pStyle w:val="ConsPlusNormal"/>
              <w:jc w:val="center"/>
            </w:pPr>
            <w:r>
              <w:t>382562,7</w:t>
            </w:r>
          </w:p>
        </w:tc>
        <w:tc>
          <w:tcPr>
            <w:tcW w:w="1304" w:type="dxa"/>
            <w:tcBorders>
              <w:bottom w:val="nil"/>
            </w:tcBorders>
          </w:tcPr>
          <w:p w:rsidR="00676A4B" w:rsidRDefault="00676A4B">
            <w:pPr>
              <w:pStyle w:val="ConsPlusNormal"/>
              <w:jc w:val="center"/>
            </w:pPr>
            <w:r>
              <w:t>272419,8</w:t>
            </w:r>
          </w:p>
        </w:tc>
        <w:tc>
          <w:tcPr>
            <w:tcW w:w="1304" w:type="dxa"/>
            <w:tcBorders>
              <w:bottom w:val="nil"/>
            </w:tcBorders>
          </w:tcPr>
          <w:p w:rsidR="00676A4B" w:rsidRDefault="00676A4B">
            <w:pPr>
              <w:pStyle w:val="ConsPlusNormal"/>
              <w:jc w:val="center"/>
            </w:pPr>
            <w:r>
              <w:t>2082354,2</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14797" w:type="dxa"/>
            <w:gridSpan w:val="11"/>
            <w:tcBorders>
              <w:top w:val="nil"/>
            </w:tcBorders>
          </w:tcPr>
          <w:p w:rsidR="00676A4B" w:rsidRDefault="00676A4B">
            <w:pPr>
              <w:pStyle w:val="ConsPlusNormal"/>
              <w:jc w:val="both"/>
            </w:pPr>
            <w:r>
              <w:lastRenderedPageBreak/>
              <w:t>(в ред. Постановлений главы администрации (губернатора) Краснодарского края</w:t>
            </w:r>
          </w:p>
          <w:p w:rsidR="00676A4B" w:rsidRDefault="00676A4B">
            <w:pPr>
              <w:pStyle w:val="ConsPlusNormal"/>
              <w:jc w:val="both"/>
            </w:pPr>
            <w:r>
              <w:t xml:space="preserve">от 24.12.2019 </w:t>
            </w:r>
            <w:hyperlink r:id="rId173" w:history="1">
              <w:r>
                <w:rPr>
                  <w:color w:val="0000FF"/>
                </w:rPr>
                <w:t>N 918</w:t>
              </w:r>
            </w:hyperlink>
            <w:r>
              <w:t xml:space="preserve">, от 09.04.2020 </w:t>
            </w:r>
            <w:hyperlink r:id="rId174" w:history="1">
              <w:r>
                <w:rPr>
                  <w:color w:val="0000FF"/>
                </w:rPr>
                <w:t>N 207</w:t>
              </w:r>
            </w:hyperlink>
            <w:r>
              <w:t>)</w:t>
            </w:r>
          </w:p>
        </w:tc>
      </w:tr>
      <w:tr w:rsidR="00676A4B" w:rsidTr="004C70F7">
        <w:tc>
          <w:tcPr>
            <w:tcW w:w="907" w:type="dxa"/>
            <w:vMerge w:val="restart"/>
            <w:tcBorders>
              <w:bottom w:val="nil"/>
            </w:tcBorders>
          </w:tcPr>
          <w:p w:rsidR="00676A4B" w:rsidRDefault="00676A4B">
            <w:pPr>
              <w:pStyle w:val="ConsPlusNormal"/>
            </w:pPr>
          </w:p>
        </w:tc>
        <w:tc>
          <w:tcPr>
            <w:tcW w:w="2268" w:type="dxa"/>
            <w:vMerge w:val="restart"/>
            <w:tcBorders>
              <w:bottom w:val="nil"/>
            </w:tcBorders>
          </w:tcPr>
          <w:p w:rsidR="00676A4B" w:rsidRDefault="00676A4B">
            <w:pPr>
              <w:pStyle w:val="ConsPlusNormal"/>
            </w:pPr>
            <w:r>
              <w:t>Итого по подпрограмме</w:t>
            </w:r>
          </w:p>
        </w:tc>
        <w:tc>
          <w:tcPr>
            <w:tcW w:w="567" w:type="dxa"/>
            <w:vMerge w:val="restart"/>
            <w:tcBorders>
              <w:bottom w:val="nil"/>
            </w:tcBorders>
          </w:tcPr>
          <w:p w:rsidR="00676A4B" w:rsidRDefault="00676A4B">
            <w:pPr>
              <w:pStyle w:val="ConsPlusNormal"/>
            </w:pPr>
          </w:p>
        </w:tc>
        <w:tc>
          <w:tcPr>
            <w:tcW w:w="794" w:type="dxa"/>
          </w:tcPr>
          <w:p w:rsidR="00676A4B" w:rsidRDefault="00676A4B">
            <w:pPr>
              <w:pStyle w:val="ConsPlusNormal"/>
              <w:jc w:val="center"/>
            </w:pPr>
            <w:r>
              <w:t>2016</w:t>
            </w:r>
          </w:p>
        </w:tc>
        <w:tc>
          <w:tcPr>
            <w:tcW w:w="1417" w:type="dxa"/>
          </w:tcPr>
          <w:p w:rsidR="00676A4B" w:rsidRDefault="00676A4B">
            <w:pPr>
              <w:pStyle w:val="ConsPlusNormal"/>
              <w:jc w:val="center"/>
            </w:pPr>
            <w:r>
              <w:t>701448,4</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248307,2</w:t>
            </w:r>
          </w:p>
        </w:tc>
        <w:tc>
          <w:tcPr>
            <w:tcW w:w="1304" w:type="dxa"/>
          </w:tcPr>
          <w:p w:rsidR="00676A4B" w:rsidRDefault="00676A4B">
            <w:pPr>
              <w:pStyle w:val="ConsPlusNormal"/>
              <w:jc w:val="center"/>
            </w:pPr>
            <w:r>
              <w:t>42033,8</w:t>
            </w:r>
          </w:p>
        </w:tc>
        <w:tc>
          <w:tcPr>
            <w:tcW w:w="1304" w:type="dxa"/>
          </w:tcPr>
          <w:p w:rsidR="00676A4B" w:rsidRDefault="00676A4B">
            <w:pPr>
              <w:pStyle w:val="ConsPlusNormal"/>
              <w:jc w:val="center"/>
            </w:pPr>
            <w:r>
              <w:t>411107,4</w:t>
            </w:r>
          </w:p>
        </w:tc>
        <w:tc>
          <w:tcPr>
            <w:tcW w:w="2098" w:type="dxa"/>
            <w:vMerge w:val="restart"/>
            <w:tcBorders>
              <w:bottom w:val="nil"/>
            </w:tcBorders>
          </w:tcPr>
          <w:p w:rsidR="00676A4B" w:rsidRDefault="00676A4B">
            <w:pPr>
              <w:pStyle w:val="ConsPlusNormal"/>
            </w:pPr>
          </w:p>
        </w:tc>
        <w:tc>
          <w:tcPr>
            <w:tcW w:w="1814" w:type="dxa"/>
            <w:vMerge w:val="restart"/>
            <w:tcBorders>
              <w:bottom w:val="nil"/>
            </w:tcBorders>
          </w:tcPr>
          <w:p w:rsidR="00676A4B" w:rsidRDefault="00676A4B">
            <w:pPr>
              <w:pStyle w:val="ConsPlusNormal"/>
            </w:pPr>
          </w:p>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2017</w:t>
            </w:r>
          </w:p>
        </w:tc>
        <w:tc>
          <w:tcPr>
            <w:tcW w:w="1417" w:type="dxa"/>
          </w:tcPr>
          <w:p w:rsidR="00676A4B" w:rsidRDefault="00676A4B">
            <w:pPr>
              <w:pStyle w:val="ConsPlusNormal"/>
              <w:jc w:val="center"/>
            </w:pPr>
            <w:r>
              <w:t>367171,7</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103987,6</w:t>
            </w:r>
          </w:p>
        </w:tc>
        <w:tc>
          <w:tcPr>
            <w:tcW w:w="1304" w:type="dxa"/>
          </w:tcPr>
          <w:p w:rsidR="00676A4B" w:rsidRDefault="00676A4B">
            <w:pPr>
              <w:pStyle w:val="ConsPlusNormal"/>
              <w:jc w:val="center"/>
            </w:pPr>
            <w:r>
              <w:t>66266,0</w:t>
            </w:r>
          </w:p>
        </w:tc>
        <w:tc>
          <w:tcPr>
            <w:tcW w:w="1304" w:type="dxa"/>
          </w:tcPr>
          <w:p w:rsidR="00676A4B" w:rsidRDefault="00676A4B">
            <w:pPr>
              <w:pStyle w:val="ConsPlusNormal"/>
              <w:jc w:val="center"/>
            </w:pPr>
            <w:r>
              <w:t>196918,1</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2018</w:t>
            </w:r>
          </w:p>
        </w:tc>
        <w:tc>
          <w:tcPr>
            <w:tcW w:w="1417" w:type="dxa"/>
          </w:tcPr>
          <w:p w:rsidR="00676A4B" w:rsidRDefault="00676A4B">
            <w:pPr>
              <w:pStyle w:val="ConsPlusNormal"/>
              <w:jc w:val="center"/>
            </w:pPr>
            <w:r>
              <w:t>257029,3</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179819,1</w:t>
            </w:r>
          </w:p>
        </w:tc>
        <w:tc>
          <w:tcPr>
            <w:tcW w:w="1304" w:type="dxa"/>
          </w:tcPr>
          <w:p w:rsidR="00676A4B" w:rsidRDefault="00676A4B">
            <w:pPr>
              <w:pStyle w:val="ConsPlusNormal"/>
              <w:jc w:val="center"/>
            </w:pPr>
            <w:r>
              <w:t>28080,2</w:t>
            </w:r>
          </w:p>
        </w:tc>
        <w:tc>
          <w:tcPr>
            <w:tcW w:w="1304" w:type="dxa"/>
          </w:tcPr>
          <w:p w:rsidR="00676A4B" w:rsidRDefault="00676A4B">
            <w:pPr>
              <w:pStyle w:val="ConsPlusNormal"/>
              <w:jc w:val="center"/>
            </w:pPr>
            <w:r>
              <w:t>49130,0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2019</w:t>
            </w:r>
          </w:p>
        </w:tc>
        <w:tc>
          <w:tcPr>
            <w:tcW w:w="1417" w:type="dxa"/>
          </w:tcPr>
          <w:p w:rsidR="00676A4B" w:rsidRDefault="00676A4B">
            <w:pPr>
              <w:pStyle w:val="ConsPlusNormal"/>
              <w:jc w:val="center"/>
            </w:pPr>
            <w:r>
              <w:t>1908125,2</w:t>
            </w:r>
          </w:p>
        </w:tc>
        <w:tc>
          <w:tcPr>
            <w:tcW w:w="1077" w:type="dxa"/>
          </w:tcPr>
          <w:p w:rsidR="00676A4B" w:rsidRDefault="00676A4B">
            <w:pPr>
              <w:pStyle w:val="ConsPlusNormal"/>
              <w:jc w:val="center"/>
            </w:pPr>
            <w:r>
              <w:t>86033,4</w:t>
            </w:r>
          </w:p>
        </w:tc>
        <w:tc>
          <w:tcPr>
            <w:tcW w:w="1247" w:type="dxa"/>
          </w:tcPr>
          <w:p w:rsidR="00676A4B" w:rsidRDefault="00676A4B">
            <w:pPr>
              <w:pStyle w:val="ConsPlusNormal"/>
              <w:jc w:val="center"/>
            </w:pPr>
            <w:r>
              <w:t>377590,7</w:t>
            </w:r>
          </w:p>
        </w:tc>
        <w:tc>
          <w:tcPr>
            <w:tcW w:w="1304" w:type="dxa"/>
          </w:tcPr>
          <w:p w:rsidR="00676A4B" w:rsidRDefault="00676A4B">
            <w:pPr>
              <w:pStyle w:val="ConsPlusNormal"/>
              <w:jc w:val="center"/>
            </w:pPr>
            <w:r>
              <w:t>203419,6</w:t>
            </w:r>
          </w:p>
        </w:tc>
        <w:tc>
          <w:tcPr>
            <w:tcW w:w="1304" w:type="dxa"/>
          </w:tcPr>
          <w:p w:rsidR="00676A4B" w:rsidRDefault="00676A4B">
            <w:pPr>
              <w:pStyle w:val="ConsPlusNormal"/>
              <w:jc w:val="center"/>
            </w:pPr>
            <w:r>
              <w:t>1241081,5</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2020</w:t>
            </w:r>
          </w:p>
        </w:tc>
        <w:tc>
          <w:tcPr>
            <w:tcW w:w="1417" w:type="dxa"/>
          </w:tcPr>
          <w:p w:rsidR="00676A4B" w:rsidRDefault="00676A4B">
            <w:pPr>
              <w:pStyle w:val="ConsPlusNormal"/>
              <w:jc w:val="center"/>
            </w:pPr>
            <w:r>
              <w:t>1785695,3</w:t>
            </w:r>
          </w:p>
        </w:tc>
        <w:tc>
          <w:tcPr>
            <w:tcW w:w="1077" w:type="dxa"/>
          </w:tcPr>
          <w:p w:rsidR="00676A4B" w:rsidRDefault="00676A4B">
            <w:pPr>
              <w:pStyle w:val="ConsPlusNormal"/>
              <w:jc w:val="center"/>
            </w:pPr>
            <w:r>
              <w:t>45334,5</w:t>
            </w:r>
          </w:p>
        </w:tc>
        <w:tc>
          <w:tcPr>
            <w:tcW w:w="1247" w:type="dxa"/>
          </w:tcPr>
          <w:p w:rsidR="00676A4B" w:rsidRDefault="00676A4B">
            <w:pPr>
              <w:pStyle w:val="ConsPlusNormal"/>
              <w:jc w:val="center"/>
            </w:pPr>
            <w:r>
              <w:t>328799,7</w:t>
            </w:r>
          </w:p>
        </w:tc>
        <w:tc>
          <w:tcPr>
            <w:tcW w:w="1304" w:type="dxa"/>
          </w:tcPr>
          <w:p w:rsidR="00676A4B" w:rsidRDefault="00676A4B">
            <w:pPr>
              <w:pStyle w:val="ConsPlusNormal"/>
              <w:jc w:val="center"/>
            </w:pPr>
            <w:r>
              <w:t>202357,6</w:t>
            </w:r>
          </w:p>
        </w:tc>
        <w:tc>
          <w:tcPr>
            <w:tcW w:w="1304" w:type="dxa"/>
          </w:tcPr>
          <w:p w:rsidR="00676A4B" w:rsidRDefault="00676A4B">
            <w:pPr>
              <w:pStyle w:val="ConsPlusNormal"/>
              <w:jc w:val="center"/>
            </w:pPr>
            <w:r>
              <w:t>1209203,5</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2021</w:t>
            </w:r>
          </w:p>
        </w:tc>
        <w:tc>
          <w:tcPr>
            <w:tcW w:w="1417" w:type="dxa"/>
          </w:tcPr>
          <w:p w:rsidR="00676A4B" w:rsidRDefault="00676A4B">
            <w:pPr>
              <w:pStyle w:val="ConsPlusNormal"/>
              <w:jc w:val="center"/>
            </w:pPr>
            <w:r>
              <w:t>1358914,6</w:t>
            </w:r>
          </w:p>
        </w:tc>
        <w:tc>
          <w:tcPr>
            <w:tcW w:w="1077" w:type="dxa"/>
          </w:tcPr>
          <w:p w:rsidR="00676A4B" w:rsidRDefault="00676A4B">
            <w:pPr>
              <w:pStyle w:val="ConsPlusNormal"/>
              <w:jc w:val="center"/>
            </w:pPr>
            <w:r>
              <w:t>44217,2</w:t>
            </w:r>
          </w:p>
        </w:tc>
        <w:tc>
          <w:tcPr>
            <w:tcW w:w="1247" w:type="dxa"/>
          </w:tcPr>
          <w:p w:rsidR="00676A4B" w:rsidRDefault="00676A4B">
            <w:pPr>
              <w:pStyle w:val="ConsPlusNormal"/>
              <w:jc w:val="center"/>
            </w:pPr>
            <w:r>
              <w:t>283881,3</w:t>
            </w:r>
          </w:p>
        </w:tc>
        <w:tc>
          <w:tcPr>
            <w:tcW w:w="1304" w:type="dxa"/>
          </w:tcPr>
          <w:p w:rsidR="00676A4B" w:rsidRDefault="00676A4B">
            <w:pPr>
              <w:pStyle w:val="ConsPlusNormal"/>
              <w:jc w:val="center"/>
            </w:pPr>
            <w:r>
              <w:t>142088,6</w:t>
            </w:r>
          </w:p>
        </w:tc>
        <w:tc>
          <w:tcPr>
            <w:tcW w:w="1304" w:type="dxa"/>
          </w:tcPr>
          <w:p w:rsidR="00676A4B" w:rsidRDefault="00676A4B">
            <w:pPr>
              <w:pStyle w:val="ConsPlusNormal"/>
              <w:jc w:val="center"/>
            </w:pPr>
            <w:r>
              <w:t>888727,5</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2022</w:t>
            </w:r>
          </w:p>
        </w:tc>
        <w:tc>
          <w:tcPr>
            <w:tcW w:w="1417" w:type="dxa"/>
          </w:tcPr>
          <w:p w:rsidR="00676A4B" w:rsidRDefault="00676A4B">
            <w:pPr>
              <w:pStyle w:val="ConsPlusNormal"/>
              <w:jc w:val="center"/>
            </w:pPr>
            <w:r>
              <w:t>1838223,8</w:t>
            </w:r>
          </w:p>
        </w:tc>
        <w:tc>
          <w:tcPr>
            <w:tcW w:w="1077" w:type="dxa"/>
          </w:tcPr>
          <w:p w:rsidR="00676A4B" w:rsidRDefault="00676A4B">
            <w:pPr>
              <w:pStyle w:val="ConsPlusNormal"/>
              <w:jc w:val="center"/>
            </w:pPr>
            <w:r>
              <w:t>45879,7</w:t>
            </w:r>
          </w:p>
        </w:tc>
        <w:tc>
          <w:tcPr>
            <w:tcW w:w="1247" w:type="dxa"/>
          </w:tcPr>
          <w:p w:rsidR="00676A4B" w:rsidRDefault="00676A4B">
            <w:pPr>
              <w:pStyle w:val="ConsPlusNormal"/>
              <w:jc w:val="center"/>
            </w:pPr>
            <w:r>
              <w:t>341695,3</w:t>
            </w:r>
          </w:p>
        </w:tc>
        <w:tc>
          <w:tcPr>
            <w:tcW w:w="1304" w:type="dxa"/>
          </w:tcPr>
          <w:p w:rsidR="00676A4B" w:rsidRDefault="00676A4B">
            <w:pPr>
              <w:pStyle w:val="ConsPlusNormal"/>
              <w:jc w:val="center"/>
            </w:pPr>
            <w:r>
              <w:t>193264,2</w:t>
            </w:r>
          </w:p>
        </w:tc>
        <w:tc>
          <w:tcPr>
            <w:tcW w:w="1304" w:type="dxa"/>
          </w:tcPr>
          <w:p w:rsidR="00676A4B" w:rsidRDefault="00676A4B">
            <w:pPr>
              <w:pStyle w:val="ConsPlusNormal"/>
              <w:jc w:val="center"/>
            </w:pPr>
            <w:r>
              <w:t>1257384,6</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2023</w:t>
            </w:r>
          </w:p>
        </w:tc>
        <w:tc>
          <w:tcPr>
            <w:tcW w:w="1417" w:type="dxa"/>
          </w:tcPr>
          <w:p w:rsidR="00676A4B" w:rsidRDefault="00676A4B">
            <w:pPr>
              <w:pStyle w:val="ConsPlusNormal"/>
              <w:jc w:val="center"/>
            </w:pPr>
            <w:r>
              <w:t>2001279,9</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318671,1</w:t>
            </w:r>
          </w:p>
        </w:tc>
        <w:tc>
          <w:tcPr>
            <w:tcW w:w="1304" w:type="dxa"/>
          </w:tcPr>
          <w:p w:rsidR="00676A4B" w:rsidRDefault="00676A4B">
            <w:pPr>
              <w:pStyle w:val="ConsPlusNormal"/>
              <w:jc w:val="center"/>
            </w:pPr>
            <w:r>
              <w:t>233741,2</w:t>
            </w:r>
          </w:p>
        </w:tc>
        <w:tc>
          <w:tcPr>
            <w:tcW w:w="1304" w:type="dxa"/>
          </w:tcPr>
          <w:p w:rsidR="00676A4B" w:rsidRDefault="00676A4B">
            <w:pPr>
              <w:pStyle w:val="ConsPlusNormal"/>
              <w:jc w:val="center"/>
            </w:pPr>
            <w:r>
              <w:t>1448867,6</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Pr>
          <w:p w:rsidR="00676A4B" w:rsidRDefault="00676A4B">
            <w:pPr>
              <w:pStyle w:val="ConsPlusNormal"/>
              <w:jc w:val="center"/>
            </w:pPr>
            <w:r>
              <w:t>2024</w:t>
            </w:r>
          </w:p>
        </w:tc>
        <w:tc>
          <w:tcPr>
            <w:tcW w:w="1417" w:type="dxa"/>
          </w:tcPr>
          <w:p w:rsidR="00676A4B" w:rsidRDefault="00676A4B">
            <w:pPr>
              <w:pStyle w:val="ConsPlusNormal"/>
              <w:jc w:val="center"/>
            </w:pPr>
            <w:r>
              <w:t>2069806,0</w:t>
            </w:r>
          </w:p>
        </w:tc>
        <w:tc>
          <w:tcPr>
            <w:tcW w:w="1077" w:type="dxa"/>
          </w:tcPr>
          <w:p w:rsidR="00676A4B" w:rsidRDefault="00676A4B">
            <w:pPr>
              <w:pStyle w:val="ConsPlusNormal"/>
              <w:jc w:val="center"/>
            </w:pPr>
            <w:r>
              <w:t>0,0</w:t>
            </w:r>
          </w:p>
        </w:tc>
        <w:tc>
          <w:tcPr>
            <w:tcW w:w="1247" w:type="dxa"/>
          </w:tcPr>
          <w:p w:rsidR="00676A4B" w:rsidRDefault="00676A4B">
            <w:pPr>
              <w:pStyle w:val="ConsPlusNormal"/>
              <w:jc w:val="center"/>
            </w:pPr>
            <w:r>
              <w:t>320512,8</w:t>
            </w:r>
          </w:p>
        </w:tc>
        <w:tc>
          <w:tcPr>
            <w:tcW w:w="1304" w:type="dxa"/>
          </w:tcPr>
          <w:p w:rsidR="00676A4B" w:rsidRDefault="00676A4B">
            <w:pPr>
              <w:pStyle w:val="ConsPlusNormal"/>
              <w:jc w:val="center"/>
            </w:pPr>
            <w:r>
              <w:t>211506,2</w:t>
            </w:r>
          </w:p>
        </w:tc>
        <w:tc>
          <w:tcPr>
            <w:tcW w:w="1304" w:type="dxa"/>
          </w:tcPr>
          <w:p w:rsidR="00676A4B" w:rsidRDefault="00676A4B">
            <w:pPr>
              <w:pStyle w:val="ConsPlusNormal"/>
              <w:jc w:val="center"/>
            </w:pPr>
            <w:r>
              <w:t>1537787,0</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907" w:type="dxa"/>
            <w:vMerge/>
            <w:tcBorders>
              <w:bottom w:val="nil"/>
            </w:tcBorders>
          </w:tcPr>
          <w:p w:rsidR="00676A4B" w:rsidRDefault="00676A4B"/>
        </w:tc>
        <w:tc>
          <w:tcPr>
            <w:tcW w:w="2268" w:type="dxa"/>
            <w:vMerge/>
            <w:tcBorders>
              <w:bottom w:val="nil"/>
            </w:tcBorders>
          </w:tcPr>
          <w:p w:rsidR="00676A4B" w:rsidRDefault="00676A4B"/>
        </w:tc>
        <w:tc>
          <w:tcPr>
            <w:tcW w:w="567" w:type="dxa"/>
            <w:vMerge/>
            <w:tcBorders>
              <w:bottom w:val="nil"/>
            </w:tcBorders>
          </w:tcPr>
          <w:p w:rsidR="00676A4B" w:rsidRDefault="00676A4B"/>
        </w:tc>
        <w:tc>
          <w:tcPr>
            <w:tcW w:w="794" w:type="dxa"/>
            <w:tcBorders>
              <w:bottom w:val="nil"/>
            </w:tcBorders>
          </w:tcPr>
          <w:p w:rsidR="00676A4B" w:rsidRDefault="00676A4B">
            <w:pPr>
              <w:pStyle w:val="ConsPlusNormal"/>
              <w:jc w:val="center"/>
            </w:pPr>
            <w:r>
              <w:t>всего</w:t>
            </w:r>
          </w:p>
        </w:tc>
        <w:tc>
          <w:tcPr>
            <w:tcW w:w="1417" w:type="dxa"/>
            <w:tcBorders>
              <w:bottom w:val="nil"/>
            </w:tcBorders>
          </w:tcPr>
          <w:p w:rsidR="00676A4B" w:rsidRDefault="00676A4B">
            <w:pPr>
              <w:pStyle w:val="ConsPlusNormal"/>
              <w:jc w:val="center"/>
            </w:pPr>
            <w:r>
              <w:t>12287694,2</w:t>
            </w:r>
          </w:p>
        </w:tc>
        <w:tc>
          <w:tcPr>
            <w:tcW w:w="1077" w:type="dxa"/>
            <w:tcBorders>
              <w:bottom w:val="nil"/>
            </w:tcBorders>
          </w:tcPr>
          <w:p w:rsidR="00676A4B" w:rsidRDefault="00676A4B">
            <w:pPr>
              <w:pStyle w:val="ConsPlusNormal"/>
              <w:jc w:val="center"/>
            </w:pPr>
            <w:r>
              <w:t>221464,8</w:t>
            </w:r>
          </w:p>
        </w:tc>
        <w:tc>
          <w:tcPr>
            <w:tcW w:w="1247" w:type="dxa"/>
            <w:tcBorders>
              <w:bottom w:val="nil"/>
            </w:tcBorders>
          </w:tcPr>
          <w:p w:rsidR="00676A4B" w:rsidRDefault="00676A4B">
            <w:pPr>
              <w:pStyle w:val="ConsPlusNormal"/>
              <w:jc w:val="center"/>
            </w:pPr>
            <w:r>
              <w:t>2503264,8</w:t>
            </w:r>
          </w:p>
        </w:tc>
        <w:tc>
          <w:tcPr>
            <w:tcW w:w="1304" w:type="dxa"/>
            <w:tcBorders>
              <w:bottom w:val="nil"/>
            </w:tcBorders>
          </w:tcPr>
          <w:p w:rsidR="00676A4B" w:rsidRDefault="00676A4B">
            <w:pPr>
              <w:pStyle w:val="ConsPlusNormal"/>
              <w:jc w:val="center"/>
            </w:pPr>
            <w:r>
              <w:t>1322757,4</w:t>
            </w:r>
          </w:p>
        </w:tc>
        <w:tc>
          <w:tcPr>
            <w:tcW w:w="1304" w:type="dxa"/>
            <w:tcBorders>
              <w:bottom w:val="nil"/>
            </w:tcBorders>
          </w:tcPr>
          <w:p w:rsidR="00676A4B" w:rsidRDefault="00676A4B">
            <w:pPr>
              <w:pStyle w:val="ConsPlusNormal"/>
              <w:jc w:val="center"/>
            </w:pPr>
            <w:r>
              <w:t>8240207,2</w:t>
            </w:r>
          </w:p>
        </w:tc>
        <w:tc>
          <w:tcPr>
            <w:tcW w:w="2098" w:type="dxa"/>
            <w:vMerge/>
            <w:tcBorders>
              <w:bottom w:val="nil"/>
            </w:tcBorders>
          </w:tcPr>
          <w:p w:rsidR="00676A4B" w:rsidRDefault="00676A4B"/>
        </w:tc>
        <w:tc>
          <w:tcPr>
            <w:tcW w:w="1814" w:type="dxa"/>
            <w:vMerge/>
            <w:tcBorders>
              <w:bottom w:val="nil"/>
            </w:tcBorders>
          </w:tcPr>
          <w:p w:rsidR="00676A4B" w:rsidRDefault="00676A4B"/>
        </w:tc>
      </w:tr>
      <w:tr w:rsidR="00676A4B" w:rsidTr="004C70F7">
        <w:tblPrEx>
          <w:tblBorders>
            <w:insideH w:val="nil"/>
          </w:tblBorders>
        </w:tblPrEx>
        <w:tc>
          <w:tcPr>
            <w:tcW w:w="14797" w:type="dxa"/>
            <w:gridSpan w:val="11"/>
            <w:tcBorders>
              <w:top w:val="nil"/>
            </w:tcBorders>
          </w:tcPr>
          <w:p w:rsidR="00676A4B" w:rsidRDefault="00676A4B">
            <w:pPr>
              <w:pStyle w:val="ConsPlusNormal"/>
              <w:jc w:val="both"/>
            </w:pPr>
            <w:r>
              <w:t>(в ред. Постановлений главы администрации (губернатора) Краснодарского края</w:t>
            </w:r>
          </w:p>
          <w:p w:rsidR="00676A4B" w:rsidRDefault="00676A4B">
            <w:pPr>
              <w:pStyle w:val="ConsPlusNormal"/>
              <w:jc w:val="both"/>
            </w:pPr>
            <w:r>
              <w:t xml:space="preserve">от 24.12.2019 </w:t>
            </w:r>
            <w:hyperlink r:id="rId175" w:history="1">
              <w:r>
                <w:rPr>
                  <w:color w:val="0000FF"/>
                </w:rPr>
                <w:t>N 918</w:t>
              </w:r>
            </w:hyperlink>
            <w:r>
              <w:t xml:space="preserve">, от 09.04.2020 </w:t>
            </w:r>
            <w:hyperlink r:id="rId176" w:history="1">
              <w:r>
                <w:rPr>
                  <w:color w:val="0000FF"/>
                </w:rPr>
                <w:t>N 207</w:t>
              </w:r>
            </w:hyperlink>
            <w:r>
              <w:t>)</w:t>
            </w:r>
          </w:p>
        </w:tc>
      </w:tr>
    </w:tbl>
    <w:p w:rsidR="00A304FF" w:rsidRDefault="00A304FF" w:rsidP="005A277C">
      <w:pPr>
        <w:pStyle w:val="ConsPlusNormal"/>
        <w:jc w:val="both"/>
      </w:pPr>
    </w:p>
    <w:sectPr w:rsidR="00A304FF" w:rsidSect="00AB5D5B">
      <w:pgSz w:w="16838" w:h="11905" w:orient="landscape"/>
      <w:pgMar w:top="1701" w:right="1134" w:bottom="850"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4B"/>
    <w:rsid w:val="001D3298"/>
    <w:rsid w:val="004C70F7"/>
    <w:rsid w:val="005A277C"/>
    <w:rsid w:val="00616D46"/>
    <w:rsid w:val="00676A4B"/>
    <w:rsid w:val="00A304FF"/>
    <w:rsid w:val="00AB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96349-8D57-45A0-90BA-F3588CE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6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6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A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B4F44C2B3737CE90D90666600A2AC597E50317A4199AD6B6C95A010E567098D4AEA09394DABF6BE328E36F93AAF946FB3Bg6H" TargetMode="External"/><Relationship Id="rId117" Type="http://schemas.openxmlformats.org/officeDocument/2006/relationships/hyperlink" Target="consultantplus://offline/ref=1EB4F44C2B3737CE90D90666600A2AC597E50317A41593DEB5C55A010E567098D4AEA09386DAE767E12BFE6695BFAF17BDE3967D6008B3329D5FD2C738g0H" TargetMode="External"/><Relationship Id="rId21" Type="http://schemas.openxmlformats.org/officeDocument/2006/relationships/hyperlink" Target="consultantplus://offline/ref=1EB4F44C2B3737CE90D90666600A2AC597E50317A41593DEB5C55A010E567098D4AEA09386DAE767E12AFD6F93BFAF17BDE3967D6008B3329D5FD2C738g0H" TargetMode="External"/><Relationship Id="rId42" Type="http://schemas.openxmlformats.org/officeDocument/2006/relationships/hyperlink" Target="consultantplus://offline/ref=1EB4F44C2B3737CE90D90666600A2AC597E50317A41495DFBFC55A010E567098D4AEA09386DAE767E12AFD6F93BFAF17BDE3967D6008B3329D5FD2C738g0H" TargetMode="External"/><Relationship Id="rId47" Type="http://schemas.openxmlformats.org/officeDocument/2006/relationships/hyperlink" Target="consultantplus://offline/ref=1EB4F44C2B3737CE90D90666600A2AC597E50317A41495DFBFC55A010E567098D4AEA09386DAE767E12AFD6A91BFAF17BDE3967D6008B3329D5FD2C738g0H" TargetMode="External"/><Relationship Id="rId63" Type="http://schemas.openxmlformats.org/officeDocument/2006/relationships/hyperlink" Target="consultantplus://offline/ref=1EB4F44C2B3737CE90D90666600A2AC597E50317A41593DEB5C55A010E567098D4AEA09386DAE767E12AFC6F90BFAF17BDE3967D6008B3329D5FD2C738g0H" TargetMode="External"/><Relationship Id="rId68" Type="http://schemas.openxmlformats.org/officeDocument/2006/relationships/hyperlink" Target="consultantplus://offline/ref=1EB4F44C2B3737CE90D90666600A2AC597E50317A41593DEB5C55A010E567098D4AEA09386DAE767E12AFC6892BFAF17BDE3967D6008B3329D5FD2C738g0H" TargetMode="External"/><Relationship Id="rId84" Type="http://schemas.openxmlformats.org/officeDocument/2006/relationships/hyperlink" Target="consultantplus://offline/ref=1EB4F44C2B3737CE90D90666600A2AC597E50317A41990D6B5C25A010E567098D4AEA09386DAE767E12AFE6D95BFAF17BDE3967D6008B3329D5FD2C738g0H" TargetMode="External"/><Relationship Id="rId89" Type="http://schemas.openxmlformats.org/officeDocument/2006/relationships/hyperlink" Target="consultantplus://offline/ref=1EB4F44C2B3737CE90D90666600A2AC597E50317A41B91D9B1C65A010E567098D4AEA09386DAE767E12BFA6791BFAF17BDE3967D6008B3329D5FD2C738g0H" TargetMode="External"/><Relationship Id="rId112" Type="http://schemas.openxmlformats.org/officeDocument/2006/relationships/hyperlink" Target="consultantplus://offline/ref=1EB4F44C2B3737CE90D90666600A2AC597E50317A41B94DABEC55A010E567098D4AEA09386DAE767E12BFF6E92BFAF17BDE3967D6008B3329D5FD2C738g0H" TargetMode="External"/><Relationship Id="rId133" Type="http://schemas.openxmlformats.org/officeDocument/2006/relationships/hyperlink" Target="consultantplus://offline/ref=1EB4F44C2B3737CE90D90666600A2AC597E50317A41593DEB5C55A010E567098D4AEA09386DAE767E12BF96D94BFAF17BDE3967D6008B3329D5FD2C738g0H" TargetMode="External"/><Relationship Id="rId138" Type="http://schemas.openxmlformats.org/officeDocument/2006/relationships/hyperlink" Target="consultantplus://offline/ref=1EB4F44C2B3737CE90D90666600A2AC597E50317A41B91D9B1C65A010E567098D4AEA09386DAE767E128FE6D93BFAF17BDE3967D6008B3329D5FD2C738g0H" TargetMode="External"/><Relationship Id="rId154" Type="http://schemas.openxmlformats.org/officeDocument/2006/relationships/hyperlink" Target="consultantplus://offline/ref=1EB4F44C2B3737CE90D90666600A2AC597E50317A41B94DABEC55A010E567098D4AEA09386DAE767E12BFF679FBFAF17BDE3967D6008B3329D5FD2C738g0H" TargetMode="External"/><Relationship Id="rId159" Type="http://schemas.openxmlformats.org/officeDocument/2006/relationships/hyperlink" Target="consultantplus://offline/ref=1EB4F44C2B3737CE90D90666600A2AC597E50317A41B91D9B1C65A010E567098D4AEA09386DAE767E128FE6692BFAF17BDE3967D6008B3329D5FD2C738g0H" TargetMode="External"/><Relationship Id="rId175" Type="http://schemas.openxmlformats.org/officeDocument/2006/relationships/hyperlink" Target="consultantplus://offline/ref=1EB4F44C2B3737CE90D90666600A2AC597E50317A41495DFBFC55A010E567098D4AEA09386DAE767E128FB6891BFAF17BDE3967D6008B3329D5FD2C738g0H" TargetMode="External"/><Relationship Id="rId170" Type="http://schemas.openxmlformats.org/officeDocument/2006/relationships/hyperlink" Target="consultantplus://offline/ref=1EB4F44C2B3737CE90D9186B766675CF93EB5C18A2149889EB945C56510676CD94EEA6C4C79CE132B06EA86294B6E546FCA8997F6031g6H" TargetMode="External"/><Relationship Id="rId16" Type="http://schemas.openxmlformats.org/officeDocument/2006/relationships/hyperlink" Target="consultantplus://offline/ref=1EB4F44C2B3737CE90D90666600A2AC597E50317A41B97D7B1C75A010E567098D4AEA09386DAE767E12AFD6F93BFAF17BDE3967D6008B3329D5FD2C738g0H" TargetMode="External"/><Relationship Id="rId107" Type="http://schemas.openxmlformats.org/officeDocument/2006/relationships/hyperlink" Target="consultantplus://offline/ref=1EB4F44C2B3737CE90D90666600A2AC597E50317A41492DABFC35A010E567098D4AEA09386DAE767E129F86A91BFAF17BDE3967D6008B3329D5FD2C738g0H" TargetMode="External"/><Relationship Id="rId11" Type="http://schemas.openxmlformats.org/officeDocument/2006/relationships/hyperlink" Target="consultantplus://offline/ref=1EB4F44C2B3737CE90D90666600A2AC597E50317A21C9ADCB1CB070B060F7C9AD3A1FF848193EB66E12AFD6A9DE0AA02ACBB997D7C16B629815DD03Cg5H" TargetMode="External"/><Relationship Id="rId32" Type="http://schemas.openxmlformats.org/officeDocument/2006/relationships/hyperlink" Target="consultantplus://offline/ref=1EB4F44C2B3737CE90D90666600A2AC597E50317A31F91DFB5CB070B060F7C9AD3A1FF848193EB66E12AFC679DE0AA02ACBB997D7C16B629815DD03Cg5H" TargetMode="External"/><Relationship Id="rId37" Type="http://schemas.openxmlformats.org/officeDocument/2006/relationships/hyperlink" Target="consultantplus://offline/ref=1EB4F44C2B3737CE90D90666600A2AC597E50317A41B91D9B1C65A010E567098D4AEA09386DAE767E12AFD6F93BFAF17BDE3967D6008B3329D5FD2C738g0H" TargetMode="External"/><Relationship Id="rId53" Type="http://schemas.openxmlformats.org/officeDocument/2006/relationships/hyperlink" Target="consultantplus://offline/ref=1EB4F44C2B3737CE90D90666600A2AC597E50317A41593DEB5C55A010E567098D4AEA09386DAE767E12AFD6C92BFAF17BDE3967D6008B3329D5FD2C738g0H" TargetMode="External"/><Relationship Id="rId58" Type="http://schemas.openxmlformats.org/officeDocument/2006/relationships/hyperlink" Target="consultantplus://offline/ref=1EB4F44C2B3737CE90D90666600A2AC597E50317A41495DFBFC55A010E567098D4AEA09386DAE767E12AFC6D96BFAF17BDE3967D6008B3329D5FD2C738g0H" TargetMode="External"/><Relationship Id="rId74" Type="http://schemas.openxmlformats.org/officeDocument/2006/relationships/hyperlink" Target="consultantplus://offline/ref=1EB4F44C2B3737CE90D9186B766675CF91EC5419A6199889EB945C56510676CD86EEFECAC79CF466E434FF6F943Bg4H" TargetMode="External"/><Relationship Id="rId79" Type="http://schemas.openxmlformats.org/officeDocument/2006/relationships/hyperlink" Target="consultantplus://offline/ref=1EB4F44C2B3737CE90D90666600A2AC597E50317A41593DEB5C55A010E567098D4AEA09386DAE767E12AFE6994BFAF17BDE3967D6008B3329D5FD2C738g0H" TargetMode="External"/><Relationship Id="rId102" Type="http://schemas.openxmlformats.org/officeDocument/2006/relationships/hyperlink" Target="consultantplus://offline/ref=1EB4F44C2B3737CE90D90666600A2AC597E50317A21C9ADCB1CB070B060F7C9AD3A1FF848193EB66E02AFF6E9DE0AA02ACBB997D7C16B629815DD03Cg5H" TargetMode="External"/><Relationship Id="rId123" Type="http://schemas.openxmlformats.org/officeDocument/2006/relationships/hyperlink" Target="consultantplus://offline/ref=1EB4F44C2B3737CE90D90666600A2AC597E50317A41492DABFC35A010E567098D4AEA09386DAE767E129F8689EBFAF17BDE3967D6008B3329D5FD2C738g0H" TargetMode="External"/><Relationship Id="rId128" Type="http://schemas.openxmlformats.org/officeDocument/2006/relationships/hyperlink" Target="consultantplus://offline/ref=1EB4F44C2B3737CE90D90666600A2AC597E50317A41492DABFC35A010E567098D4AEA09386DAE767E129F8679FBFAF17BDE3967D6008B3329D5FD2C738g0H" TargetMode="External"/><Relationship Id="rId144" Type="http://schemas.openxmlformats.org/officeDocument/2006/relationships/hyperlink" Target="consultantplus://offline/ref=1EB4F44C2B3737CE90D90666600A2AC597E50317A41B91D7B7C05A010E567098D4AEA09386DAE767E12BFC6C9EBFAF17BDE3967D6008B3329D5FD2C738g0H" TargetMode="External"/><Relationship Id="rId149" Type="http://schemas.openxmlformats.org/officeDocument/2006/relationships/hyperlink" Target="consultantplus://offline/ref=1EB4F44C2B3737CE90D90666600A2AC597E50317A41497DEB0C05A010E567098D4AEA09386DAE767E12AFC6D90BFAF17BDE3967D6008B3329D5FD2C738g0H" TargetMode="External"/><Relationship Id="rId5" Type="http://schemas.openxmlformats.org/officeDocument/2006/relationships/hyperlink" Target="consultantplus://offline/ref=1EB4F44C2B3737CE90D90666600A2AC597E50317A41890DBB1C95A010E567098D4AEA09386DAE767E12AFD6F93BFAF17BDE3967D6008B3329D5FD2C738g0H" TargetMode="External"/><Relationship Id="rId90" Type="http://schemas.openxmlformats.org/officeDocument/2006/relationships/hyperlink" Target="consultantplus://offline/ref=1EB4F44C2B3737CE90D90666600A2AC597E50317A41B97D7B1C75A010E567098D4AEA09386DAE767E12AFC6A9EBFAF17BDE3967D6008B3329D5FD2C738g0H" TargetMode="External"/><Relationship Id="rId95" Type="http://schemas.openxmlformats.org/officeDocument/2006/relationships/hyperlink" Target="consultantplus://offline/ref=1EB4F44C2B3737CE90D90666600A2AC597E50317A41593DEB5C55A010E567098D4AEA09386DAE767E12AFE6995BFAF17BDE3967D6008B3329D5FD2C738g0H" TargetMode="External"/><Relationship Id="rId160" Type="http://schemas.openxmlformats.org/officeDocument/2006/relationships/hyperlink" Target="consultantplus://offline/ref=1EB4F44C2B3737CE90D90666600A2AC597E50317A41B91D9B1C65A010E567098D4AEA09386DAE767E128FE6791BFAF17BDE3967D6008B3329D5FD2C738g0H" TargetMode="External"/><Relationship Id="rId165" Type="http://schemas.openxmlformats.org/officeDocument/2006/relationships/hyperlink" Target="consultantplus://offline/ref=1EB4F44C2B3737CE90D90666600A2AC597E50317A41497DEB0C05A010E567098D4AEA09394DABF6BE328E36F93AAF946FB3Bg6H" TargetMode="External"/><Relationship Id="rId22" Type="http://schemas.openxmlformats.org/officeDocument/2006/relationships/hyperlink" Target="consultantplus://offline/ref=1EB4F44C2B3737CE90D9186B766675CF93EB5C1AA61D9889EB945C56510676CD94EEA6C6C59DE86EE021A93ED2E1F644FBA89B7A7C14B33538g3H" TargetMode="External"/><Relationship Id="rId27" Type="http://schemas.openxmlformats.org/officeDocument/2006/relationships/hyperlink" Target="consultantplus://offline/ref=1EB4F44C2B3737CE90D90666600A2AC597E50317A41890DBB1C95A010E567098D4AEA09386DAE767E12AFD6F9EBFAF17BDE3967D6008B3329D5FD2C738g0H" TargetMode="External"/><Relationship Id="rId43" Type="http://schemas.openxmlformats.org/officeDocument/2006/relationships/hyperlink" Target="consultantplus://offline/ref=1EB4F44C2B3737CE90D90666600A2AC597E50317A41593DEB5C55A010E567098D4AEA09386DAE767E12AFD6F93BFAF17BDE3967D6008B3329D5FD2C738g0H" TargetMode="External"/><Relationship Id="rId48" Type="http://schemas.openxmlformats.org/officeDocument/2006/relationships/hyperlink" Target="consultantplus://offline/ref=1EB4F44C2B3737CE90D90666600A2AC597E50317A41593DEB5C55A010E567098D4AEA09386DAE767E12AFD6E92BFAF17BDE3967D6008B3329D5FD2C738g0H" TargetMode="External"/><Relationship Id="rId64" Type="http://schemas.openxmlformats.org/officeDocument/2006/relationships/hyperlink" Target="consultantplus://offline/ref=1EB4F44C2B3737CE90D90666600A2AC597E50317A41593DEB5C55A010E567098D4AEA09386DAE767E12AFC6E94BFAF17BDE3967D6008B3329D5FD2C738g0H" TargetMode="External"/><Relationship Id="rId69" Type="http://schemas.openxmlformats.org/officeDocument/2006/relationships/hyperlink" Target="consultantplus://offline/ref=1EB4F44C2B3737CE90D90666600A2AC597E50317A41593DEB5C55A010E567098D4AEA09386DAE767E12AFC6796BFAF17BDE3967D6008B3329D5FD2C738g0H" TargetMode="External"/><Relationship Id="rId113" Type="http://schemas.openxmlformats.org/officeDocument/2006/relationships/hyperlink" Target="consultantplus://offline/ref=1EB4F44C2B3737CE90D90666600A2AC597E50317A41894DCB7C05A010E567098D4AEA09386DAE767E12BFE6A90BFAF17BDE3967D6008B3329D5FD2C738g0H" TargetMode="External"/><Relationship Id="rId118" Type="http://schemas.openxmlformats.org/officeDocument/2006/relationships/hyperlink" Target="consultantplus://offline/ref=1EB4F44C2B3737CE90D90666600A2AC597E50317A41492DABFC35A010E567098D4AEA09386DAE767E129F86994BFAF17BDE3967D6008B3329D5FD2C738g0H" TargetMode="External"/><Relationship Id="rId134" Type="http://schemas.openxmlformats.org/officeDocument/2006/relationships/hyperlink" Target="consultantplus://offline/ref=1EB4F44C2B3737CE90D90666600A2AC597E50317A41593DEB5C55A010E567098D4AEA09386DAE767E12BF96D9EBFAF17BDE3967D6008B3329D5FD2C738g0H" TargetMode="External"/><Relationship Id="rId139" Type="http://schemas.openxmlformats.org/officeDocument/2006/relationships/hyperlink" Target="consultantplus://offline/ref=1EB4F44C2B3737CE90D9186B766675CF91EC5419A6199889EB945C56510676CD86EEFECAC79CF466E434FF6F943Bg4H" TargetMode="External"/><Relationship Id="rId80" Type="http://schemas.openxmlformats.org/officeDocument/2006/relationships/hyperlink" Target="consultantplus://offline/ref=1EB4F44C2B3737CE90D90666600A2AC597E50317A41990D6B5C25A010E567098D4AEA09386DAE767E12AFE6E95BFAF17BDE3967D6008B3329D5FD2C738g0H" TargetMode="External"/><Relationship Id="rId85" Type="http://schemas.openxmlformats.org/officeDocument/2006/relationships/hyperlink" Target="consultantplus://offline/ref=1EB4F44C2B3737CE90D90666600A2AC597E50317A4199AD6B3C85A010E567098D4AEA09386DAE767E12AFE6E9EBFAF17BDE3967D6008B3329D5FD2C738g0H" TargetMode="External"/><Relationship Id="rId150" Type="http://schemas.openxmlformats.org/officeDocument/2006/relationships/hyperlink" Target="consultantplus://offline/ref=1EB4F44C2B3737CE90D90666600A2AC597E50317A41B91D9B1C65A010E567098D4AEA09386DAE767E128FE679EBFAF17BDE3967D6008B3329D5FD2C738g0H" TargetMode="External"/><Relationship Id="rId155" Type="http://schemas.openxmlformats.org/officeDocument/2006/relationships/hyperlink" Target="consultantplus://offline/ref=1EB4F44C2B3737CE90D90666600A2AC597E50317A41B94DABEC55A010E567098D4AEA09386DAE767E12BFF6694BFAF17BDE3967D6008B3329D5FD2C738g0H" TargetMode="External"/><Relationship Id="rId171" Type="http://schemas.openxmlformats.org/officeDocument/2006/relationships/hyperlink" Target="consultantplus://offline/ref=1EB4F44C2B3737CE90D90666600A2AC597E50317A41495DFBFC55A010E567098D4AEA09386DAE767E128F96B95BFAF17BDE3967D6008B3329D5FD2C738g0H" TargetMode="External"/><Relationship Id="rId176" Type="http://schemas.openxmlformats.org/officeDocument/2006/relationships/hyperlink" Target="consultantplus://offline/ref=1EB4F44C2B3737CE90D90666600A2AC597E50317A41593DEB5C55A010E567098D4AEA09386DAE767E12BF86695BFAF17BDE3967D6008B3329D5FD2C738g0H" TargetMode="External"/><Relationship Id="rId12" Type="http://schemas.openxmlformats.org/officeDocument/2006/relationships/hyperlink" Target="consultantplus://offline/ref=1EB4F44C2B3737CE90D90666600A2AC597E50317A41B91D7B7C05A010E567098D4AEA09386DAE767E12AFD6F93BFAF17BDE3967D6008B3329D5FD2C738g0H" TargetMode="External"/><Relationship Id="rId17" Type="http://schemas.openxmlformats.org/officeDocument/2006/relationships/hyperlink" Target="consultantplus://offline/ref=1EB4F44C2B3737CE90D90666600A2AC597E50317A41B94DABEC55A010E567098D4AEA09386DAE767E12AFD6F90BFAF17BDE3967D6008B3329D5FD2C738g0H" TargetMode="External"/><Relationship Id="rId33" Type="http://schemas.openxmlformats.org/officeDocument/2006/relationships/hyperlink" Target="consultantplus://offline/ref=1EB4F44C2B3737CE90D90666600A2AC597E50317A21C9ADCB1CB070B060F7C9AD3A1FF848193EB66E12AFC699DE0AA02ACBB997D7C16B629815DD03Cg5H" TargetMode="External"/><Relationship Id="rId38" Type="http://schemas.openxmlformats.org/officeDocument/2006/relationships/hyperlink" Target="consultantplus://offline/ref=1EB4F44C2B3737CE90D90666600A2AC597E50317A41B97D7B1C75A010E567098D4AEA09386DAE767E12AFD6F93BFAF17BDE3967D6008B3329D5FD2C738g0H" TargetMode="External"/><Relationship Id="rId59" Type="http://schemas.openxmlformats.org/officeDocument/2006/relationships/hyperlink" Target="consultantplus://offline/ref=1EB4F44C2B3737CE90D90666600A2AC597E50317A41593DEB5C55A010E567098D4AEA09386DAE767E12AFD6796BFAF17BDE3967D6008B3329D5FD2C738g0H" TargetMode="External"/><Relationship Id="rId103" Type="http://schemas.openxmlformats.org/officeDocument/2006/relationships/hyperlink" Target="consultantplus://offline/ref=1EB4F44C2B3737CE90D90666600A2AC597E50317A41B91D7B7C05A010E567098D4AEA09386DAE767E12BFC6C91BFAF17BDE3967D6008B3329D5FD2C738g0H" TargetMode="External"/><Relationship Id="rId108" Type="http://schemas.openxmlformats.org/officeDocument/2006/relationships/hyperlink" Target="consultantplus://offline/ref=1EB4F44C2B3737CE90D90666600A2AC597E50317A41495DFBFC55A010E567098D4AEA09386DAE767E128FE6E91BFAF17BDE3967D6008B3329D5FD2C738g0H" TargetMode="External"/><Relationship Id="rId124" Type="http://schemas.openxmlformats.org/officeDocument/2006/relationships/hyperlink" Target="consultantplus://offline/ref=1EB4F44C2B3737CE90D90666600A2AC597E50317A41B91D9B1C65A010E567098D4AEA09386DAE767E128FE6D96BFAF17BDE3967D6008B3329D5FD2C738g0H" TargetMode="External"/><Relationship Id="rId129" Type="http://schemas.openxmlformats.org/officeDocument/2006/relationships/hyperlink" Target="consultantplus://offline/ref=1EB4F44C2B3737CE90D90666600A2AC597E50317A41492DABFC35A010E567098D4AEA09386DAE767E129F86693BFAF17BDE3967D6008B3329D5FD2C738g0H" TargetMode="External"/><Relationship Id="rId54" Type="http://schemas.openxmlformats.org/officeDocument/2006/relationships/hyperlink" Target="consultantplus://offline/ref=1EB4F44C2B3737CE90D90666600A2AC597E50317A41492DABFC35A010E567098D4AEA09386DAE767E12AFD6792BFAF17BDE3967D6008B3329D5FD2C738g0H" TargetMode="External"/><Relationship Id="rId70" Type="http://schemas.openxmlformats.org/officeDocument/2006/relationships/hyperlink" Target="consultantplus://offline/ref=1EB4F44C2B3737CE90D90666600A2AC597E50317A41593DEB5C55A010E567098D4AEA09386DAE767E12AFC6790BFAF17BDE3967D6008B3329D5FD2C738g0H" TargetMode="External"/><Relationship Id="rId75" Type="http://schemas.openxmlformats.org/officeDocument/2006/relationships/hyperlink" Target="consultantplus://offline/ref=1EB4F44C2B3737CE90D9186B766675CF93EA541DA51C9889EB945C56510676CD86EEFECAC79CF466E434FF6F943Bg4H" TargetMode="External"/><Relationship Id="rId91" Type="http://schemas.openxmlformats.org/officeDocument/2006/relationships/hyperlink" Target="consultantplus://offline/ref=1EB4F44C2B3737CE90D90666600A2AC597E50317A41B94DABEC55A010E567098D4AEA09386DAE767E12AFF6A9EBFAF17BDE3967D6008B3329D5FD2C738g0H" TargetMode="External"/><Relationship Id="rId96" Type="http://schemas.openxmlformats.org/officeDocument/2006/relationships/hyperlink" Target="consultantplus://offline/ref=1EB4F44C2B3737CE90D90666600A2AC597E50317A41492DABFC35A010E567098D4AEA09386DAE767E12AF96E94BFAF17BDE3967D6008B3329D5FD2C738g0H" TargetMode="External"/><Relationship Id="rId140" Type="http://schemas.openxmlformats.org/officeDocument/2006/relationships/hyperlink" Target="consultantplus://offline/ref=1EB4F44C2B3737CE90D9186B766675CF93EB5D1FA41F9889EB945C56510676CD94EEA6C6C59EEA67E821A93ED2E1F644FBA89B7A7C14B33538g3H" TargetMode="External"/><Relationship Id="rId145" Type="http://schemas.openxmlformats.org/officeDocument/2006/relationships/hyperlink" Target="consultantplus://offline/ref=1EB4F44C2B3737CE90D90666600A2AC597E50317A41B94DABEC55A010E567098D4AEA09386DAE767E12BFF6790BFAF17BDE3967D6008B3329D5FD2C738g0H" TargetMode="External"/><Relationship Id="rId161" Type="http://schemas.openxmlformats.org/officeDocument/2006/relationships/hyperlink" Target="consultantplus://offline/ref=1EB4F44C2B3737CE90D90666600A2AC597E50317A41497D7B1C45A010E567098D4AEA09394DABF6BE328E36F93AAF946FB3Bg6H" TargetMode="External"/><Relationship Id="rId166" Type="http://schemas.openxmlformats.org/officeDocument/2006/relationships/hyperlink" Target="consultantplus://offline/ref=1EB4F44C2B3737CE90D90666600A2AC597E50317A41593DEB5C55A010E567098D4AEA09386DAE767E12BF96692BFAF17BDE3967D6008B3329D5FD2C738g0H" TargetMode="External"/><Relationship Id="rId1" Type="http://schemas.openxmlformats.org/officeDocument/2006/relationships/customXml" Target="../customXml/item1.xml"/><Relationship Id="rId6" Type="http://schemas.openxmlformats.org/officeDocument/2006/relationships/hyperlink" Target="consultantplus://offline/ref=1EB4F44C2B3737CE90D90666600A2AC597E50317A41894DCB7C05A010E567098D4AEA09386DAE767E12AFD6F93BFAF17BDE3967D6008B3329D5FD2C738g0H" TargetMode="External"/><Relationship Id="rId23" Type="http://schemas.openxmlformats.org/officeDocument/2006/relationships/hyperlink" Target="consultantplus://offline/ref=1EB4F44C2B3737CE90D90666600A2AC597E50317A41497D7B1C45A010E567098D4AEA09386DAE767E12AFD6892BFAF17BDE3967D6008B3329D5FD2C738g0H" TargetMode="External"/><Relationship Id="rId28" Type="http://schemas.openxmlformats.org/officeDocument/2006/relationships/hyperlink" Target="consultantplus://offline/ref=1EB4F44C2B3737CE90D90666600A2AC597E50317A41894DCB7C05A010E567098D4AEA09386DAE767E12AFD6F93BFAF17BDE3967D6008B3329D5FD2C738g0H" TargetMode="External"/><Relationship Id="rId49" Type="http://schemas.openxmlformats.org/officeDocument/2006/relationships/hyperlink" Target="consultantplus://offline/ref=1EB4F44C2B3737CE90D90666600A2AC597E50317A41492DABFC35A010E567098D4AEA09386DAE767E12AFD6993BFAF17BDE3967D6008B3329D5FD2C738g0H" TargetMode="External"/><Relationship Id="rId114" Type="http://schemas.openxmlformats.org/officeDocument/2006/relationships/hyperlink" Target="consultantplus://offline/ref=1EB4F44C2B3737CE90D90666600A2AC597E50317A41B91D9B1C65A010E567098D4AEA09386DAE767E128FE6F90BFAF17BDE3967D6008B3329D5FD2C738g0H" TargetMode="External"/><Relationship Id="rId119" Type="http://schemas.openxmlformats.org/officeDocument/2006/relationships/hyperlink" Target="consultantplus://offline/ref=1EB4F44C2B3737CE90D90666600A2AC597E50317A41593DEB5C55A010E567098D4AEA09386DAE767E12BFE6692BFAF17BDE3967D6008B3329D5FD2C738g0H" TargetMode="External"/><Relationship Id="rId10" Type="http://schemas.openxmlformats.org/officeDocument/2006/relationships/hyperlink" Target="consultantplus://offline/ref=1EB4F44C2B3737CE90D90666600A2AC597E50317A31F91DFB5CB070B060F7C9AD3A1FF848193EB66E12AFC679DE0AA02ACBB997D7C16B629815DD03Cg5H" TargetMode="External"/><Relationship Id="rId31" Type="http://schemas.openxmlformats.org/officeDocument/2006/relationships/hyperlink" Target="consultantplus://offline/ref=1EB4F44C2B3737CE90D90666600A2AC597E50317A31F95DAB6CB070B060F7C9AD3A1FF848193EB66E12AFD6A9DE0AA02ACBB997D7C16B629815DD03Cg5H" TargetMode="External"/><Relationship Id="rId44" Type="http://schemas.openxmlformats.org/officeDocument/2006/relationships/hyperlink" Target="consultantplus://offline/ref=1EB4F44C2B3737CE90D90666600A2AC597E50317A41593DEB5C55A010E567098D4AEA09386DAE767E12AFD6E90BFAF17BDE3967D6008B3329D5FD2C738g0H" TargetMode="External"/><Relationship Id="rId52" Type="http://schemas.openxmlformats.org/officeDocument/2006/relationships/hyperlink" Target="consultantplus://offline/ref=1EB4F44C2B3737CE90D90666600A2AC597E50317A41B91D9B1C65A010E567098D4AEA09386DAE767E12BF96790BFAF17BDE3967D6008B3329D5FD2C738g0H" TargetMode="External"/><Relationship Id="rId60" Type="http://schemas.openxmlformats.org/officeDocument/2006/relationships/hyperlink" Target="consultantplus://offline/ref=1EB4F44C2B3737CE90D90666600A2AC597E50317A41593DEB5C55A010E567098D4AEA09386DAE767E12AFD679EBFAF17BDE3967D6008B3329D5FD2C738g0H" TargetMode="External"/><Relationship Id="rId65" Type="http://schemas.openxmlformats.org/officeDocument/2006/relationships/hyperlink" Target="consultantplus://offline/ref=1EB4F44C2B3737CE90D90666600A2AC597E50317A41495DFBFC55A010E567098D4AEA09386DAE767E12AFF6E95BFAF17BDE3967D6008B3329D5FD2C738g0H" TargetMode="External"/><Relationship Id="rId73" Type="http://schemas.openxmlformats.org/officeDocument/2006/relationships/hyperlink" Target="consultantplus://offline/ref=1EB4F44C2B3737CE90D90666600A2AC597E50317A31F95DAB6CB070B060F7C9AD3A1FF848193EB66E12AFA6A9DE0AA02ACBB997D7C16B629815DD03Cg5H" TargetMode="External"/><Relationship Id="rId78" Type="http://schemas.openxmlformats.org/officeDocument/2006/relationships/hyperlink" Target="consultantplus://offline/ref=1EB4F44C2B3737CE90D90666600A2AC597E50317A21C9ADCB1CB070B060F7C9AD3A1FF848193EB66E129FC6C9DE0AA02ACBB997D7C16B629815DD03Cg5H" TargetMode="External"/><Relationship Id="rId81" Type="http://schemas.openxmlformats.org/officeDocument/2006/relationships/hyperlink" Target="consultantplus://offline/ref=1EB4F44C2B3737CE90D90666600A2AC597E50317A41497D7B1C45A010E567098D4AEA09394DABF6BE328E36F93AAF946FB3Bg6H" TargetMode="External"/><Relationship Id="rId86" Type="http://schemas.openxmlformats.org/officeDocument/2006/relationships/hyperlink" Target="consultantplus://offline/ref=1EB4F44C2B3737CE90D90666600A2AC597E50317A31F95DAB6CB070B060F7C9AD3A1FF848193EB66E12AFA669DE0AA02ACBB997D7C16B629815DD03Cg5H" TargetMode="External"/><Relationship Id="rId94" Type="http://schemas.openxmlformats.org/officeDocument/2006/relationships/hyperlink" Target="consultantplus://offline/ref=1EB4F44C2B3737CE90D90666600A2AC597E50317A41495DFBFC55A010E567098D4AEA09386DAE767E12AFE6896BFAF17BDE3967D6008B3329D5FD2C738g0H" TargetMode="External"/><Relationship Id="rId99" Type="http://schemas.openxmlformats.org/officeDocument/2006/relationships/hyperlink" Target="consultantplus://offline/ref=1EB4F44C2B3737CE90D90666600A2AC597E50317A41990D6B5C25A010E567098D4AEA09386DAE767E12AFA6A93BFAF17BDE3967D6008B3329D5FD2C738g0H" TargetMode="External"/><Relationship Id="rId101" Type="http://schemas.openxmlformats.org/officeDocument/2006/relationships/hyperlink" Target="consultantplus://offline/ref=1EB4F44C2B3737CE90D90666600A2AC597E50317A31F95DAB6CB070B060F7C9AD3A1FF848193EB66E12CFA6F9DE0AA02ACBB997D7C16B629815DD03Cg5H" TargetMode="External"/><Relationship Id="rId122" Type="http://schemas.openxmlformats.org/officeDocument/2006/relationships/hyperlink" Target="consultantplus://offline/ref=1EB4F44C2B3737CE90D90666600A2AC597E50317A41B91D9B1C65A010E567098D4AEA09386DAE767E128FE6E9EBFAF17BDE3967D6008B3329D5FD2C738g0H" TargetMode="External"/><Relationship Id="rId130" Type="http://schemas.openxmlformats.org/officeDocument/2006/relationships/hyperlink" Target="consultantplus://offline/ref=1EB4F44C2B3737CE90D90666600A2AC597E50317A41495DFBFC55A010E567098D4AEA09386DAE767E128FE6C94BFAF17BDE3967D6008B3329D5FD2C738g0H" TargetMode="External"/><Relationship Id="rId135" Type="http://schemas.openxmlformats.org/officeDocument/2006/relationships/hyperlink" Target="consultantplus://offline/ref=1EB4F44C2B3737CE90D90666600A2AC597E50317A41593DEB5C55A010E567098D4AEA09386DAE767E12BF96C92BFAF17BDE3967D6008B3329D5FD2C738g0H" TargetMode="External"/><Relationship Id="rId143" Type="http://schemas.openxmlformats.org/officeDocument/2006/relationships/hyperlink" Target="consultantplus://offline/ref=1EB4F44C2B3737CE90D90666600A2AC597E50317A21C9ADCB1CB070B060F7C9AD3A1FF848193EB66E02AF5699DE0AA02ACBB997D7C16B629815DD03Cg5H" TargetMode="External"/><Relationship Id="rId148" Type="http://schemas.openxmlformats.org/officeDocument/2006/relationships/hyperlink" Target="consultantplus://offline/ref=1EB4F44C2B3737CE90D90666600A2AC597E50317A41494D7B4C65A010E567098D4AEA09394DABF6BE328E36F93AAF946FB3Bg6H" TargetMode="External"/><Relationship Id="rId151" Type="http://schemas.openxmlformats.org/officeDocument/2006/relationships/hyperlink" Target="consultantplus://offline/ref=1EB4F44C2B3737CE90D90666600A2AC597E50317A01F91D9B0CB070B060F7C9AD3A1FF848193EB66E12AF56F9DE0AA02ACBB997D7C16B629815DD03Cg5H" TargetMode="External"/><Relationship Id="rId156" Type="http://schemas.openxmlformats.org/officeDocument/2006/relationships/hyperlink" Target="consultantplus://offline/ref=1EB4F44C2B3737CE90D90666600A2AC597E50317A01F91D9B0CB070B060F7C9AD3A1FF848193EB66E12AF46E9DE0AA02ACBB997D7C16B629815DD03Cg5H" TargetMode="External"/><Relationship Id="rId164" Type="http://schemas.openxmlformats.org/officeDocument/2006/relationships/hyperlink" Target="consultantplus://offline/ref=1EB4F44C2B3737CE90D90666600A2AC597E50317A41593DEB5C55A010E567098D4AEA09386DAE767E12BF96695BFAF17BDE3967D6008B3329D5FD2C738g0H" TargetMode="External"/><Relationship Id="rId169" Type="http://schemas.openxmlformats.org/officeDocument/2006/relationships/hyperlink" Target="consultantplus://offline/ref=1EB4F44C2B3737CE90D90666600A2AC597E50317A41593DEB5C55A010E567098D4AEA09386DAE767E12BF86C95BFAF17BDE3967D6008B3329D5FD2C738g0H"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B4F44C2B3737CE90D90666600A2AC597E50317A31F95DAB6CB070B060F7C9AD3A1FF848193EB66E12AFD6A9DE0AA02ACBB997D7C16B629815DD03Cg5H" TargetMode="External"/><Relationship Id="rId172" Type="http://schemas.openxmlformats.org/officeDocument/2006/relationships/hyperlink" Target="consultantplus://offline/ref=1EB4F44C2B3737CE90D90666600A2AC597E50317A41495DFBFC55A010E567098D4AEA09386DAE767E128FB6C90BFAF17BDE3967D6008B3329D5FD2C738g0H" TargetMode="External"/><Relationship Id="rId13" Type="http://schemas.openxmlformats.org/officeDocument/2006/relationships/hyperlink" Target="consultantplus://offline/ref=1EB4F44C2B3737CE90D90666600A2AC597E50317A21596DFB6CB070B060F7C9AD3A1FF848193EB66E12AFD6A9DE0AA02ACBB997D7C16B629815DD03Cg5H" TargetMode="External"/><Relationship Id="rId18" Type="http://schemas.openxmlformats.org/officeDocument/2006/relationships/hyperlink" Target="consultantplus://offline/ref=1EB4F44C2B3737CE90D90666600A2AC597E50317A41492DABFC35A010E567098D4AEA09386DAE767E12AFD6F93BFAF17BDE3967D6008B3329D5FD2C738g0H" TargetMode="External"/><Relationship Id="rId39" Type="http://schemas.openxmlformats.org/officeDocument/2006/relationships/hyperlink" Target="consultantplus://offline/ref=1EB4F44C2B3737CE90D90666600A2AC597E50317A41B94DABEC55A010E567098D4AEA09386DAE767E12AFD6F93BFAF17BDE3967D6008B3329D5FD2C738g0H" TargetMode="External"/><Relationship Id="rId109" Type="http://schemas.openxmlformats.org/officeDocument/2006/relationships/hyperlink" Target="consultantplus://offline/ref=1EB4F44C2B3737CE90D90666600A2AC597E50317A41593DEB5C55A010E567098D4AEA09386DAE767E12BFE6697BFAF17BDE3967D6008B3329D5FD2C738g0H" TargetMode="External"/><Relationship Id="rId34" Type="http://schemas.openxmlformats.org/officeDocument/2006/relationships/hyperlink" Target="consultantplus://offline/ref=1EB4F44C2B3737CE90D90666600A2AC597E50317A41B91D7B7C05A010E567098D4AEA09386DAE767E12AFD6F93BFAF17BDE3967D6008B3329D5FD2C738g0H" TargetMode="External"/><Relationship Id="rId50" Type="http://schemas.openxmlformats.org/officeDocument/2006/relationships/hyperlink" Target="consultantplus://offline/ref=1EB4F44C2B3737CE90D90666600A2AC597E50317A41593DEB5C55A010E567098D4AEA09386DAE767E12AFD6D96BFAF17BDE3967D6008B3329D5FD2C738g0H" TargetMode="External"/><Relationship Id="rId55" Type="http://schemas.openxmlformats.org/officeDocument/2006/relationships/hyperlink" Target="consultantplus://offline/ref=1EB4F44C2B3737CE90D90666600A2AC597E50317A41593DEB5C55A010E567098D4AEA09386DAE767E12AFD6C91BFAF17BDE3967D6008B3329D5FD2C738g0H" TargetMode="External"/><Relationship Id="rId76" Type="http://schemas.openxmlformats.org/officeDocument/2006/relationships/hyperlink" Target="consultantplus://offline/ref=1EB4F44C2B3737CE90D9186B766675CF93EB5D1FA41F9889EB945C56510676CD86EEFECAC79CF466E434FF6F943Bg4H" TargetMode="External"/><Relationship Id="rId97" Type="http://schemas.openxmlformats.org/officeDocument/2006/relationships/hyperlink" Target="consultantplus://offline/ref=1EB4F44C2B3737CE90D9186B766675CF93EB5F1CAC199889EB945C56510676CD94EEA6C6C59FEE64E521A93ED2E1F644FBA89B7A7C14B33538g3H" TargetMode="External"/><Relationship Id="rId104" Type="http://schemas.openxmlformats.org/officeDocument/2006/relationships/hyperlink" Target="consultantplus://offline/ref=1EB4F44C2B3737CE90D90666600A2AC597E50317A21596DFB6CB070B060F7C9AD3A1FF848193EB66E12AF96A9DE0AA02ACBB997D7C16B629815DD03Cg5H" TargetMode="External"/><Relationship Id="rId120" Type="http://schemas.openxmlformats.org/officeDocument/2006/relationships/hyperlink" Target="consultantplus://offline/ref=1EB4F44C2B3737CE90D90666600A2AC597E50317A41B94DABEC55A010E567098D4AEA09386DAE767E12BFF6D91BFAF17BDE3967D6008B3329D5FD2C738g0H" TargetMode="External"/><Relationship Id="rId125" Type="http://schemas.openxmlformats.org/officeDocument/2006/relationships/hyperlink" Target="consultantplus://offline/ref=1EB4F44C2B3737CE90D90666600A2AC597E50317A41593DEB5C55A010E567098D4AEA09386DAE767E12BF96F90BFAF17BDE3967D6008B3329D5FD2C738g0H" TargetMode="External"/><Relationship Id="rId141" Type="http://schemas.openxmlformats.org/officeDocument/2006/relationships/hyperlink" Target="consultantplus://offline/ref=1EB4F44C2B3737CE90D90666600A2AC597E50317A41B91D9B1C65A010E567098D4AEA09386DAE767E128FE6792BFAF17BDE3967D6008B3329D5FD2C738g0H" TargetMode="External"/><Relationship Id="rId146" Type="http://schemas.openxmlformats.org/officeDocument/2006/relationships/hyperlink" Target="consultantplus://offline/ref=1EB4F44C2B3737CE90D90666600A2AC597E50317A41B94DABEC55A010E567098D4AEA09386DAE767E12BFF6791BFAF17BDE3967D6008B3329D5FD2C738g0H" TargetMode="External"/><Relationship Id="rId167" Type="http://schemas.openxmlformats.org/officeDocument/2006/relationships/hyperlink" Target="consultantplus://offline/ref=1EB4F44C2B3737CE90D90666600A2AC597E50317A41497DEB0C05A010E567098D4AEA09386DAE767E12AFC6D90BFAF17BDE3967D6008B3329D5FD2C738g0H" TargetMode="External"/><Relationship Id="rId7" Type="http://schemas.openxmlformats.org/officeDocument/2006/relationships/hyperlink" Target="consultantplus://offline/ref=1EB4F44C2B3737CE90D90666600A2AC597E50317A41990D6B5C25A010E567098D4AEA09386DAE767E12AFD6F93BFAF17BDE3967D6008B3329D5FD2C738g0H" TargetMode="External"/><Relationship Id="rId71" Type="http://schemas.openxmlformats.org/officeDocument/2006/relationships/hyperlink" Target="consultantplus://offline/ref=1EB4F44C2B3737CE90D90666600A2AC597E50317A41593DEB5C55A010E567098D4AEA09386DAE767E12AFC6694BFAF17BDE3967D6008B3329D5FD2C738g0H" TargetMode="External"/><Relationship Id="rId92" Type="http://schemas.openxmlformats.org/officeDocument/2006/relationships/hyperlink" Target="consultantplus://offline/ref=1EB4F44C2B3737CE90D90666600A2AC597E50317A41492DABFC35A010E567098D4AEA09386DAE767E12AF96E94BFAF17BDE3967D6008B3329D5FD2C738g0H" TargetMode="External"/><Relationship Id="rId162" Type="http://schemas.openxmlformats.org/officeDocument/2006/relationships/hyperlink" Target="consultantplus://offline/ref=1EB4F44C2B3737CE90D90666600A2AC597E50317A41492DABFC35A010E567098D4AEA09386DAE767E129FB6696BFAF17BDE3967D6008B3329D5FD2C738g0H" TargetMode="External"/><Relationship Id="rId2" Type="http://schemas.openxmlformats.org/officeDocument/2006/relationships/styles" Target="styles.xml"/><Relationship Id="rId29" Type="http://schemas.openxmlformats.org/officeDocument/2006/relationships/hyperlink" Target="consultantplus://offline/ref=1EB4F44C2B3737CE90D90666600A2AC597E50317A41990D6B5C25A010E567098D4AEA09386DAE767E12AFD6F93BFAF17BDE3967D6008B3329D5FD2C738g0H" TargetMode="External"/><Relationship Id="rId24" Type="http://schemas.openxmlformats.org/officeDocument/2006/relationships/hyperlink" Target="consultantplus://offline/ref=1EB4F44C2B3737CE90D90666600A2AC597E50317A41890DBB1C95A010E567098D4AEA09386DAE767E12AFD6F90BFAF17BDE3967D6008B3329D5FD2C738g0H" TargetMode="External"/><Relationship Id="rId40" Type="http://schemas.openxmlformats.org/officeDocument/2006/relationships/hyperlink" Target="consultantplus://offline/ref=1EB4F44C2B3737CE90D90666600A2AC597E50317A41492DABFC35A010E567098D4AEA09386DAE767E12AFD6F93BFAF17BDE3967D6008B3329D5FD2C738g0H" TargetMode="External"/><Relationship Id="rId45" Type="http://schemas.openxmlformats.org/officeDocument/2006/relationships/hyperlink" Target="consultantplus://offline/ref=1EB4F44C2B3737CE90D90666600A2AC597E50317A41593DEB5C55A010E567098D4AEA09386DAE767E12AFD6E9EBFAF17BDE3967D6008B3329D5FD2C738g0H" TargetMode="External"/><Relationship Id="rId66" Type="http://schemas.openxmlformats.org/officeDocument/2006/relationships/hyperlink" Target="consultantplus://offline/ref=1EB4F44C2B3737CE90D90666600A2AC597E50317A41593DEB5C55A010E567098D4AEA09386DAE767E12AFC6996BFAF17BDE3967D6008B3329D5FD2C738g0H" TargetMode="External"/><Relationship Id="rId87" Type="http://schemas.openxmlformats.org/officeDocument/2006/relationships/hyperlink" Target="consultantplus://offline/ref=1EB4F44C2B3737CE90D90666600A2AC597E50317A21C9ADCB1CB070B060F7C9AD3A1FF848193EB66E129FC6A9DE0AA02ACBB997D7C16B629815DD03Cg5H" TargetMode="External"/><Relationship Id="rId110" Type="http://schemas.openxmlformats.org/officeDocument/2006/relationships/hyperlink" Target="consultantplus://offline/ref=1EB4F44C2B3737CE90D90666600A2AC597E50317A41894DCB7C05A010E567098D4AEA09386DAE767E12BFE6A92BFAF17BDE3967D6008B3329D5FD2C738g0H" TargetMode="External"/><Relationship Id="rId115" Type="http://schemas.openxmlformats.org/officeDocument/2006/relationships/hyperlink" Target="consultantplus://offline/ref=1EB4F44C2B3737CE90D90666600A2AC597E50317A41492DABFC35A010E567098D4AEA09386DAE767E129F86A9FBFAF17BDE3967D6008B3329D5FD2C738g0H" TargetMode="External"/><Relationship Id="rId131" Type="http://schemas.openxmlformats.org/officeDocument/2006/relationships/hyperlink" Target="consultantplus://offline/ref=1EB4F44C2B3737CE90D90666600A2AC597E50317A41593DEB5C55A010E567098D4AEA09386DAE767E12BF96F9EBFAF17BDE3967D6008B3329D5FD2C738g0H" TargetMode="External"/><Relationship Id="rId136" Type="http://schemas.openxmlformats.org/officeDocument/2006/relationships/hyperlink" Target="consultantplus://offline/ref=1EB4F44C2B3737CE90D90666600A2AC597E50317A41593DEB5C55A010E567098D4AEA09386DAE767E12BF96B96BFAF17BDE3967D6008B3329D5FD2C738g0H" TargetMode="External"/><Relationship Id="rId157" Type="http://schemas.openxmlformats.org/officeDocument/2006/relationships/hyperlink" Target="consultantplus://offline/ref=1EB4F44C2B3737CE90D90666600A2AC597E50317A41493DABEC05A010E567098D4AEA09394DABF6BE328E36F93AAF946FB3Bg6H" TargetMode="External"/><Relationship Id="rId178" Type="http://schemas.openxmlformats.org/officeDocument/2006/relationships/theme" Target="theme/theme1.xml"/><Relationship Id="rId61" Type="http://schemas.openxmlformats.org/officeDocument/2006/relationships/hyperlink" Target="consultantplus://offline/ref=1EB4F44C2B3737CE90D90666600A2AC597E50317A41593DEB5C55A010E567098D4AEA09386DAE767E12AFD6692BFAF17BDE3967D6008B3329D5FD2C738g0H" TargetMode="External"/><Relationship Id="rId82" Type="http://schemas.openxmlformats.org/officeDocument/2006/relationships/hyperlink" Target="consultantplus://offline/ref=1EB4F44C2B3737CE90D90666600A2AC597E50317A41497D7B1C45A010E567098D4AEA09394DABF6BE328E36F93AAF946FB3Bg6H" TargetMode="External"/><Relationship Id="rId152" Type="http://schemas.openxmlformats.org/officeDocument/2006/relationships/hyperlink" Target="consultantplus://offline/ref=1EB4F44C2B3737CE90D90666600A2AC597E50317A41B90DDB4C95A010E567098D4AEA09386DAE767E12AFD6D96BFAF17BDE3967D6008B3329D5FD2C738g0H" TargetMode="External"/><Relationship Id="rId173" Type="http://schemas.openxmlformats.org/officeDocument/2006/relationships/hyperlink" Target="consultantplus://offline/ref=1EB4F44C2B3737CE90D90666600A2AC597E50317A41495DFBFC55A010E567098D4AEA09386DAE767E128FB6C9EBFAF17BDE3967D6008B3329D5FD2C738g0H" TargetMode="External"/><Relationship Id="rId19" Type="http://schemas.openxmlformats.org/officeDocument/2006/relationships/hyperlink" Target="consultantplus://offline/ref=1EB4F44C2B3737CE90D90666600A2AC597E50317A41490D8B3C95A010E567098D4AEA09386DAE767E12AFD6F93BFAF17BDE3967D6008B3329D5FD2C738g0H" TargetMode="External"/><Relationship Id="rId14" Type="http://schemas.openxmlformats.org/officeDocument/2006/relationships/hyperlink" Target="consultantplus://offline/ref=1EB4F44C2B3737CE90D90666600A2AC597E50317A41B91D8BEC95A010E567098D4AEA09386DAE767E12AFD6F93BFAF17BDE3967D6008B3329D5FD2C738g0H" TargetMode="External"/><Relationship Id="rId30" Type="http://schemas.openxmlformats.org/officeDocument/2006/relationships/hyperlink" Target="consultantplus://offline/ref=1EB4F44C2B3737CE90D90666600A2AC597E50317A4199AD6B3C85A010E567098D4AEA09386DAE767E12AFD6F93BFAF17BDE3967D6008B3329D5FD2C738g0H" TargetMode="External"/><Relationship Id="rId35" Type="http://schemas.openxmlformats.org/officeDocument/2006/relationships/hyperlink" Target="consultantplus://offline/ref=1EB4F44C2B3737CE90D90666600A2AC597E50317A21596DFB6CB070B060F7C9AD3A1FF848193EB66E12AFC669DE0AA02ACBB997D7C16B629815DD03Cg5H" TargetMode="External"/><Relationship Id="rId56" Type="http://schemas.openxmlformats.org/officeDocument/2006/relationships/hyperlink" Target="consultantplus://offline/ref=1EB4F44C2B3737CE90D90666600A2AC597E50317A41B91D9B1C65A010E567098D4AEA09386DAE767E12BF96791BFAF17BDE3967D6008B3329D5FD2C738g0H" TargetMode="External"/><Relationship Id="rId77" Type="http://schemas.openxmlformats.org/officeDocument/2006/relationships/hyperlink" Target="consultantplus://offline/ref=1EB4F44C2B3737CE90D90666600A2AC597E50317A41B91D9B1C65A010E567098D4AEA09386DAE767E12BFA6793BFAF17BDE3967D6008B3329D5FD2C738g0H" TargetMode="External"/><Relationship Id="rId100" Type="http://schemas.openxmlformats.org/officeDocument/2006/relationships/hyperlink" Target="consultantplus://offline/ref=1EB4F44C2B3737CE90D90666600A2AC597E50317A4199AD6B3C85A010E567098D4AEA09386DAE767E12BFF6D92BFAF17BDE3967D6008B3329D5FD2C738g0H" TargetMode="External"/><Relationship Id="rId105" Type="http://schemas.openxmlformats.org/officeDocument/2006/relationships/hyperlink" Target="consultantplus://offline/ref=1EB4F44C2B3737CE90D90666600A2AC597E50317A41B91D9B1C65A010E567098D4AEA09386DAE767E12BFC6E93BFAF17BDE3967D6008B3329D5FD2C738g0H" TargetMode="External"/><Relationship Id="rId126" Type="http://schemas.openxmlformats.org/officeDocument/2006/relationships/hyperlink" Target="consultantplus://offline/ref=1EB4F44C2B3737CE90D90666600A2AC597E50317A21596DFB6CB070B060F7C9AD3A1FF848193EB66E12AF86F9DE0AA02ACBB997D7C16B629815DD03Cg5H" TargetMode="External"/><Relationship Id="rId147" Type="http://schemas.openxmlformats.org/officeDocument/2006/relationships/hyperlink" Target="consultantplus://offline/ref=1EB4F44C2B3737CE90D90666600A2AC597E50317A41497DEB0C05A010E567098D4AEA09394DABF6BE328E36F93AAF946FB3Bg6H" TargetMode="External"/><Relationship Id="rId168" Type="http://schemas.openxmlformats.org/officeDocument/2006/relationships/hyperlink" Target="consultantplus://offline/ref=1EB4F44C2B3737CE90D90666600A2AC597E50317A41495DFBFC55A010E567098D4AEA09386DAE767E128F96D92BFAF17BDE3967D6008B3329D5FD2C738g0H" TargetMode="External"/><Relationship Id="rId8" Type="http://schemas.openxmlformats.org/officeDocument/2006/relationships/hyperlink" Target="consultantplus://offline/ref=1EB4F44C2B3737CE90D90666600A2AC597E50317A4199AD6B3C85A010E567098D4AEA09386DAE767E12AFD6F93BFAF17BDE3967D6008B3329D5FD2C738g0H" TargetMode="External"/><Relationship Id="rId51" Type="http://schemas.openxmlformats.org/officeDocument/2006/relationships/hyperlink" Target="consultantplus://offline/ref=1EB4F44C2B3737CE90D90666600A2AC597E50317A41B91D9B1C65A010E567098D4AEA09386DAE767E12BF96792BFAF17BDE3967D6008B3329D5FD2C738g0H" TargetMode="External"/><Relationship Id="rId72" Type="http://schemas.openxmlformats.org/officeDocument/2006/relationships/hyperlink" Target="consultantplus://offline/ref=1EB4F44C2B3737CE90D90666600A2AC597E50317A41B91D9B1C65A010E567098D4AEA09386DAE767E12BF9679FBFAF17BDE3967D6008B3329D5FD2C738g0H" TargetMode="External"/><Relationship Id="rId93" Type="http://schemas.openxmlformats.org/officeDocument/2006/relationships/hyperlink" Target="consultantplus://offline/ref=1EB4F44C2B3737CE90D90666600A2AC597E50317A41490D8B3C95A010E567098D4AEA09386DAE767E12AFC6690BFAF17BDE3967D6008B3329D5FD2C738g0H" TargetMode="External"/><Relationship Id="rId98" Type="http://schemas.openxmlformats.org/officeDocument/2006/relationships/hyperlink" Target="consultantplus://offline/ref=1EB4F44C2B3737CE90D90666600A2AC597E50317A41894DCB7C05A010E567098D4AEA09386DAE767E12BFE6A94BFAF17BDE3967D6008B3329D5FD2C738g0H" TargetMode="External"/><Relationship Id="rId121" Type="http://schemas.openxmlformats.org/officeDocument/2006/relationships/hyperlink" Target="consultantplus://offline/ref=1EB4F44C2B3737CE90D90666600A2AC597E50317A41894DCB7C05A010E567098D4AEA09386DAE767E12BFE6997BFAF17BDE3967D6008B3329D5FD2C738g0H" TargetMode="External"/><Relationship Id="rId142" Type="http://schemas.openxmlformats.org/officeDocument/2006/relationships/hyperlink" Target="consultantplus://offline/ref=1EB4F44C2B3737CE90D90666600A2AC597E50317A41B94DEB2C55A010E567098D4AEA09386DAE767E12AFB6D92BFAF17BDE3967D6008B3329D5FD2C738g0H" TargetMode="External"/><Relationship Id="rId163" Type="http://schemas.openxmlformats.org/officeDocument/2006/relationships/hyperlink" Target="consultantplus://offline/ref=1EB4F44C2B3737CE90D90666600A2AC597E50317A41495DFBFC55A010E567098D4AEA09386DAE767E128F96D95BFAF17BDE3967D6008B3329D5FD2C738g0H" TargetMode="External"/><Relationship Id="rId3" Type="http://schemas.openxmlformats.org/officeDocument/2006/relationships/settings" Target="settings.xml"/><Relationship Id="rId25" Type="http://schemas.openxmlformats.org/officeDocument/2006/relationships/hyperlink" Target="consultantplus://offline/ref=1EB4F44C2B3737CE90D90666600A2AC597E50317A21C9ADCB1CB070B060F7C9AD3A1FF848193EB66E12AFC6A9DE0AA02ACBB997D7C16B629815DD03Cg5H" TargetMode="External"/><Relationship Id="rId46" Type="http://schemas.openxmlformats.org/officeDocument/2006/relationships/hyperlink" Target="consultantplus://offline/ref=1EB4F44C2B3737CE90D90666600A2AC597E50317A41492DABFC35A010E567098D4AEA09386DAE767E12AFD6994BFAF17BDE3967D6008B3329D5FD2C738g0H" TargetMode="External"/><Relationship Id="rId67" Type="http://schemas.openxmlformats.org/officeDocument/2006/relationships/hyperlink" Target="consultantplus://offline/ref=1EB4F44C2B3737CE90D90666600A2AC597E50317A41593DEB5C55A010E567098D4AEA09386DAE767E12AFC699EBFAF17BDE3967D6008B3329D5FD2C738g0H" TargetMode="External"/><Relationship Id="rId116" Type="http://schemas.openxmlformats.org/officeDocument/2006/relationships/hyperlink" Target="consultantplus://offline/ref=1EB4F44C2B3737CE90D90666600A2AC597E50317A41495DFBFC55A010E567098D4AEA09386DAE767E128FE6E9FBFAF17BDE3967D6008B3329D5FD2C738g0H" TargetMode="External"/><Relationship Id="rId137" Type="http://schemas.openxmlformats.org/officeDocument/2006/relationships/hyperlink" Target="consultantplus://offline/ref=1EB4F44C2B3737CE90D90666600A2AC597E50317A41593DEB5C55A010E567098D4AEA09386DAE767E12BF96B91BFAF17BDE3967D6008B3329D5FD2C738g0H" TargetMode="External"/><Relationship Id="rId158" Type="http://schemas.openxmlformats.org/officeDocument/2006/relationships/hyperlink" Target="consultantplus://offline/ref=1EB4F44C2B3737CE90D90666600A2AC597E50317A41B91D9B1C65A010E567098D4AEA09386DAE767E128FE6695BFAF17BDE3967D6008B3329D5FD2C738g0H" TargetMode="External"/><Relationship Id="rId20" Type="http://schemas.openxmlformats.org/officeDocument/2006/relationships/hyperlink" Target="consultantplus://offline/ref=1EB4F44C2B3737CE90D90666600A2AC597E50317A41495DFBFC55A010E567098D4AEA09386DAE767E12AFD6F93BFAF17BDE3967D6008B3329D5FD2C738g0H" TargetMode="External"/><Relationship Id="rId41" Type="http://schemas.openxmlformats.org/officeDocument/2006/relationships/hyperlink" Target="consultantplus://offline/ref=1EB4F44C2B3737CE90D90666600A2AC597E50317A41490D8B3C95A010E567098D4AEA09386DAE767E12AFD6B97BFAF17BDE3967D6008B3329D5FD2C738g0H" TargetMode="External"/><Relationship Id="rId62" Type="http://schemas.openxmlformats.org/officeDocument/2006/relationships/hyperlink" Target="consultantplus://offline/ref=1EB4F44C2B3737CE90D90666600A2AC597E50317A41593DEB5C55A010E567098D4AEA09386DAE767E12AFC6F96BFAF17BDE3967D6008B3329D5FD2C738g0H" TargetMode="External"/><Relationship Id="rId83" Type="http://schemas.openxmlformats.org/officeDocument/2006/relationships/hyperlink" Target="consultantplus://offline/ref=1EB4F44C2B3737CE90D90666600A2AC597E50317A41894DCB7C05A010E567098D4AEA09386DAE767E12AFF669EBFAF17BDE3967D6008B3329D5FD2C738g0H" TargetMode="External"/><Relationship Id="rId88" Type="http://schemas.openxmlformats.org/officeDocument/2006/relationships/hyperlink" Target="consultantplus://offline/ref=1EB4F44C2B3737CE90D90666600A2AC597E50317A41B91D7B7C05A010E567098D4AEA09386DAE767E12AFE6B94BFAF17BDE3967D6008B3329D5FD2C738g0H" TargetMode="External"/><Relationship Id="rId111" Type="http://schemas.openxmlformats.org/officeDocument/2006/relationships/hyperlink" Target="consultantplus://offline/ref=1EB4F44C2B3737CE90D90666600A2AC597E50317A41B91D9B1C65A010E567098D4AEA09386DAE767E128FE6F92BFAF17BDE3967D6008B3329D5FD2C738g0H" TargetMode="External"/><Relationship Id="rId132" Type="http://schemas.openxmlformats.org/officeDocument/2006/relationships/hyperlink" Target="consultantplus://offline/ref=1EB4F44C2B3737CE90D90666600A2AC597E50317A41593DEB5C55A010E567098D4AEA09386DAE767E12BF96E90BFAF17BDE3967D6008B3329D5FD2C738g0H" TargetMode="External"/><Relationship Id="rId153" Type="http://schemas.openxmlformats.org/officeDocument/2006/relationships/hyperlink" Target="consultantplus://offline/ref=1EB4F44C2B3737CE90D90666600A2AC597E50317A41B91D9B1C65A010E567098D4AEA09386DAE767E128FE6696BFAF17BDE3967D6008B3329D5FD2C738g0H" TargetMode="External"/><Relationship Id="rId174" Type="http://schemas.openxmlformats.org/officeDocument/2006/relationships/hyperlink" Target="consultantplus://offline/ref=1EB4F44C2B3737CE90D90666600A2AC597E50317A41593DEB5C55A010E567098D4AEA09386DAE767E12BF86A94BFAF17BDE3967D6008B3329D5FD2C738g0H" TargetMode="External"/><Relationship Id="rId15" Type="http://schemas.openxmlformats.org/officeDocument/2006/relationships/hyperlink" Target="consultantplus://offline/ref=1EB4F44C2B3737CE90D90666600A2AC597E50317A41B91D9B1C65A010E567098D4AEA09386DAE767E12AFD6F93BFAF17BDE3967D6008B3329D5FD2C738g0H" TargetMode="External"/><Relationship Id="rId36" Type="http://schemas.openxmlformats.org/officeDocument/2006/relationships/hyperlink" Target="consultantplus://offline/ref=1EB4F44C2B3737CE90D90666600A2AC597E50317A41B91D8BEC95A010E567098D4AEA09386DAE767E12AFD6F93BFAF17BDE3967D6008B3329D5FD2C738g0H" TargetMode="External"/><Relationship Id="rId57" Type="http://schemas.openxmlformats.org/officeDocument/2006/relationships/hyperlink" Target="consultantplus://offline/ref=1EB4F44C2B3737CE90D90666600A2AC597E50317A41593DEB5C55A010E567098D4AEA09386DAE767E12AFD6C9EBFAF17BDE3967D6008B3329D5FD2C738g0H" TargetMode="External"/><Relationship Id="rId106" Type="http://schemas.openxmlformats.org/officeDocument/2006/relationships/hyperlink" Target="consultantplus://offline/ref=1EB4F44C2B3737CE90D90666600A2AC597E50317A41B94DABEC55A010E567098D4AEA09386DAE767E128F86D96BFAF17BDE3967D6008B3329D5FD2C738g0H" TargetMode="External"/><Relationship Id="rId127" Type="http://schemas.openxmlformats.org/officeDocument/2006/relationships/hyperlink" Target="consultantplus://offline/ref=1EB4F44C2B3737CE90D90666600A2AC597E50317A41492DABFC35A010E567098D4AEA09386DAE767E129F86797BFAF17BDE3967D6008B3329D5FD2C738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36B6-EF1E-403E-BA31-3CC3A73D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13450</Words>
  <Characters>76669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2020-05-22T07:32:00Z</dcterms:created>
  <dcterms:modified xsi:type="dcterms:W3CDTF">2020-05-25T07:39:00Z</dcterms:modified>
</cp:coreProperties>
</file>