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B02" w:rsidRDefault="00F53AB9" w:rsidP="00F53AB9">
      <w:pPr>
        <w:jc w:val="center"/>
        <w:rPr>
          <w:rFonts w:ascii="Arial" w:hAnsi="Arial" w:cs="Arial"/>
          <w:b/>
          <w:sz w:val="24"/>
          <w:szCs w:val="24"/>
        </w:rPr>
      </w:pPr>
      <w:r w:rsidRPr="00F53AB9">
        <w:rPr>
          <w:rFonts w:ascii="Arial" w:hAnsi="Arial" w:cs="Arial"/>
          <w:b/>
          <w:sz w:val="24"/>
          <w:szCs w:val="24"/>
        </w:rPr>
        <w:t xml:space="preserve">Федеральный конституционный закон от 07.02.2011 N 1-ФКЗ </w:t>
      </w:r>
      <w:r>
        <w:rPr>
          <w:rFonts w:ascii="Arial" w:hAnsi="Arial" w:cs="Arial"/>
          <w:b/>
          <w:sz w:val="24"/>
          <w:szCs w:val="24"/>
        </w:rPr>
        <w:br/>
      </w:r>
      <w:r w:rsidRPr="00F53AB9">
        <w:rPr>
          <w:rFonts w:ascii="Arial" w:hAnsi="Arial" w:cs="Arial"/>
          <w:b/>
          <w:sz w:val="24"/>
          <w:szCs w:val="24"/>
        </w:rPr>
        <w:t xml:space="preserve">(ред. от 06.03.2019) «О судах общей юрисдикции в Российской Федерации» </w:t>
      </w:r>
      <w:r>
        <w:rPr>
          <w:rFonts w:ascii="Arial" w:hAnsi="Arial" w:cs="Arial"/>
          <w:b/>
          <w:sz w:val="24"/>
          <w:szCs w:val="24"/>
        </w:rPr>
        <w:br/>
      </w:r>
      <w:r w:rsidRPr="00F53AB9">
        <w:rPr>
          <w:rFonts w:ascii="Arial" w:hAnsi="Arial" w:cs="Arial"/>
          <w:b/>
          <w:sz w:val="24"/>
          <w:szCs w:val="24"/>
        </w:rPr>
        <w:t>(с изм. и доп., вступ. в силу с 01.09.2019) (извлечение)</w:t>
      </w:r>
    </w:p>
    <w:p w:rsidR="00F53AB9" w:rsidRPr="00F53AB9" w:rsidRDefault="00F53AB9" w:rsidP="00F53A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F53AB9">
        <w:rPr>
          <w:rFonts w:ascii="Arial" w:hAnsi="Arial" w:cs="Arial"/>
          <w:bCs/>
          <w:sz w:val="24"/>
          <w:szCs w:val="24"/>
        </w:rPr>
        <w:t>Глава 1. ОБЩИЕ ПОЛОЖЕНИЯ</w:t>
      </w: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1. Система судов общей юрисдикции</w:t>
      </w: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F53AB9" w:rsidRP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53AB9">
        <w:rPr>
          <w:rFonts w:ascii="Arial" w:hAnsi="Arial" w:cs="Arial"/>
          <w:bCs/>
          <w:sz w:val="24"/>
          <w:szCs w:val="24"/>
        </w:rPr>
        <w:t>1. Систему судов общей юрисдикции в Российской Федерации составляют федеральные суды общей юрисдикции и суды общей юрисдикции субъектов Российской Федерации.</w:t>
      </w:r>
    </w:p>
    <w:p w:rsidR="00F53AB9" w:rsidRP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53AB9">
        <w:rPr>
          <w:rFonts w:ascii="Arial" w:hAnsi="Arial" w:cs="Arial"/>
          <w:bCs/>
          <w:sz w:val="24"/>
          <w:szCs w:val="24"/>
        </w:rPr>
        <w:t>2. К федеральным судам общей юрисдикции относятся:</w:t>
      </w:r>
    </w:p>
    <w:p w:rsidR="00F53AB9" w:rsidRP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53AB9">
        <w:rPr>
          <w:rFonts w:ascii="Arial" w:hAnsi="Arial" w:cs="Arial"/>
          <w:bCs/>
          <w:sz w:val="24"/>
          <w:szCs w:val="24"/>
        </w:rPr>
        <w:t>1) кассационные суды общей юрисдикции;</w:t>
      </w:r>
    </w:p>
    <w:p w:rsidR="00F53AB9" w:rsidRP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53AB9">
        <w:rPr>
          <w:rFonts w:ascii="Arial" w:hAnsi="Arial" w:cs="Arial"/>
          <w:bCs/>
          <w:sz w:val="24"/>
          <w:szCs w:val="24"/>
        </w:rPr>
        <w:t>2) апелляционные суды общей юрисдикции;</w:t>
      </w:r>
    </w:p>
    <w:p w:rsidR="00F53AB9" w:rsidRP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53AB9">
        <w:rPr>
          <w:rFonts w:ascii="Arial" w:hAnsi="Arial" w:cs="Arial"/>
          <w:bCs/>
          <w:sz w:val="24"/>
          <w:szCs w:val="24"/>
        </w:rPr>
        <w:t>3) верховные суды республик, краевые, областные суды, суды городов федерального значения, суд автономной области, суды автономных округов;</w:t>
      </w:r>
    </w:p>
    <w:p w:rsidR="00F53AB9" w:rsidRP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53AB9">
        <w:rPr>
          <w:rFonts w:ascii="Arial" w:hAnsi="Arial" w:cs="Arial"/>
          <w:bCs/>
          <w:sz w:val="24"/>
          <w:szCs w:val="24"/>
        </w:rPr>
        <w:t>4) районные суды, городские суды, межрайонные суды (далее - районные суды);</w:t>
      </w:r>
    </w:p>
    <w:p w:rsidR="00F53AB9" w:rsidRP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53AB9">
        <w:rPr>
          <w:rFonts w:ascii="Arial" w:hAnsi="Arial" w:cs="Arial"/>
          <w:bCs/>
          <w:sz w:val="24"/>
          <w:szCs w:val="24"/>
        </w:rPr>
        <w:t xml:space="preserve">5) военные суды, полномочия, порядок образования и деятельности которых устанавливаются федеральным конституционным </w:t>
      </w:r>
      <w:hyperlink r:id="rId4" w:history="1">
        <w:r w:rsidRPr="00F53AB9">
          <w:rPr>
            <w:rFonts w:ascii="Arial" w:hAnsi="Arial" w:cs="Arial"/>
            <w:bCs/>
            <w:color w:val="0000FF"/>
            <w:sz w:val="24"/>
            <w:szCs w:val="24"/>
          </w:rPr>
          <w:t>законом</w:t>
        </w:r>
      </w:hyperlink>
      <w:r w:rsidRPr="00F53AB9">
        <w:rPr>
          <w:rFonts w:ascii="Arial" w:hAnsi="Arial" w:cs="Arial"/>
          <w:bCs/>
          <w:sz w:val="24"/>
          <w:szCs w:val="24"/>
        </w:rPr>
        <w:t>;</w:t>
      </w:r>
    </w:p>
    <w:p w:rsidR="00F53AB9" w:rsidRP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53AB9">
        <w:rPr>
          <w:rFonts w:ascii="Arial" w:hAnsi="Arial" w:cs="Arial"/>
          <w:bCs/>
          <w:sz w:val="24"/>
          <w:szCs w:val="24"/>
        </w:rPr>
        <w:t>6) специализированные суды, полномочия, порядок образования и деятельности которых устанавливаются федеральным конституционным законом.</w:t>
      </w:r>
    </w:p>
    <w:p w:rsidR="00F53AB9" w:rsidRPr="00F53AB9" w:rsidRDefault="00F53AB9" w:rsidP="00F53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53AB9">
        <w:rPr>
          <w:rFonts w:ascii="Arial" w:hAnsi="Arial" w:cs="Arial"/>
          <w:bCs/>
          <w:sz w:val="24"/>
          <w:szCs w:val="24"/>
        </w:rPr>
        <w:t xml:space="preserve">(часть 2 в ред. Федерального конституционного </w:t>
      </w:r>
      <w:hyperlink r:id="rId5" w:history="1">
        <w:r w:rsidRPr="00F53AB9">
          <w:rPr>
            <w:rFonts w:ascii="Arial" w:hAnsi="Arial" w:cs="Arial"/>
            <w:bCs/>
            <w:color w:val="0000FF"/>
            <w:sz w:val="24"/>
            <w:szCs w:val="24"/>
          </w:rPr>
          <w:t>закона</w:t>
        </w:r>
      </w:hyperlink>
      <w:r w:rsidRPr="00F53AB9">
        <w:rPr>
          <w:rFonts w:ascii="Arial" w:hAnsi="Arial" w:cs="Arial"/>
          <w:bCs/>
          <w:sz w:val="24"/>
          <w:szCs w:val="24"/>
        </w:rPr>
        <w:t xml:space="preserve"> от 29.07.2018 N 1-ФКЗ)</w:t>
      </w:r>
    </w:p>
    <w:p w:rsid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53AB9">
        <w:rPr>
          <w:rFonts w:ascii="Arial" w:hAnsi="Arial" w:cs="Arial"/>
          <w:bCs/>
          <w:sz w:val="24"/>
          <w:szCs w:val="24"/>
        </w:rPr>
        <w:t>3. К судам общей юрисдикции субъектов Российской Федерации относятся мировые судьи.</w:t>
      </w: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4. Осуществление правосудия судами общей юрисдикции</w:t>
      </w: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Суды общей юрисдикции осуществляют правосудие, разрешая споры и рассматривая дела, отнесенные к их компетенции, посредством гражданского, административного и уголовного судопроизводства.</w:t>
      </w:r>
    </w:p>
    <w:p w:rsid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Суды общей юрисдикции рассматривают:</w:t>
      </w:r>
    </w:p>
    <w:p w:rsid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все гражданские и административные дела о защите нарушенных или оспариваемых прав, свобод и охраняемых законом интересов, за исключением дел, которые в соответствии с законодательством Российской Федерации рассматриваются другими судами;</w:t>
      </w:r>
    </w:p>
    <w:p w:rsid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все уголовные дела;</w:t>
      </w:r>
    </w:p>
    <w:p w:rsid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иные дела, отнесенные </w:t>
      </w:r>
      <w:hyperlink r:id="rId6" w:history="1">
        <w:r>
          <w:rPr>
            <w:rFonts w:ascii="Arial" w:hAnsi="Arial" w:cs="Arial"/>
            <w:color w:val="0000FF"/>
            <w:sz w:val="24"/>
            <w:szCs w:val="24"/>
          </w:rPr>
          <w:t>Конституцией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 и федеральными законами к их ведению.</w:t>
      </w:r>
    </w:p>
    <w:p w:rsid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Территориальная подсудность и иные правила распределения дел по подсудности между судами общей юрисдикции устанавливаются федеральными законами.</w:t>
      </w:r>
    </w:p>
    <w:p w:rsid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Глава 2. ВЕРХОВНЫЙ СУД РОССИЙСКОЙ ФЕДЕРАЦИИ (СТАТЬИ 8 - 23) Глава 2.1. КАССАЦИОННЫЕ СУДЫ ОБЩЕЙ ЮРИСДИКЦИИ</w:t>
      </w: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23.1. Порядок образования и состав кассационного суда общей юрисдикции</w:t>
      </w: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(введена Федеральным конституционным </w:t>
      </w:r>
      <w:hyperlink r:id="rId7" w:history="1">
        <w:r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29.07.2018 N 1-ФКЗ)</w:t>
      </w: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Кассационный суд общей юрисдикции является федеральным судом общей юрисдикции, действующим в пределах территории соответствующего судебного кассационного округа.</w:t>
      </w:r>
    </w:p>
    <w:p w:rsid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В Российской Федерации действуют девять кассационных судов общей юрисдикции в пределах </w:t>
      </w:r>
      <w:proofErr w:type="gramStart"/>
      <w:r>
        <w:rPr>
          <w:rFonts w:ascii="Arial" w:hAnsi="Arial" w:cs="Arial"/>
          <w:sz w:val="24"/>
          <w:szCs w:val="24"/>
        </w:rPr>
        <w:t>территорий</w:t>
      </w:r>
      <w:proofErr w:type="gramEnd"/>
      <w:r>
        <w:rPr>
          <w:rFonts w:ascii="Arial" w:hAnsi="Arial" w:cs="Arial"/>
          <w:sz w:val="24"/>
          <w:szCs w:val="24"/>
        </w:rPr>
        <w:t xml:space="preserve"> соответствующих судебных кассационных округов:</w:t>
      </w:r>
    </w:p>
    <w:p w:rsid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Четвертый кассационный суд общей юрисдикции, осуществляющий пересмотр судебных актов, принятых судами Республики Адыгея (Адыгея), Республики Калмыкия, Республики Крым, Краснодарского края, Астраханской области, Волгоградской области, Ростовской области, города Севастополя, а также судебных актов апелляционных судов общей юрисдикции, принятых по жалобам и представлениям на судебные акты указанных судов;</w:t>
      </w:r>
    </w:p>
    <w:p w:rsid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23.2. Компетенция кассационного суда общей юрисдикции</w:t>
      </w: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(введена Федеральным конституционным </w:t>
      </w:r>
      <w:hyperlink r:id="rId8" w:history="1">
        <w:r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29.07.2018 N 1-ФКЗ)</w:t>
      </w: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Кассационный суд общей юрисдикции в соответствии с установленной федеральными законами подсудностью рассматривает дела в качестве суда кассационной инстанции по жалобам и представлениям на вступившие в законную силу судебные акты, а также дела по новым или вновь открывшимся обстоятельствам и осуществляет иные полномочия в соответствии с федеральными законами.</w:t>
      </w: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2.2. АПЕЛЛЯЦИОННЫЕ СУДЫ ОБЩЕЙ ЮРИСДИКЦИИ</w:t>
      </w: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23.9. Порядок образования и состав апелляционного суда общей юрисдикции</w:t>
      </w: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(введена Федеральным конституционным </w:t>
      </w:r>
      <w:hyperlink r:id="rId9" w:history="1">
        <w:r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29.07.2018 N 1-ФКЗ)</w:t>
      </w: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Апелляционный суд общей юрисдикции является федеральным судом общей юрисдикции, действующим в пределах территории соответствующего судебного апелляционного округа.</w:t>
      </w:r>
    </w:p>
    <w:p w:rsid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В Российской Федерации действуют пять апелляционных судов общей юрисдикции в пределах </w:t>
      </w:r>
      <w:proofErr w:type="gramStart"/>
      <w:r>
        <w:rPr>
          <w:rFonts w:ascii="Arial" w:hAnsi="Arial" w:cs="Arial"/>
          <w:sz w:val="24"/>
          <w:szCs w:val="24"/>
        </w:rPr>
        <w:t>территорий</w:t>
      </w:r>
      <w:proofErr w:type="gramEnd"/>
      <w:r>
        <w:rPr>
          <w:rFonts w:ascii="Arial" w:hAnsi="Arial" w:cs="Arial"/>
          <w:sz w:val="24"/>
          <w:szCs w:val="24"/>
        </w:rPr>
        <w:t xml:space="preserve"> соответствующих судебных апелляционных округов:</w:t>
      </w:r>
    </w:p>
    <w:p w:rsid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Третий апелляционный суд общей юрисдикции, рассматривающий в качестве суда апелляционной инстанции дела по жалобам, представлениям на судебные акты Верховного Суда Республики Адыгея (Адыгея), Верховного Суда Республики Дагестан, Верховного Суда Республики Ингушетия, Верховного Суда Кабардино-Балкарской Республики, Верховного Суда Республики Калмыкия, Верховного Суда Карачаево-Черкесской Республики, Верховного Суда Республики Крым, Верховного Суда Республики Северная Осетия - Алания, Верховного Суда Чеченской Республики, Краснодарского краевого суда, Ставропольского краевого </w:t>
      </w:r>
      <w:r>
        <w:rPr>
          <w:rFonts w:ascii="Arial" w:hAnsi="Arial" w:cs="Arial"/>
          <w:sz w:val="24"/>
          <w:szCs w:val="24"/>
        </w:rPr>
        <w:lastRenderedPageBreak/>
        <w:t>суда, Астраханского областного суда, Волгоградского областного суда, Ростовского областного суда, Севастопольского городского суда;</w:t>
      </w: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23.10. Компетенция апелляционного суда общей юрисдикции</w:t>
      </w: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(введена Федеральным конституционным </w:t>
      </w:r>
      <w:hyperlink r:id="rId10" w:history="1">
        <w:r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29.07.2018 N 1-ФКЗ)</w:t>
      </w: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Апелляционный суд общей юрисдикции в соответствии с установленной федеральными законами подсудностью рассматривает дела в качестве суда апелляционной инстанции по жалобам, представлениям на судебные акты верховного суда республики, краевого, областного суда, суда города федерального значения, суда автономной области, суда автономного округа, принятые ими в качестве суда первой инстанции и не вступившие в законную силу, а также дела по новым или вновь открывшимся обстоятельствам и осуществляет иные полномочия в соответствии с федеральными законами.</w:t>
      </w:r>
    </w:p>
    <w:p w:rsid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3. ВЕРХОВНЫЕ СУДЫ РЕСПУБЛИК, КРАЕВЫЕ, ОБЛАСТНЫЕ СУДЫ, СУДЫ ГОРОДОВ ФЕДЕРАЛЬНОГО ЗНАЧЕНИЯ, СУД АВТОНОМНОЙ ОБЛАСТИ, СУДЫ АВТОНОМНЫХ ОКРУГОВ</w:t>
      </w:r>
    </w:p>
    <w:p w:rsid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24. Порядок образования и состав верховного суда республики, краевого, областного суда, суда города федерального значения, суда автономной области, суда автономного округа</w:t>
      </w: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Верховный суд республики, краевой, областной суд, суд города федерального значения, суд автономной области, суд автономного округа являются федеральными судами общей юрисдикции, действующими в пределах территории соответствующего субъекта Российской Федерации, и непосредственно вышестоящими судебными инстанциями по отношению к районным судам, действующим на территории соответствующего субъекта Российской Федерации.</w:t>
      </w: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25. Компетенция верховного суда республики, краевого, областного суда, суда города федерального значения, суда автономной области, суда автономного округа</w:t>
      </w: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Верховный суд республики, краевой, областной суд, суд города федерального значения, суд автономной области, суд автономного округа в соответствии с установленной федеральными законами подсудностью рассматривают дела в качестве суда первой и апелляционной инстанций, по новым или вновь открывшимся обстоятельствам, а также осуществляют иные полномочия в соответствии с федеральными законами.</w:t>
      </w: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(в ред. Федерального конституционного </w:t>
      </w:r>
      <w:hyperlink r:id="rId11" w:history="1">
        <w:r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>
        <w:rPr>
          <w:rFonts w:ascii="Arial" w:hAnsi="Arial" w:cs="Arial"/>
          <w:sz w:val="24"/>
          <w:szCs w:val="24"/>
        </w:rPr>
        <w:t xml:space="preserve"> от 29.07.2018 N 1-ФКЗ)</w:t>
      </w: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3AB9" w:rsidRPr="00F53AB9" w:rsidRDefault="00F53AB9" w:rsidP="00F53A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F53AB9">
        <w:rPr>
          <w:rFonts w:ascii="Arial" w:hAnsi="Arial" w:cs="Arial"/>
          <w:bCs/>
          <w:sz w:val="24"/>
          <w:szCs w:val="24"/>
        </w:rPr>
        <w:t>Глава 4. РАЙОННЫЙ СУД</w:t>
      </w: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32. Создание районного суда</w:t>
      </w: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Районный суд создается федеральным законом в судебном районе, территория которого охватывает территорию одного района, города или иной соответствующей им административно-территориальной единицы субъекта Российской Федерации.</w:t>
      </w:r>
    </w:p>
    <w:p w:rsid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Районный суд может быть создан также в судебном районе, территория которого охватывает имеющие общие (смежные) границы территории нескольких </w:t>
      </w:r>
      <w:r>
        <w:rPr>
          <w:rFonts w:ascii="Arial" w:hAnsi="Arial" w:cs="Arial"/>
          <w:sz w:val="24"/>
          <w:szCs w:val="24"/>
        </w:rPr>
        <w:lastRenderedPageBreak/>
        <w:t>районов или иных соответствующих им административно-территориальных единиц субъекта Российской Федерации.</w:t>
      </w: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34. Компетенция районного суда</w:t>
      </w: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F53AB9" w:rsidRP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53AB9">
        <w:rPr>
          <w:rFonts w:ascii="Arial" w:hAnsi="Arial" w:cs="Arial"/>
          <w:bCs/>
          <w:sz w:val="24"/>
          <w:szCs w:val="24"/>
        </w:rPr>
        <w:t>1. Районный суд рассматривает все уголовные, гражданские и административные дела в качестве суда первой инстанции, за исключением дел, отнесенных федеральными законами к подсудности других судов.</w:t>
      </w:r>
    </w:p>
    <w:p w:rsidR="00F53AB9" w:rsidRP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53AB9">
        <w:rPr>
          <w:rFonts w:ascii="Arial" w:hAnsi="Arial" w:cs="Arial"/>
          <w:bCs/>
          <w:sz w:val="24"/>
          <w:szCs w:val="24"/>
        </w:rPr>
        <w:t>2. В случаях, установленных федеральным законом, районный суд рассматривает дела об административных правонарушениях.</w:t>
      </w:r>
    </w:p>
    <w:p w:rsidR="00F53AB9" w:rsidRP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53AB9">
        <w:rPr>
          <w:rFonts w:ascii="Arial" w:hAnsi="Arial" w:cs="Arial"/>
          <w:bCs/>
          <w:sz w:val="24"/>
          <w:szCs w:val="24"/>
        </w:rPr>
        <w:t>4. Районный суд рассматривает апелляционные жалобы, представления на решения мировых судей, действующих на территории соответствующего судебного района.</w:t>
      </w:r>
    </w:p>
    <w:p w:rsidR="00F53AB9" w:rsidRP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53AB9">
        <w:rPr>
          <w:rFonts w:ascii="Arial" w:hAnsi="Arial" w:cs="Arial"/>
          <w:bCs/>
          <w:sz w:val="24"/>
          <w:szCs w:val="24"/>
        </w:rPr>
        <w:t>5. Районный суд в соответствии с федеральным законом рассматривает дела по новым или вновь открывшимся обстоятельствам.</w:t>
      </w:r>
    </w:p>
    <w:p w:rsid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6. ЗАКЛЮЧИТЕЛЬНЫЕ ПОЛОЖЕНИЯ</w:t>
      </w: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Статья 42. Место постоянного пребывания судов общей юрисдикции</w:t>
      </w: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Местами постоянного пребывания кассационных судов общей юрисдикции и кассационного военного суда являются:</w:t>
      </w:r>
    </w:p>
    <w:p w:rsid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Четвертого кассационного суда общей юрисдикции - город Краснодар Краснодарского края;</w:t>
      </w:r>
    </w:p>
    <w:p w:rsid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Местами постоянного пребывания апелляционных судов общей юрисдикции и апелляционного военного суда являются:</w:t>
      </w:r>
    </w:p>
    <w:p w:rsid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Третьего апелляционного суда общей юрисдикции - город Сочи Краснодарского края;</w:t>
      </w:r>
    </w:p>
    <w:p w:rsid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 Кассационный суд общей юрисдикции, апелляционный суд общей юрисдикции могут проводить заседания в других населенных пунктах, расположенных в пределах соответствующего судебного округа, если сочтут это необходимым.</w:t>
      </w:r>
    </w:p>
    <w:p w:rsidR="00F53AB9" w:rsidRDefault="00F53AB9" w:rsidP="00F53A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(часть 2.3 введена Федеральным конституционным </w:t>
      </w:r>
      <w:hyperlink r:id="rId12" w:history="1">
        <w:r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29.07.2018 N 1-ФКЗ)</w:t>
      </w:r>
    </w:p>
    <w:p w:rsid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Местом постоянного пребывания верховного суда республики, краевого, областного суда, суда города федерального значения, суда автономной области, суда автономного округа является административный центр соответствующего субъекта Российской Федерации.</w:t>
      </w:r>
    </w:p>
    <w:p w:rsidR="00F53AB9" w:rsidRDefault="00F53AB9" w:rsidP="00F53AB9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Местом постоянного пребывания районного суда является районный центр или другой населенный пункт, определяемый председателем верховного суда республики, краевого, областного суда, суда города федерального значения, суда автономной области, суда автономного округа с учетом мнения органов исполнительной власти соответствующего субъекта Российской Федерации.</w:t>
      </w:r>
      <w:bookmarkStart w:id="0" w:name="_GoBack"/>
      <w:bookmarkEnd w:id="0"/>
    </w:p>
    <w:sectPr w:rsidR="00F53AB9" w:rsidSect="00F53A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C5"/>
    <w:rsid w:val="008723C5"/>
    <w:rsid w:val="008F5B02"/>
    <w:rsid w:val="00F5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08D95-B1DF-4DC8-8DF1-BBC44FBA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FC0996997AD7E3841CCC109FCDD5AD54BF95D295E25B1D511B7274D0139065360C9941F30AE26D89B42495C0900229639534B3490E882200J3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1B04AFEAC1078C055B2081D2F00D7D27870A19DEEBC67687723897B638DD29D841668B624D3267909275BF6DB71AA9F8745999488F34F4b4JCN" TargetMode="External"/><Relationship Id="rId12" Type="http://schemas.openxmlformats.org/officeDocument/2006/relationships/hyperlink" Target="consultantplus://offline/ref=FA04D3BCFCFC6D42540C5628DD10F250CD404F69DBA3728C15AC0155AFE57BC809DB7CF98C5D7EEC21DFF58A15AA4A466566D3AA98AB9FBCW9P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B8BC2AA456B9658EB43957B31AD6CB113FFF19EA6DA45FEFEDDC7AFEEC1ADDFB317DDBF94AE273B87516w7I2N" TargetMode="External"/><Relationship Id="rId11" Type="http://schemas.openxmlformats.org/officeDocument/2006/relationships/hyperlink" Target="consultantplus://offline/ref=C12A95D5D03C194148621F177E992CB1A0938EE34E8BA3D274B150BE015B3810E121C2682D7A9D59EE671EE2A936903E8394B0163CF19280HEN5N" TargetMode="External"/><Relationship Id="rId5" Type="http://schemas.openxmlformats.org/officeDocument/2006/relationships/hyperlink" Target="consultantplus://offline/ref=ADC4C5C65649C423954D433155E5E1B424BE3E90E33A159D0D1A964B67F801E7796DECC8B2144F1FE7C845C174ECAE368C615C8A18DF5A16V8I2N" TargetMode="External"/><Relationship Id="rId10" Type="http://schemas.openxmlformats.org/officeDocument/2006/relationships/hyperlink" Target="consultantplus://offline/ref=E0C6EC370F4C490D218377CA15FC4A09784EC762FB7F2FF68C53FA9FB6C719446A654D2541D55BE0C85BB2F9F4086206099CFD1F2D406ACFZ9L0N" TargetMode="External"/><Relationship Id="rId4" Type="http://schemas.openxmlformats.org/officeDocument/2006/relationships/hyperlink" Target="consultantplus://offline/ref=ADC4C5C65649C423954D433155E5E1B424BA3F94E134159D0D1A964B67F801E76B6DB4C4B3175017E7DD139032VBI9N" TargetMode="External"/><Relationship Id="rId9" Type="http://schemas.openxmlformats.org/officeDocument/2006/relationships/hyperlink" Target="consultantplus://offline/ref=88D59D25A6169B1B0CF9114E12298A052955199F30DF2F47F6A9DC2B35EA0D98A9ECA1E113CF031D4685A8EEEA1C03A6259D24CD230158E1FFL6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1604</Words>
  <Characters>9145</Characters>
  <Application>Microsoft Office Word</Application>
  <DocSecurity>0</DocSecurity>
  <Lines>76</Lines>
  <Paragraphs>21</Paragraphs>
  <ScaleCrop>false</ScaleCrop>
  <Company/>
  <LinksUpToDate>false</LinksUpToDate>
  <CharactersWithSpaces>10728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Карабанова Елена Геннадьевна</dc:creator>
  <cp:keywords/>
  <dc:description/>
  <cp:lastModifiedBy>Карабанова Елена Геннадьевна</cp:lastModifiedBy>
  <cp:revision>2</cp:revision>
  <dcterms:created xsi:type="dcterms:W3CDTF">2020-04-13T13:07:00Z</dcterms:created>
  <dcterms:modified xsi:type="dcterms:W3CDTF">2020-04-13T13:16:00Z</dcterms:modified>
</cp:coreProperties>
</file>