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64" w:rsidRPr="008C1822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>поступившем ходатайстве об</w:t>
      </w:r>
      <w:r w:rsidRPr="008C1822">
        <w:rPr>
          <w:rFonts w:ascii="Times New Roman" w:hAnsi="Times New Roman" w:cs="Times New Roman"/>
          <w:b/>
          <w:sz w:val="24"/>
          <w:szCs w:val="24"/>
        </w:rPr>
        <w:t xml:space="preserve"> установлении публичного сервитута</w:t>
      </w:r>
    </w:p>
    <w:p w:rsidR="008C1822" w:rsidRPr="008C1822" w:rsidRDefault="008C1822" w:rsidP="008C1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 xml:space="preserve">с целью размещения объекта трубопроводного транспорта регионального значения </w:t>
      </w:r>
    </w:p>
    <w:p w:rsidR="008C1822" w:rsidRPr="008C1822" w:rsidRDefault="008C1822" w:rsidP="008C1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>«Нефтепровод от Славянской ГГУ до Троицкого ПППН»</w:t>
      </w:r>
    </w:p>
    <w:p w:rsidR="009A40C7" w:rsidRPr="008C1822" w:rsidRDefault="008C1822" w:rsidP="008C18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>(Краснодарский край, Славянский район, Крымский район)</w:t>
      </w:r>
      <w:r w:rsidR="009A40C7" w:rsidRPr="008C1822">
        <w:rPr>
          <w:rFonts w:ascii="Times New Roman" w:hAnsi="Times New Roman" w:cs="Times New Roman"/>
          <w:b/>
          <w:sz w:val="24"/>
          <w:szCs w:val="24"/>
        </w:rPr>
        <w:t>.</w:t>
      </w:r>
    </w:p>
    <w:p w:rsidR="00A97C7F" w:rsidRPr="008C1822" w:rsidRDefault="00492922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C7F" w:rsidRPr="008C1822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A33EB" w:rsidRPr="008C1822">
        <w:rPr>
          <w:rFonts w:ascii="Times New Roman" w:hAnsi="Times New Roman" w:cs="Times New Roman"/>
          <w:sz w:val="24"/>
          <w:szCs w:val="24"/>
        </w:rPr>
        <w:t>лица, обратившегося с ходатайством об установлении публичного сервитута</w:t>
      </w:r>
      <w:r w:rsidRPr="008C1822">
        <w:rPr>
          <w:rFonts w:ascii="Times New Roman" w:hAnsi="Times New Roman" w:cs="Times New Roman"/>
          <w:sz w:val="24"/>
          <w:szCs w:val="24"/>
        </w:rPr>
        <w:t xml:space="preserve">: 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 xml:space="preserve">публичное акционерное общество </w:t>
      </w:r>
      <w:r w:rsidR="008C1822" w:rsidRPr="008C1822">
        <w:rPr>
          <w:rFonts w:ascii="Times New Roman" w:hAnsi="Times New Roman" w:cs="Times New Roman"/>
          <w:b/>
          <w:sz w:val="24"/>
          <w:szCs w:val="24"/>
        </w:rPr>
        <w:t>«Нефтяная компания «Роснефть»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 xml:space="preserve"> (ПАО «</w:t>
      </w:r>
      <w:r w:rsidR="008C1822" w:rsidRPr="008C1822">
        <w:rPr>
          <w:rFonts w:ascii="Times New Roman" w:hAnsi="Times New Roman" w:cs="Times New Roman"/>
          <w:b/>
          <w:sz w:val="24"/>
          <w:szCs w:val="24"/>
        </w:rPr>
        <w:t>НК «Роснефть</w:t>
      </w:r>
      <w:r w:rsidR="001A33EB" w:rsidRPr="008C1822">
        <w:rPr>
          <w:rFonts w:ascii="Times New Roman" w:hAnsi="Times New Roman" w:cs="Times New Roman"/>
          <w:b/>
          <w:sz w:val="24"/>
          <w:szCs w:val="24"/>
        </w:rPr>
        <w:t>)»</w:t>
      </w:r>
      <w:r w:rsidRPr="008C1822">
        <w:rPr>
          <w:rFonts w:ascii="Times New Roman" w:hAnsi="Times New Roman" w:cs="Times New Roman"/>
          <w:sz w:val="24"/>
          <w:szCs w:val="24"/>
        </w:rPr>
        <w:t>.</w:t>
      </w:r>
    </w:p>
    <w:p w:rsidR="00BA5662" w:rsidRPr="008C1822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C1822">
        <w:rPr>
          <w:rFonts w:ascii="Times New Roman" w:hAnsi="Times New Roman" w:cs="Times New Roman"/>
          <w:sz w:val="24"/>
          <w:szCs w:val="24"/>
        </w:rPr>
        <w:t>(</w:t>
      </w:r>
      <w:r w:rsidRPr="008C1822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proofErr w:type="gramStart"/>
      <w:r w:rsidRPr="008C1822">
        <w:rPr>
          <w:rFonts w:ascii="Times New Roman" w:hAnsi="Times New Roman" w:cs="Times New Roman"/>
          <w:sz w:val="24"/>
          <w:szCs w:val="24"/>
        </w:rPr>
        <w:t>местоположени</w:t>
      </w:r>
      <w:r w:rsidR="00411599" w:rsidRPr="008C1822">
        <w:rPr>
          <w:rFonts w:ascii="Times New Roman" w:hAnsi="Times New Roman" w:cs="Times New Roman"/>
          <w:sz w:val="24"/>
          <w:szCs w:val="24"/>
        </w:rPr>
        <w:t>я</w:t>
      </w:r>
      <w:r w:rsidR="00E21FC5" w:rsidRPr="008C1822">
        <w:rPr>
          <w:rFonts w:ascii="Times New Roman" w:hAnsi="Times New Roman" w:cs="Times New Roman"/>
          <w:sz w:val="24"/>
          <w:szCs w:val="24"/>
        </w:rPr>
        <w:t>)</w:t>
      </w:r>
      <w:r w:rsidR="002213C3" w:rsidRPr="008C1822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E21FC5" w:rsidRPr="008C1822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C1822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C1822">
        <w:rPr>
          <w:rFonts w:ascii="Times New Roman" w:hAnsi="Times New Roman" w:cs="Times New Roman"/>
          <w:sz w:val="24"/>
          <w:szCs w:val="24"/>
        </w:rPr>
        <w:t xml:space="preserve"> </w:t>
      </w:r>
      <w:r w:rsidRPr="008C1822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C1822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660"/>
        <w:gridCol w:w="7368"/>
      </w:tblGrid>
      <w:tr w:rsidR="008C1822" w:rsidRPr="008C2E02" w:rsidTr="00160419">
        <w:trPr>
          <w:trHeight w:val="30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8C2E02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C1822" w:rsidRPr="008C2E02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7368" w:type="dxa"/>
            <w:shd w:val="clear" w:color="auto" w:fill="auto"/>
            <w:noWrap/>
            <w:hideMark/>
          </w:tcPr>
          <w:p w:rsidR="008C1822" w:rsidRPr="008C2E02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C2E02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23:27:1308003:10047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х Соболевский, ул. Набережная, </w:t>
            </w:r>
          </w:p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д. 1/2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</w:t>
            </w:r>
          </w:p>
        </w:tc>
        <w:tc>
          <w:tcPr>
            <w:tcW w:w="266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23:27:1308003:10040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с/п 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</w:p>
        </w:tc>
      </w:tr>
      <w:tr w:rsidR="008C1822" w:rsidRPr="008C2E02" w:rsidTr="00160419">
        <w:trPr>
          <w:trHeight w:val="553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23:27:0000000:70 (23:27:1101000:10755)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561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23:15:0504001:11285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EA20E5">
              <w:rPr>
                <w:rFonts w:ascii="Times New Roman" w:hAnsi="Times New Roman"/>
              </w:rPr>
              <w:t>Анастасиевско</w:t>
            </w:r>
            <w:proofErr w:type="spellEnd"/>
            <w:r w:rsidRPr="00EA20E5">
              <w:rPr>
                <w:rFonts w:ascii="Times New Roman" w:hAnsi="Times New Roman"/>
              </w:rPr>
              <w:t>-Троицкого месторождения нефти и газа</w:t>
            </w:r>
          </w:p>
        </w:tc>
      </w:tr>
      <w:tr w:rsidR="008C1822" w:rsidRPr="008C2E02" w:rsidTr="00160419">
        <w:trPr>
          <w:trHeight w:val="55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23:15:0000000:77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(23:15:0504001:1539)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23:15:0504001:11316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EA20E5">
              <w:rPr>
                <w:rFonts w:ascii="Times New Roman" w:hAnsi="Times New Roman"/>
              </w:rPr>
              <w:t>Анастасиевско</w:t>
            </w:r>
            <w:proofErr w:type="spellEnd"/>
            <w:r w:rsidRPr="00EA20E5">
              <w:rPr>
                <w:rFonts w:ascii="Times New Roman" w:hAnsi="Times New Roman"/>
              </w:rPr>
              <w:t>-Троицкого месторождения нефти и газа</w:t>
            </w:r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23:15:0504001:1403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(23:15:0504001:1576, 23:15:0504001:1616, 23:15:0504001:1611, 23:15:0504001:1607)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Крымский, с/пос. Троицкое, в границах плана земель Троицкого с/пос.</w:t>
            </w:r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23:15:0504001:11265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Троицкая площадь </w:t>
            </w:r>
            <w:proofErr w:type="spellStart"/>
            <w:r w:rsidRPr="00EA20E5">
              <w:rPr>
                <w:rFonts w:ascii="Times New Roman" w:hAnsi="Times New Roman"/>
              </w:rPr>
              <w:t>Анастасиевско</w:t>
            </w:r>
            <w:proofErr w:type="spellEnd"/>
            <w:r w:rsidRPr="00EA20E5">
              <w:rPr>
                <w:rFonts w:ascii="Times New Roman" w:hAnsi="Times New Roman"/>
              </w:rPr>
              <w:t>-Троицкого месторождения нефти и газа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23:15:0504001:1456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DB7507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10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23:15:0504001:1540 (23:15:0504001:11496, 23:15:0504001:11504, 23:15:0504001:11432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23:15:0504001:11473)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Крымский, с/пос. Троицкое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23:15:0504001:1464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23:15:0504001:1197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колхоза «Память Ильича»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23:15:0504001:1547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23:15:0504001:1550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край Краснодарский, р-н Крымский, с/пос. Троицкое, в границах колхоза «Память Ильича» (сек.4, конт.12)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23:15:0504001:1548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 Троицкое, в границах колхоза «Память Ильича» (сек.4, конт.28)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23:15:0504001:11393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колхоза «Память Ильича» </w:t>
            </w:r>
            <w:proofErr w:type="gramStart"/>
            <w:r w:rsidRPr="00EA20E5">
              <w:rPr>
                <w:rFonts w:ascii="Times New Roman" w:hAnsi="Times New Roman"/>
              </w:rPr>
              <w:t>( сек</w:t>
            </w:r>
            <w:proofErr w:type="gramEnd"/>
            <w:r w:rsidRPr="00EA20E5">
              <w:rPr>
                <w:rFonts w:ascii="Times New Roman" w:hAnsi="Times New Roman"/>
              </w:rPr>
              <w:t xml:space="preserve"> 3 ч. </w:t>
            </w:r>
            <w:proofErr w:type="spellStart"/>
            <w:r w:rsidRPr="00EA20E5">
              <w:rPr>
                <w:rFonts w:ascii="Times New Roman" w:hAnsi="Times New Roman"/>
              </w:rPr>
              <w:t>конт</w:t>
            </w:r>
            <w:proofErr w:type="spellEnd"/>
            <w:r w:rsidRPr="00EA20E5">
              <w:rPr>
                <w:rFonts w:ascii="Times New Roman" w:hAnsi="Times New Roman"/>
              </w:rPr>
              <w:t xml:space="preserve">. 37.конт 54; сек.5 конт.1; сек.6 </w:t>
            </w:r>
            <w:proofErr w:type="spellStart"/>
            <w:r w:rsidRPr="00EA20E5">
              <w:rPr>
                <w:rFonts w:ascii="Times New Roman" w:hAnsi="Times New Roman"/>
              </w:rPr>
              <w:t>конт</w:t>
            </w:r>
            <w:proofErr w:type="spellEnd"/>
            <w:r w:rsidRPr="00EA20E5">
              <w:rPr>
                <w:rFonts w:ascii="Times New Roman" w:hAnsi="Times New Roman"/>
              </w:rPr>
              <w:t xml:space="preserve">. 53 ,68, 78, </w:t>
            </w:r>
            <w:proofErr w:type="gramStart"/>
            <w:r w:rsidRPr="00EA20E5">
              <w:rPr>
                <w:rFonts w:ascii="Times New Roman" w:hAnsi="Times New Roman"/>
              </w:rPr>
              <w:t>ч .</w:t>
            </w:r>
            <w:proofErr w:type="gramEnd"/>
            <w:r w:rsidRPr="00EA20E5">
              <w:rPr>
                <w:rFonts w:ascii="Times New Roman" w:hAnsi="Times New Roman"/>
              </w:rPr>
              <w:t>кон.47 )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23:15:0504001:10010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«Память Ильича» (секция 4, контур </w:t>
            </w:r>
            <w:proofErr w:type="gramStart"/>
            <w:r w:rsidRPr="00EA20E5">
              <w:rPr>
                <w:rFonts w:ascii="Times New Roman" w:hAnsi="Times New Roman"/>
              </w:rPr>
              <w:t>56,часть</w:t>
            </w:r>
            <w:proofErr w:type="gramEnd"/>
            <w:r w:rsidRPr="00EA20E5">
              <w:rPr>
                <w:rFonts w:ascii="Times New Roman" w:hAnsi="Times New Roman"/>
              </w:rPr>
              <w:t xml:space="preserve"> контуров 40, 52; секция 5, контур 22, часть контура 10)</w:t>
            </w:r>
          </w:p>
        </w:tc>
      </w:tr>
      <w:tr w:rsidR="008C1822" w:rsidRPr="008C2E02" w:rsidTr="00160419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23:15:0504001:10917</w:t>
            </w:r>
          </w:p>
          <w:p w:rsidR="008C1822" w:rsidRPr="00EA20E5" w:rsidRDefault="008C1822" w:rsidP="001604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Крымский район, Троицкое сельское поселение, в границах бывшего колхоза «Память Ильича» секция 5, часть контуров 23,31, контуры 34,35,37,75, секция 4, часть контуров 50,52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19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23:15:0504001:1433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4C35FD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35FD">
              <w:rPr>
                <w:rFonts w:ascii="Times New Roman" w:hAnsi="Times New Roman"/>
              </w:rPr>
              <w:t>20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23:00:0000000:51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(23:27:1301000:11274)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8C1822" w:rsidRPr="008C2E02" w:rsidTr="00160419">
        <w:trPr>
          <w:trHeight w:val="794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21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23:15:0504001:1320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(23:15:0504001:1323)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Крымский район, в границах СП «Память Ильича» (сек.9, ч.к.6,13,15; сек.</w:t>
            </w:r>
            <w:proofErr w:type="gramStart"/>
            <w:r w:rsidRPr="00D26980">
              <w:rPr>
                <w:rFonts w:ascii="Times New Roman" w:hAnsi="Times New Roman"/>
              </w:rPr>
              <w:t>5,к.</w:t>
            </w:r>
            <w:proofErr w:type="gramEnd"/>
            <w:r w:rsidRPr="00D26980">
              <w:rPr>
                <w:rFonts w:ascii="Times New Roman" w:hAnsi="Times New Roman"/>
              </w:rPr>
              <w:t xml:space="preserve">17(прим), 17 а,18,27,57(прим), 68 согласно </w:t>
            </w:r>
            <w:proofErr w:type="spellStart"/>
            <w:r w:rsidRPr="00D26980">
              <w:rPr>
                <w:rFonts w:ascii="Times New Roman" w:hAnsi="Times New Roman"/>
              </w:rPr>
              <w:t>графучета</w:t>
            </w:r>
            <w:proofErr w:type="spellEnd"/>
            <w:r w:rsidRPr="00D26980">
              <w:rPr>
                <w:rFonts w:ascii="Times New Roman" w:hAnsi="Times New Roman"/>
              </w:rPr>
              <w:t xml:space="preserve"> к-за Память Ильича)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23:15:0504001:11293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с/пос. Троицкое, в границах колхоза «Память Ильича» секция 5 часть контура 55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23:15:0504001:10896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с/п Троицкое, в границах колхоза «Память Ильича», сек.5 часть </w:t>
            </w:r>
            <w:proofErr w:type="spellStart"/>
            <w:r w:rsidRPr="00EA20E5">
              <w:rPr>
                <w:rFonts w:ascii="Times New Roman" w:hAnsi="Times New Roman"/>
              </w:rPr>
              <w:t>конт</w:t>
            </w:r>
            <w:proofErr w:type="spellEnd"/>
            <w:r w:rsidRPr="00EA20E5">
              <w:rPr>
                <w:rFonts w:ascii="Times New Roman" w:hAnsi="Times New Roman"/>
              </w:rPr>
              <w:t>. 55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23:15:0504001:10012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бывшего колхоза «Память Ильича» (секция 5, контуры 28, 29, 60, 69)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бывшего колхоза «Память Ильича» (секция 5, контуры 1, 10, 18)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26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23:15:0000000:27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(23:15:0504001:1179)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Крымский район, автодорога «г. Славянск-на-Кубани - г. Крымск»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23:15:0504001:1631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край Краснодарский, р-н Крымский, с/пос. Троицкое,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23:15:0504001:10014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бывшего колхоза «Память Ильича» (секция 18, часть контура 27)</w:t>
            </w:r>
          </w:p>
        </w:tc>
      </w:tr>
      <w:tr w:rsidR="008C1822" w:rsidRPr="008C2E02" w:rsidTr="00160419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23:15:0504001:10015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Крымский, в границах бывшего колхоза «Память Ильича» (секция 18, контур </w:t>
            </w:r>
            <w:proofErr w:type="gramStart"/>
            <w:r w:rsidRPr="00EA20E5">
              <w:rPr>
                <w:rFonts w:ascii="Times New Roman" w:hAnsi="Times New Roman"/>
              </w:rPr>
              <w:t>32,часть</w:t>
            </w:r>
            <w:proofErr w:type="gramEnd"/>
            <w:r w:rsidRPr="00EA20E5">
              <w:rPr>
                <w:rFonts w:ascii="Times New Roman" w:hAnsi="Times New Roman"/>
              </w:rPr>
              <w:t xml:space="preserve"> контура 27)</w:t>
            </w:r>
          </w:p>
        </w:tc>
      </w:tr>
      <w:tr w:rsidR="008C1822" w:rsidRPr="008C2E02" w:rsidTr="00160419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23:15:0504001:1630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край Краснодарский, р-н Крымский, в границах бывшего колхоза «Память Ильича» ООО АПК «Крымская» (с.19 к.1-4, 7, 12-15, 402, 405, с.20 к.3, 4, 6, 9, 17, 18, 102, 1902, 1903, 1904, с.76 (18), к.7, 20)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23:15:0504001:1509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ССУ №1 в районе х. </w:t>
            </w:r>
            <w:proofErr w:type="spellStart"/>
            <w:r w:rsidRPr="00EA20E5">
              <w:rPr>
                <w:rFonts w:ascii="Times New Roman" w:hAnsi="Times New Roman"/>
              </w:rPr>
              <w:t>Бараниковский</w:t>
            </w:r>
            <w:proofErr w:type="spellEnd"/>
          </w:p>
        </w:tc>
      </w:tr>
      <w:tr w:rsidR="008C1822" w:rsidRPr="008C2E02" w:rsidTr="00160419">
        <w:trPr>
          <w:trHeight w:val="567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23:27:0000000:44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(23:27:0801000:10856, 23:27:0801000:40)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Славянский, в границах ЗАО АПФ «Кубань»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23:27:0801000:10806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в границах ЗАО АПФ «Кубань», расположен северо-восточнее ССУ, с запада граничит с ССУ, с юга - с землями ЗАО АПФ «Кубань» и с востока - с автодорогой Славянск-Петровская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23:27:0801000:10841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в границах ЗАО АПФ «Кубань»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23:27:0000000:40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(23:27:0801000:35)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23:27:0801000:167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</w:t>
            </w:r>
          </w:p>
        </w:tc>
      </w:tr>
      <w:tr w:rsidR="008C1822" w:rsidRPr="008C2E02" w:rsidTr="00160419">
        <w:trPr>
          <w:trHeight w:val="51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38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23:27:0801000:228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(23:27:0801000:221, 23:27:0801000:222, 23:27:0801000:223, 23:27:0801000:217, 23:27:0801000:220, 23:27:0801000:207, 23:27:0801000:206, 23:27:0801000:201)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Славянский, в границах ЗАО АПФ «Кубань»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39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23:27:0801000:10580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край </w:t>
            </w:r>
            <w:proofErr w:type="gramStart"/>
            <w:r w:rsidRPr="00EA20E5">
              <w:rPr>
                <w:rFonts w:ascii="Times New Roman" w:hAnsi="Times New Roman"/>
              </w:rPr>
              <w:t xml:space="preserve">Краснодарский,   </w:t>
            </w:r>
            <w:proofErr w:type="gramEnd"/>
            <w:r w:rsidRPr="00EA20E5">
              <w:rPr>
                <w:rFonts w:ascii="Times New Roman" w:hAnsi="Times New Roman"/>
              </w:rPr>
              <w:t xml:space="preserve">                               р-н Славянский, в границах ЗАО АПФ «Кубань» рисовая система ПАОС                      Р-18-1, карты 1-19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23:27:1301000:608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край Краснодарский, р-н Славянский,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участок №14, с севера проходит по коллектору К-</w:t>
            </w:r>
            <w:proofErr w:type="gramStart"/>
            <w:r w:rsidRPr="00EA20E5">
              <w:rPr>
                <w:rFonts w:ascii="Times New Roman" w:hAnsi="Times New Roman"/>
              </w:rPr>
              <w:t>2,с</w:t>
            </w:r>
            <w:proofErr w:type="gramEnd"/>
            <w:r w:rsidRPr="00EA20E5">
              <w:rPr>
                <w:rFonts w:ascii="Times New Roman" w:hAnsi="Times New Roman"/>
              </w:rPr>
              <w:t xml:space="preserve"> запада по каналу СХ-20-4-3, с юга с полем №4 отд.№ 4, с востока с полями №2 и №3 отд. №4</w:t>
            </w:r>
          </w:p>
        </w:tc>
      </w:tr>
      <w:tr w:rsidR="008C1822" w:rsidRPr="008C2E02" w:rsidTr="00160419">
        <w:trPr>
          <w:trHeight w:val="10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23:27:1301000:609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край Краснодарский, р-н Славянский,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участок №14, с севера проходит по коллектору К-</w:t>
            </w:r>
            <w:proofErr w:type="gramStart"/>
            <w:r w:rsidRPr="00EA20E5">
              <w:rPr>
                <w:rFonts w:ascii="Times New Roman" w:hAnsi="Times New Roman"/>
              </w:rPr>
              <w:t>2,с</w:t>
            </w:r>
            <w:proofErr w:type="gramEnd"/>
            <w:r w:rsidRPr="00EA20E5">
              <w:rPr>
                <w:rFonts w:ascii="Times New Roman" w:hAnsi="Times New Roman"/>
              </w:rPr>
              <w:t xml:space="preserve"> запада по каналу СХ-20-4-3, с юга с полем №4 отд.№ 4, с востока с полями №2 и №3 отд. №4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23:27:0000000:1577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Российская Федерация, Краснодарский край, Славянский район, 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43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23:27:1201000:1314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(23:27:1201000:657)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Славянский район, в границах плана ЗАО АФ «Сад-Гигант»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23:27:1301000:551</w:t>
            </w:r>
          </w:p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(23:27:1301000:552, 23:27:1301000:553)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B56D68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 xml:space="preserve">край Краснодарский, р-н Славянский, в </w:t>
            </w:r>
            <w:proofErr w:type="spellStart"/>
            <w:r w:rsidRPr="00D26980">
              <w:rPr>
                <w:rFonts w:ascii="Times New Roman" w:hAnsi="Times New Roman"/>
              </w:rPr>
              <w:t>ганицах</w:t>
            </w:r>
            <w:proofErr w:type="spellEnd"/>
            <w:r w:rsidRPr="00D26980">
              <w:rPr>
                <w:rFonts w:ascii="Times New Roman" w:hAnsi="Times New Roman"/>
              </w:rPr>
              <w:t xml:space="preserve"> бывшего ЗАО «</w:t>
            </w:r>
            <w:proofErr w:type="spellStart"/>
            <w:r w:rsidRPr="00D26980">
              <w:rPr>
                <w:rFonts w:ascii="Times New Roman" w:hAnsi="Times New Roman"/>
              </w:rPr>
              <w:t>Прикубанского</w:t>
            </w:r>
            <w:proofErr w:type="spellEnd"/>
            <w:r w:rsidRPr="00D26980">
              <w:rPr>
                <w:rFonts w:ascii="Times New Roman" w:hAnsi="Times New Roman"/>
              </w:rPr>
              <w:t>»</w:t>
            </w:r>
          </w:p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D26980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45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D26980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ЕЗП 23:27:1301000:560 (23:27:1301000:569)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26980">
              <w:rPr>
                <w:rFonts w:ascii="Times New Roman" w:hAnsi="Times New Roman"/>
              </w:rPr>
              <w:t>Краснодарский край, р-н Славянский, в границах бывшего ЗАО «</w:t>
            </w:r>
            <w:proofErr w:type="spellStart"/>
            <w:r w:rsidRPr="00D26980">
              <w:rPr>
                <w:rFonts w:ascii="Times New Roman" w:hAnsi="Times New Roman"/>
              </w:rPr>
              <w:t>Прикубанское</w:t>
            </w:r>
            <w:proofErr w:type="spellEnd"/>
            <w:proofErr w:type="gramStart"/>
            <w:r w:rsidRPr="00D26980">
              <w:rPr>
                <w:rFonts w:ascii="Times New Roman" w:hAnsi="Times New Roman"/>
              </w:rPr>
              <w:t>»,с</w:t>
            </w:r>
            <w:proofErr w:type="gramEnd"/>
            <w:r w:rsidRPr="00D26980">
              <w:rPr>
                <w:rFonts w:ascii="Times New Roman" w:hAnsi="Times New Roman"/>
              </w:rPr>
              <w:t xml:space="preserve"> запада граничит гравийная дорога , с севера осушительный канала поля №3 отд.№4 и поля №1 отд.№6,с востока оградительный канал МТФ №8,с юга вдоль трассы Краснодар-Темрюк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23:27:1301000:11934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автодорога Темрюк-Краснодар-Кропоткин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49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23:27:1301000:10028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23:27:1301000:11455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23:27:0000000:1521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23:27:0000000:371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в границах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23:27:1301000:1185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земли бывшего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</w:t>
            </w:r>
            <w:proofErr w:type="gramStart"/>
            <w:r w:rsidRPr="00EA20E5">
              <w:rPr>
                <w:rFonts w:ascii="Times New Roman" w:hAnsi="Times New Roman"/>
              </w:rPr>
              <w:t>8 ,</w:t>
            </w:r>
            <w:proofErr w:type="gramEnd"/>
            <w:r w:rsidRPr="00EA20E5">
              <w:rPr>
                <w:rFonts w:ascii="Times New Roman" w:hAnsi="Times New Roman"/>
              </w:rPr>
              <w:t xml:space="preserve">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земли бывшего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</w:t>
            </w:r>
            <w:proofErr w:type="gramStart"/>
            <w:r w:rsidRPr="00EA20E5">
              <w:rPr>
                <w:rFonts w:ascii="Times New Roman" w:hAnsi="Times New Roman"/>
              </w:rPr>
              <w:t>8 ,</w:t>
            </w:r>
            <w:proofErr w:type="gramEnd"/>
            <w:r w:rsidRPr="00EA20E5">
              <w:rPr>
                <w:rFonts w:ascii="Times New Roman" w:hAnsi="Times New Roman"/>
              </w:rPr>
              <w:t xml:space="preserve">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23:27:1301000:1202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земли бывшего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№8,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23:27:1301000:1203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земли бывшего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</w:t>
            </w:r>
            <w:proofErr w:type="gramStart"/>
            <w:r w:rsidRPr="00EA20E5">
              <w:rPr>
                <w:rFonts w:ascii="Times New Roman" w:hAnsi="Times New Roman"/>
              </w:rPr>
              <w:t>8 ,</w:t>
            </w:r>
            <w:proofErr w:type="gramEnd"/>
            <w:r w:rsidRPr="00EA20E5">
              <w:rPr>
                <w:rFonts w:ascii="Times New Roman" w:hAnsi="Times New Roman"/>
              </w:rPr>
              <w:t xml:space="preserve">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23:27:1301000:1215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земли бывшего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</w:t>
            </w:r>
            <w:proofErr w:type="gramStart"/>
            <w:r w:rsidRPr="00EA20E5">
              <w:rPr>
                <w:rFonts w:ascii="Times New Roman" w:hAnsi="Times New Roman"/>
              </w:rPr>
              <w:t>8 ,</w:t>
            </w:r>
            <w:proofErr w:type="gramEnd"/>
            <w:r w:rsidRPr="00EA20E5">
              <w:rPr>
                <w:rFonts w:ascii="Times New Roman" w:hAnsi="Times New Roman"/>
              </w:rPr>
              <w:t xml:space="preserve"> северная сторона по сбросному коллектору Сх-18-1, восточная-по каналам карт 25 и 37 поля №8, южная и западная - в границах коллектора Сх-18.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58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23:27:1301000:648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Славянский, край Краснодарский, р-н Славянский,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proofErr w:type="gramStart"/>
            <w:r w:rsidRPr="00EA20E5">
              <w:rPr>
                <w:rFonts w:ascii="Times New Roman" w:hAnsi="Times New Roman"/>
              </w:rPr>
              <w:t>» ,</w:t>
            </w:r>
            <w:proofErr w:type="gramEnd"/>
            <w:r w:rsidRPr="00EA20E5">
              <w:rPr>
                <w:rFonts w:ascii="Times New Roman" w:hAnsi="Times New Roman"/>
              </w:rPr>
              <w:t xml:space="preserve"> участок №12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59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23:27:1301000:10348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60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23:27:1301000:10353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61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23:27:1301000:10359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 xml:space="preserve"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</w:t>
            </w:r>
            <w:r w:rsidRPr="00EA20E5">
              <w:rPr>
                <w:rFonts w:ascii="Times New Roman" w:hAnsi="Times New Roman"/>
              </w:rPr>
              <w:lastRenderedPageBreak/>
              <w:t>проходит вдоль распределительного канала Рх-18-0-2 и поля №2 отд. №2 рисового севооборота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23:27:1301000:10366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63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8C1822" w:rsidRPr="00EA20E5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64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23:27:1301000:10367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Славянский район, в границах бывшего ЗАО «</w:t>
            </w:r>
            <w:proofErr w:type="spellStart"/>
            <w:r w:rsidRPr="00EA20E5">
              <w:rPr>
                <w:rFonts w:ascii="Times New Roman" w:hAnsi="Times New Roman"/>
              </w:rPr>
              <w:t>Прикубанское</w:t>
            </w:r>
            <w:proofErr w:type="spellEnd"/>
            <w:r w:rsidRPr="00EA20E5">
              <w:rPr>
                <w:rFonts w:ascii="Times New Roman" w:hAnsi="Times New Roman"/>
              </w:rPr>
              <w:t>», отд.№2, поле №3 рисового севооборота. Участок расположен следующим образом: с юга граница проходит по сбросному каналу Сх-18-1-2, с запада по границе сбросного канала Сх-1-3-1-2, с севера граница проходит вдоль МТФ №7, с восточной стороны граница проходит вдоль распределительного канала Рх-18-0-2 и поля №2 отд. №2 рисового севооборота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65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23:27:1301000:11928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Славянский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66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23:15:0504001:10919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Краснодарский край, р-н Крымский, в границах колхоза «Память Ильича» секция 5 контуры 12, 14, часть контура 55</w:t>
            </w:r>
          </w:p>
        </w:tc>
      </w:tr>
      <w:tr w:rsidR="008C1822" w:rsidRPr="008C2E02" w:rsidTr="00160419">
        <w:trPr>
          <w:trHeight w:val="315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8C1822" w:rsidRPr="00EA20E5" w:rsidRDefault="008C1822" w:rsidP="001604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67</w:t>
            </w:r>
          </w:p>
        </w:tc>
        <w:tc>
          <w:tcPr>
            <w:tcW w:w="2660" w:type="dxa"/>
            <w:shd w:val="clear" w:color="auto" w:fill="auto"/>
            <w:noWrap/>
          </w:tcPr>
          <w:p w:rsidR="008C1822" w:rsidRPr="00EA20E5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>23:27:0801000:7</w:t>
            </w:r>
          </w:p>
        </w:tc>
        <w:tc>
          <w:tcPr>
            <w:tcW w:w="7368" w:type="dxa"/>
            <w:shd w:val="clear" w:color="auto" w:fill="auto"/>
            <w:noWrap/>
          </w:tcPr>
          <w:p w:rsidR="008C1822" w:rsidRPr="004C35FD" w:rsidRDefault="008C1822" w:rsidP="0016041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A20E5">
              <w:rPr>
                <w:rFonts w:ascii="Times New Roman" w:hAnsi="Times New Roman"/>
              </w:rPr>
              <w:t xml:space="preserve">Краснодарский край, р-н Славянский, в районе х. </w:t>
            </w:r>
            <w:proofErr w:type="spellStart"/>
            <w:r w:rsidRPr="00EA20E5">
              <w:rPr>
                <w:rFonts w:ascii="Times New Roman" w:hAnsi="Times New Roman"/>
              </w:rPr>
              <w:t>Бараниковский</w:t>
            </w:r>
            <w:proofErr w:type="spellEnd"/>
          </w:p>
        </w:tc>
      </w:tr>
    </w:tbl>
    <w:p w:rsidR="00B41733" w:rsidRPr="008C1822" w:rsidRDefault="00B41733" w:rsidP="00B41733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599" w:rsidRPr="008C1822" w:rsidRDefault="000872CC" w:rsidP="00A97898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822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:rsidR="008C1822" w:rsidRPr="00DB7507" w:rsidRDefault="008C1822" w:rsidP="008C1822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статья 3.6 Федерального закона от 25 октября 2001 г. № 137-ФЗ «О введении в действие Земельного кодекса Российской Федерации»;</w:t>
      </w:r>
    </w:p>
    <w:p w:rsidR="00667471" w:rsidRPr="008C1822" w:rsidRDefault="008C1822" w:rsidP="008C1822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B5011">
        <w:rPr>
          <w:rFonts w:ascii="Times New Roman" w:hAnsi="Times New Roman" w:cs="Times New Roman"/>
          <w:sz w:val="26"/>
          <w:szCs w:val="26"/>
        </w:rPr>
        <w:t xml:space="preserve">- на указанный объект зарегистрировано право собственности </w:t>
      </w:r>
      <w:r>
        <w:rPr>
          <w:rFonts w:ascii="Times New Roman" w:hAnsi="Times New Roman" w:cs="Times New Roman"/>
          <w:sz w:val="26"/>
          <w:szCs w:val="26"/>
        </w:rPr>
        <w:t>ПАО «НК «Роснефть» (запись регистрации № 23-0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1.00-3.16.2001-156 </w:t>
      </w:r>
      <w:r w:rsidRPr="009B501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27.12.2001 г.</w:t>
      </w:r>
      <w:r w:rsidRPr="009B501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667471" w:rsidRPr="008C1822" w:rsidSect="002263F0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F9" w:rsidRDefault="00CF7DF9">
      <w:pPr>
        <w:spacing w:after="0" w:line="240" w:lineRule="auto"/>
      </w:pPr>
      <w:r>
        <w:separator/>
      </w:r>
    </w:p>
  </w:endnote>
  <w:endnote w:type="continuationSeparator" w:id="0">
    <w:p w:rsidR="00CF7DF9" w:rsidRDefault="00CF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B" w:rsidRDefault="0008563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F9" w:rsidRDefault="00CF7DF9">
      <w:pPr>
        <w:spacing w:after="0" w:line="240" w:lineRule="auto"/>
      </w:pPr>
      <w:r>
        <w:separator/>
      </w:r>
    </w:p>
  </w:footnote>
  <w:footnote w:type="continuationSeparator" w:id="0">
    <w:p w:rsidR="00CF7DF9" w:rsidRDefault="00CF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8563B" w:rsidRDefault="0008563B">
        <w:pPr>
          <w:pStyle w:val="a3"/>
          <w:jc w:val="center"/>
        </w:pPr>
      </w:p>
      <w:p w:rsidR="0008563B" w:rsidRDefault="0008563B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C1822">
          <w:rPr>
            <w:rFonts w:ascii="Times New Roman" w:hAnsi="Times New Roman"/>
            <w:noProof/>
            <w:sz w:val="28"/>
            <w:szCs w:val="28"/>
          </w:rPr>
          <w:t>4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11D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F4774"/>
    <w:rsid w:val="00511590"/>
    <w:rsid w:val="00511E64"/>
    <w:rsid w:val="00527E4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F2933"/>
    <w:rsid w:val="00623359"/>
    <w:rsid w:val="00643840"/>
    <w:rsid w:val="006535CD"/>
    <w:rsid w:val="00665458"/>
    <w:rsid w:val="006671E0"/>
    <w:rsid w:val="00667471"/>
    <w:rsid w:val="006708C2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34B1C"/>
    <w:rsid w:val="007362CB"/>
    <w:rsid w:val="00737848"/>
    <w:rsid w:val="00756FF9"/>
    <w:rsid w:val="007606DE"/>
    <w:rsid w:val="00775504"/>
    <w:rsid w:val="00782F54"/>
    <w:rsid w:val="00793394"/>
    <w:rsid w:val="007A10DD"/>
    <w:rsid w:val="007B704F"/>
    <w:rsid w:val="007C1801"/>
    <w:rsid w:val="007C3A20"/>
    <w:rsid w:val="007E1501"/>
    <w:rsid w:val="007F3357"/>
    <w:rsid w:val="007F6615"/>
    <w:rsid w:val="008000A8"/>
    <w:rsid w:val="00801AB7"/>
    <w:rsid w:val="0083178D"/>
    <w:rsid w:val="00836E23"/>
    <w:rsid w:val="00852F9E"/>
    <w:rsid w:val="008568FC"/>
    <w:rsid w:val="00861C9D"/>
    <w:rsid w:val="008762AB"/>
    <w:rsid w:val="008810BF"/>
    <w:rsid w:val="00884C50"/>
    <w:rsid w:val="00897F7C"/>
    <w:rsid w:val="008B4BAE"/>
    <w:rsid w:val="008C1822"/>
    <w:rsid w:val="008D71F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D6F11"/>
    <w:rsid w:val="009F5796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19C7"/>
    <w:rsid w:val="00B135CB"/>
    <w:rsid w:val="00B272B0"/>
    <w:rsid w:val="00B41733"/>
    <w:rsid w:val="00B47844"/>
    <w:rsid w:val="00B47FB7"/>
    <w:rsid w:val="00B5093E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7612"/>
    <w:rsid w:val="00C10787"/>
    <w:rsid w:val="00C22589"/>
    <w:rsid w:val="00C33878"/>
    <w:rsid w:val="00C40275"/>
    <w:rsid w:val="00C46BBA"/>
    <w:rsid w:val="00C5020F"/>
    <w:rsid w:val="00C5177B"/>
    <w:rsid w:val="00C77848"/>
    <w:rsid w:val="00CA5750"/>
    <w:rsid w:val="00CB6CC9"/>
    <w:rsid w:val="00CC61F5"/>
    <w:rsid w:val="00CE024F"/>
    <w:rsid w:val="00CE3CC5"/>
    <w:rsid w:val="00CF09E8"/>
    <w:rsid w:val="00CF7DF9"/>
    <w:rsid w:val="00D10E3B"/>
    <w:rsid w:val="00D4311D"/>
    <w:rsid w:val="00D458D5"/>
    <w:rsid w:val="00D47F6A"/>
    <w:rsid w:val="00D62CCE"/>
    <w:rsid w:val="00D64965"/>
    <w:rsid w:val="00D6558D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F26AB-BA1C-4F5F-91B9-DDCF39E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B8FC0-34F5-4500-8E78-4E6A654A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4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Соколова Тамара Павловна</cp:lastModifiedBy>
  <cp:revision>102</cp:revision>
  <cp:lastPrinted>2019-02-08T08:07:00Z</cp:lastPrinted>
  <dcterms:created xsi:type="dcterms:W3CDTF">2016-04-01T11:58:00Z</dcterms:created>
  <dcterms:modified xsi:type="dcterms:W3CDTF">2019-08-12T16:07:00Z</dcterms:modified>
</cp:coreProperties>
</file>