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39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администрации муниципального </w:t>
      </w:r>
    </w:p>
    <w:p w:rsidR="002C50C0" w:rsidRP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C45B4">
        <w:rPr>
          <w:rFonts w:ascii="Times New Roman" w:hAnsi="Times New Roman" w:cs="Times New Roman"/>
          <w:b/>
          <w:sz w:val="28"/>
          <w:szCs w:val="28"/>
        </w:rPr>
        <w:t>Щербиновский район</w:t>
      </w:r>
    </w:p>
    <w:p w:rsidR="00785239" w:rsidRPr="00785239" w:rsidRDefault="00785239" w:rsidP="0025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65E" w:rsidRPr="003F365E" w:rsidRDefault="00785239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39">
        <w:rPr>
          <w:rFonts w:ascii="Times New Roman" w:hAnsi="Times New Roman" w:cs="Times New Roman"/>
          <w:sz w:val="28"/>
          <w:szCs w:val="28"/>
        </w:rPr>
        <w:t>Министерством топливно-энергетического комплекса и жилищно-коммунального хозяйства Краснодарского края в соответствии с подпунктом 3                          части 2 статьи 3, статьей 6 Закона Краснодарского края от 21 июля 2008 года                        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», на основании приказа министерства топливно-энергетического комплекса и жилищно-коммунального хозяйства Краснодарского края </w:t>
      </w:r>
      <w:r w:rsidR="00E85A16" w:rsidRPr="00E85A16">
        <w:rPr>
          <w:rFonts w:ascii="Times New Roman" w:hAnsi="Times New Roman" w:cs="Times New Roman"/>
          <w:sz w:val="28"/>
          <w:szCs w:val="28"/>
        </w:rPr>
        <w:t xml:space="preserve">от 2 апреля 2018 года № 95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«О проведении плановой выездной проверки деятельности органа местного самоуправления по осуществлению </w:t>
      </w:r>
      <w:hyperlink w:anchor="sub_101" w:history="1">
        <w:r w:rsidR="00802E07" w:rsidRPr="00802E07">
          <w:rPr>
            <w:rFonts w:ascii="Times New Roman" w:hAnsi="Times New Roman" w:cs="Times New Roman"/>
            <w:sz w:val="28"/>
            <w:szCs w:val="28"/>
          </w:rPr>
          <w:t>отдельных государственных полномочий</w:t>
        </w:r>
      </w:hyperlink>
      <w:r w:rsidR="00802E07" w:rsidRPr="00802E07">
        <w:rPr>
          <w:rFonts w:ascii="Times New Roman" w:hAnsi="Times New Roman" w:cs="Times New Roman"/>
          <w:sz w:val="28"/>
          <w:szCs w:val="28"/>
        </w:rPr>
        <w:t>»</w:t>
      </w:r>
      <w:r w:rsidRPr="00785239">
        <w:rPr>
          <w:rFonts w:ascii="Times New Roman" w:hAnsi="Times New Roman" w:cs="Times New Roman"/>
          <w:sz w:val="28"/>
          <w:szCs w:val="28"/>
        </w:rPr>
        <w:t xml:space="preserve"> </w:t>
      </w:r>
      <w:r w:rsidR="00802E07">
        <w:rPr>
          <w:rFonts w:ascii="Times New Roman" w:hAnsi="Times New Roman" w:cs="Times New Roman"/>
          <w:sz w:val="28"/>
          <w:szCs w:val="28"/>
        </w:rPr>
        <w:t xml:space="preserve">проведено выездное </w:t>
      </w:r>
      <w:r w:rsidRPr="00785239">
        <w:rPr>
          <w:rFonts w:ascii="Times New Roman" w:hAnsi="Times New Roman" w:cs="Times New Roman"/>
          <w:sz w:val="28"/>
          <w:szCs w:val="28"/>
        </w:rPr>
        <w:t>(документарно</w:t>
      </w:r>
      <w:r w:rsidR="00802E07">
        <w:rPr>
          <w:rFonts w:ascii="Times New Roman" w:hAnsi="Times New Roman" w:cs="Times New Roman"/>
          <w:sz w:val="28"/>
          <w:szCs w:val="28"/>
        </w:rPr>
        <w:t>е</w:t>
      </w:r>
      <w:r w:rsidRPr="00785239">
        <w:rPr>
          <w:rFonts w:ascii="Times New Roman" w:hAnsi="Times New Roman" w:cs="Times New Roman"/>
          <w:sz w:val="28"/>
          <w:szCs w:val="28"/>
        </w:rPr>
        <w:t>) мероприяти</w:t>
      </w:r>
      <w:r w:rsidR="00802E07">
        <w:rPr>
          <w:rFonts w:ascii="Times New Roman" w:hAnsi="Times New Roman" w:cs="Times New Roman"/>
          <w:sz w:val="28"/>
          <w:szCs w:val="28"/>
        </w:rPr>
        <w:t xml:space="preserve">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по контролю по вопросу соблюдения законодательства в области учета в качестве нуждающихся в жилых помещениях граждан, относящихся к категориям, указанным в </w:t>
      </w:r>
      <w:hyperlink r:id="rId4" w:history="1">
        <w:r w:rsidRPr="0078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 Краснодарского края от 28 июля 2006 года № 1077-КЗ «О мерах социальной поддержки по обеспечению жильем граждан отдельных категорий»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в отношении администрации муниципального образования </w:t>
      </w:r>
      <w:r w:rsidR="00E85A16"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  <w:r w:rsidR="008F0549" w:rsidRPr="008F0549">
        <w:rPr>
          <w:rFonts w:ascii="Times New Roman" w:hAnsi="Times New Roman" w:cs="Times New Roman"/>
          <w:sz w:val="28"/>
          <w:szCs w:val="28"/>
        </w:rPr>
        <w:t>с «11» часов «00» минут «</w:t>
      </w:r>
      <w:r w:rsidR="00E85A16">
        <w:rPr>
          <w:rFonts w:ascii="Times New Roman" w:hAnsi="Times New Roman" w:cs="Times New Roman"/>
          <w:sz w:val="28"/>
          <w:szCs w:val="28"/>
        </w:rPr>
        <w:t>23»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 </w:t>
      </w:r>
      <w:r w:rsidR="00E85A16">
        <w:rPr>
          <w:rFonts w:ascii="Times New Roman" w:hAnsi="Times New Roman" w:cs="Times New Roman"/>
          <w:sz w:val="28"/>
          <w:szCs w:val="28"/>
        </w:rPr>
        <w:t>апреля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 2018 года по «12» часов «30» минут «</w:t>
      </w:r>
      <w:r w:rsidR="00E85A16">
        <w:rPr>
          <w:rFonts w:ascii="Times New Roman" w:hAnsi="Times New Roman" w:cs="Times New Roman"/>
          <w:sz w:val="28"/>
          <w:szCs w:val="28"/>
        </w:rPr>
        <w:t>23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» </w:t>
      </w:r>
      <w:r w:rsidR="00E85A16">
        <w:rPr>
          <w:rFonts w:ascii="Times New Roman" w:hAnsi="Times New Roman" w:cs="Times New Roman"/>
          <w:sz w:val="28"/>
          <w:szCs w:val="28"/>
        </w:rPr>
        <w:t xml:space="preserve">апреля                         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F365E" w:rsidRPr="003F365E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Pr="00785239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</w:t>
      </w:r>
      <w:r w:rsidRPr="00254BB2">
        <w:rPr>
          <w:rFonts w:ascii="Times New Roman" w:hAnsi="Times New Roman" w:cs="Times New Roman"/>
          <w:sz w:val="28"/>
          <w:szCs w:val="28"/>
        </w:rPr>
        <w:t>выездного (документарного)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5A16">
        <w:rPr>
          <w:rFonts w:ascii="Times New Roman" w:hAnsi="Times New Roman" w:cs="Times New Roman"/>
          <w:sz w:val="28"/>
          <w:szCs w:val="28"/>
        </w:rPr>
        <w:t>12 марта 2018 года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254B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1198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8F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представление </w:t>
      </w:r>
      <w:r w:rsidRPr="00254BB2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по вопросам осуществления отдельных государственных полномочий по учету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11988">
        <w:rPr>
          <w:rFonts w:ascii="Times New Roman" w:hAnsi="Times New Roman" w:cs="Times New Roman"/>
          <w:sz w:val="28"/>
          <w:szCs w:val="28"/>
        </w:rPr>
        <w:t>21 мая</w:t>
      </w:r>
      <w:r w:rsidR="008F0549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911988">
        <w:rPr>
          <w:rFonts w:ascii="Times New Roman" w:hAnsi="Times New Roman" w:cs="Times New Roman"/>
          <w:sz w:val="28"/>
          <w:szCs w:val="28"/>
        </w:rPr>
        <w:t>2</w:t>
      </w:r>
      <w:r w:rsidR="00802E07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>устран</w:t>
      </w:r>
      <w:r>
        <w:rPr>
          <w:rFonts w:ascii="Times New Roman" w:hAnsi="Times New Roman" w:cs="Times New Roman"/>
          <w:b w:val="0"/>
          <w:sz w:val="28"/>
          <w:szCs w:val="28"/>
        </w:rPr>
        <w:t>ения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до </w:t>
      </w:r>
      <w:r w:rsidR="006E1749">
        <w:rPr>
          <w:rFonts w:ascii="Times New Roman" w:hAnsi="Times New Roman" w:cs="Times New Roman"/>
          <w:b w:val="0"/>
          <w:sz w:val="28"/>
          <w:szCs w:val="28"/>
        </w:rPr>
        <w:t>1 июля</w:t>
      </w:r>
      <w:bookmarkStart w:id="0" w:name="_GoBack"/>
      <w:bookmarkEnd w:id="0"/>
      <w:r w:rsidR="008F0549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sectPr w:rsidR="00254BB2" w:rsidSect="00785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9"/>
    <w:rsid w:val="000C5BC0"/>
    <w:rsid w:val="00254BB2"/>
    <w:rsid w:val="002C50C0"/>
    <w:rsid w:val="00323EF3"/>
    <w:rsid w:val="003F365E"/>
    <w:rsid w:val="004E5298"/>
    <w:rsid w:val="006C22C3"/>
    <w:rsid w:val="006C45B4"/>
    <w:rsid w:val="006E1749"/>
    <w:rsid w:val="00776E84"/>
    <w:rsid w:val="00785239"/>
    <w:rsid w:val="00802E07"/>
    <w:rsid w:val="008865B3"/>
    <w:rsid w:val="008F0549"/>
    <w:rsid w:val="00911988"/>
    <w:rsid w:val="00AC3A71"/>
    <w:rsid w:val="00E85A16"/>
    <w:rsid w:val="00E906E8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61DE-808F-46D4-99C0-D031F65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10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Горобцова</dc:creator>
  <cp:keywords/>
  <dc:description/>
  <cp:lastModifiedBy>Горобцова Дарья Викторовна</cp:lastModifiedBy>
  <cp:revision>5</cp:revision>
  <dcterms:created xsi:type="dcterms:W3CDTF">2018-05-22T14:37:00Z</dcterms:created>
  <dcterms:modified xsi:type="dcterms:W3CDTF">2018-05-22T14:38:00Z</dcterms:modified>
</cp:coreProperties>
</file>