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bookmarkStart w:id="0" w:name="_GoBack"/>
      <w:bookmarkEnd w:id="0"/>
      <w:r w:rsidRPr="00984323">
        <w:rPr>
          <w:rFonts w:ascii="Times New Roman" w:hAnsi="Times New Roman" w:cs="Times New Roman"/>
          <w:b/>
          <w:bCs/>
          <w:color w:val="auto"/>
          <w:sz w:val="28"/>
          <w:szCs w:val="28"/>
          <w:lang w:eastAsia="ar-SA"/>
        </w:rPr>
        <w:t>МИНИСТЕРСТВО</w:t>
      </w: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r w:rsidRPr="00984323">
        <w:rPr>
          <w:rFonts w:ascii="Times New Roman" w:hAnsi="Times New Roman" w:cs="Times New Roman"/>
          <w:b/>
          <w:bCs/>
          <w:color w:val="auto"/>
          <w:sz w:val="28"/>
          <w:szCs w:val="28"/>
          <w:lang w:eastAsia="ar-SA"/>
        </w:rPr>
        <w:t>ТОПЛИВНО-ЭНЕРГЕТИЧЕСКОГО КОМПЛЕКСА И ЖИЛИЩНО-КОММУНАЛЬНОГО ХОЗЯЙСТВА КРАСНОДАРСКОГО КРАЯ</w:t>
      </w: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p>
    <w:p w:rsidR="00984323" w:rsidRPr="00984323" w:rsidRDefault="00984323" w:rsidP="00984323">
      <w:pPr>
        <w:widowControl/>
        <w:tabs>
          <w:tab w:val="left" w:pos="1418"/>
        </w:tabs>
        <w:suppressAutoHyphens/>
        <w:jc w:val="center"/>
        <w:rPr>
          <w:rFonts w:ascii="Times New Roman" w:hAnsi="Times New Roman" w:cs="Times New Roman"/>
          <w:b/>
          <w:bCs/>
          <w:color w:val="auto"/>
          <w:sz w:val="28"/>
          <w:szCs w:val="28"/>
          <w:lang w:eastAsia="ar-SA"/>
        </w:rPr>
      </w:pPr>
      <w:r w:rsidRPr="00984323">
        <w:rPr>
          <w:rFonts w:ascii="Times New Roman" w:hAnsi="Times New Roman" w:cs="Times New Roman"/>
          <w:b/>
          <w:bCs/>
          <w:color w:val="auto"/>
          <w:sz w:val="28"/>
          <w:szCs w:val="28"/>
          <w:lang w:eastAsia="ar-SA"/>
        </w:rPr>
        <w:t>П Р И К А З</w:t>
      </w:r>
    </w:p>
    <w:p w:rsidR="00984323" w:rsidRPr="00984323" w:rsidRDefault="00984323" w:rsidP="00984323">
      <w:pPr>
        <w:widowControl/>
        <w:tabs>
          <w:tab w:val="left" w:pos="1418"/>
        </w:tabs>
        <w:suppressAutoHyphens/>
        <w:jc w:val="center"/>
        <w:rPr>
          <w:rFonts w:ascii="Times New Roman" w:hAnsi="Times New Roman" w:cs="Times New Roman"/>
          <w:bCs/>
          <w:color w:val="auto"/>
          <w:sz w:val="28"/>
          <w:szCs w:val="28"/>
          <w:lang w:eastAsia="ar-SA"/>
        </w:rPr>
      </w:pPr>
    </w:p>
    <w:p w:rsidR="00984323" w:rsidRPr="00984323" w:rsidRDefault="00984323" w:rsidP="00984323">
      <w:pPr>
        <w:widowControl/>
        <w:tabs>
          <w:tab w:val="left" w:pos="1418"/>
        </w:tabs>
        <w:suppressAutoHyphens/>
        <w:jc w:val="both"/>
        <w:rPr>
          <w:rFonts w:ascii="Times New Roman" w:hAnsi="Times New Roman" w:cs="Times New Roman"/>
          <w:bCs/>
          <w:color w:val="auto"/>
          <w:sz w:val="28"/>
          <w:szCs w:val="28"/>
          <w:lang w:eastAsia="ar-SA"/>
        </w:rPr>
      </w:pPr>
      <w:r w:rsidRPr="00984323">
        <w:rPr>
          <w:rFonts w:ascii="Times New Roman" w:hAnsi="Times New Roman" w:cs="Times New Roman"/>
          <w:bCs/>
          <w:color w:val="auto"/>
          <w:sz w:val="28"/>
          <w:szCs w:val="28"/>
          <w:lang w:eastAsia="ar-SA"/>
        </w:rPr>
        <w:t>«____»__________ 20___г.                                       № _______________</w:t>
      </w:r>
    </w:p>
    <w:p w:rsidR="007D3641" w:rsidRPr="00C74927" w:rsidRDefault="007D3641">
      <w:pPr>
        <w:rPr>
          <w:rFonts w:ascii="Times New Roman" w:hAnsi="Times New Roman" w:cs="Times New Roman"/>
          <w:sz w:val="28"/>
          <w:szCs w:val="28"/>
        </w:rPr>
      </w:pPr>
    </w:p>
    <w:p w:rsidR="007D3641" w:rsidRDefault="00DF35DE" w:rsidP="00E14EDC">
      <w:pPr>
        <w:pStyle w:val="Heading20"/>
        <w:keepNext/>
        <w:keepLines/>
        <w:shd w:val="clear" w:color="auto" w:fill="auto"/>
        <w:spacing w:before="0" w:after="0"/>
        <w:ind w:left="20"/>
        <w:rPr>
          <w:rStyle w:val="Heading2"/>
          <w:b/>
          <w:bCs/>
          <w:sz w:val="28"/>
          <w:szCs w:val="28"/>
        </w:rPr>
      </w:pPr>
      <w:r>
        <w:rPr>
          <w:sz w:val="28"/>
          <w:szCs w:val="28"/>
        </w:rPr>
        <w:t xml:space="preserve">О </w:t>
      </w:r>
      <w:r w:rsidR="009A4461">
        <w:rPr>
          <w:sz w:val="28"/>
          <w:szCs w:val="28"/>
        </w:rPr>
        <w:t>реализации отдельных мероприятий в целях внедрения</w:t>
      </w:r>
      <w:r>
        <w:rPr>
          <w:sz w:val="28"/>
          <w:szCs w:val="28"/>
        </w:rPr>
        <w:t xml:space="preserve"> энергосервисной деятельности на территории</w:t>
      </w:r>
      <w:r w:rsidR="009A4461">
        <w:rPr>
          <w:sz w:val="28"/>
          <w:szCs w:val="28"/>
        </w:rPr>
        <w:t xml:space="preserve"> </w:t>
      </w:r>
      <w:r w:rsidR="00D9070D">
        <w:rPr>
          <w:sz w:val="28"/>
          <w:szCs w:val="28"/>
        </w:rPr>
        <w:t>Краснодарского края</w:t>
      </w:r>
    </w:p>
    <w:p w:rsidR="007D3641" w:rsidRDefault="007D3641" w:rsidP="00CB5222">
      <w:pPr>
        <w:pStyle w:val="Heading20"/>
        <w:keepNext/>
        <w:keepLines/>
        <w:shd w:val="clear" w:color="auto" w:fill="auto"/>
        <w:spacing w:before="0" w:after="0"/>
        <w:ind w:left="20"/>
        <w:jc w:val="left"/>
        <w:rPr>
          <w:sz w:val="28"/>
          <w:szCs w:val="28"/>
        </w:rPr>
      </w:pPr>
    </w:p>
    <w:p w:rsidR="00D9070D" w:rsidRDefault="00D9070D" w:rsidP="00C16977">
      <w:pPr>
        <w:ind w:firstLine="709"/>
        <w:jc w:val="both"/>
        <w:rPr>
          <w:rFonts w:ascii="Times New Roman" w:hAnsi="Times New Roman" w:cs="Times New Roman"/>
          <w:sz w:val="28"/>
          <w:szCs w:val="28"/>
        </w:rPr>
      </w:pPr>
      <w:r w:rsidRPr="00D9070D">
        <w:rPr>
          <w:rFonts w:ascii="Times New Roman" w:hAnsi="Times New Roman" w:cs="Times New Roman"/>
          <w:sz w:val="28"/>
          <w:szCs w:val="28"/>
        </w:rPr>
        <w:t>В соответствии с Федеральны</w:t>
      </w:r>
      <w:r>
        <w:rPr>
          <w:rFonts w:ascii="Times New Roman" w:hAnsi="Times New Roman" w:cs="Times New Roman"/>
          <w:sz w:val="28"/>
          <w:szCs w:val="28"/>
        </w:rPr>
        <w:t>м</w:t>
      </w:r>
      <w:r w:rsidRPr="00D9070D">
        <w:rPr>
          <w:rFonts w:ascii="Times New Roman" w:hAnsi="Times New Roman" w:cs="Times New Roman"/>
          <w:sz w:val="28"/>
          <w:szCs w:val="28"/>
        </w:rPr>
        <w:t xml:space="preserve"> закон</w:t>
      </w:r>
      <w:r>
        <w:rPr>
          <w:rFonts w:ascii="Times New Roman" w:hAnsi="Times New Roman" w:cs="Times New Roman"/>
          <w:sz w:val="28"/>
          <w:szCs w:val="28"/>
        </w:rPr>
        <w:t>ом</w:t>
      </w:r>
      <w:r w:rsidRPr="00D9070D">
        <w:rPr>
          <w:rFonts w:ascii="Times New Roman" w:hAnsi="Times New Roman" w:cs="Times New Roman"/>
          <w:sz w:val="28"/>
          <w:szCs w:val="28"/>
        </w:rPr>
        <w:t xml:space="preserve"> от 23</w:t>
      </w:r>
      <w:r>
        <w:rPr>
          <w:rFonts w:ascii="Times New Roman" w:hAnsi="Times New Roman" w:cs="Times New Roman"/>
          <w:sz w:val="28"/>
          <w:szCs w:val="28"/>
        </w:rPr>
        <w:t xml:space="preserve"> ноября </w:t>
      </w:r>
      <w:r w:rsidRPr="00D9070D">
        <w:rPr>
          <w:rFonts w:ascii="Times New Roman" w:hAnsi="Times New Roman" w:cs="Times New Roman"/>
          <w:sz w:val="28"/>
          <w:szCs w:val="28"/>
        </w:rPr>
        <w:t xml:space="preserve">2009 </w:t>
      </w:r>
      <w:r>
        <w:rPr>
          <w:rFonts w:ascii="Times New Roman" w:hAnsi="Times New Roman" w:cs="Times New Roman"/>
          <w:sz w:val="28"/>
          <w:szCs w:val="28"/>
        </w:rPr>
        <w:t>года № </w:t>
      </w:r>
      <w:r w:rsidRPr="00D9070D">
        <w:rPr>
          <w:rFonts w:ascii="Times New Roman" w:hAnsi="Times New Roman" w:cs="Times New Roman"/>
          <w:sz w:val="28"/>
          <w:szCs w:val="28"/>
        </w:rPr>
        <w:t>261-ФЗ</w:t>
      </w:r>
      <w:r>
        <w:rPr>
          <w:rFonts w:ascii="Times New Roman" w:hAnsi="Times New Roman" w:cs="Times New Roman"/>
          <w:sz w:val="28"/>
          <w:szCs w:val="28"/>
        </w:rPr>
        <w:t xml:space="preserve"> «</w:t>
      </w:r>
      <w:r w:rsidRPr="00D9070D">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00C16977" w:rsidRPr="00C16977">
        <w:rPr>
          <w:rFonts w:ascii="Times New Roman" w:hAnsi="Times New Roman" w:cs="Times New Roman"/>
          <w:sz w:val="28"/>
          <w:szCs w:val="28"/>
        </w:rPr>
        <w:t>постановлением</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главы администрации (губернатора)</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Краснодарского края</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 xml:space="preserve">от 12 октября 2015 года </w:t>
      </w:r>
      <w:r w:rsidR="00C16977">
        <w:rPr>
          <w:rFonts w:ascii="Times New Roman" w:hAnsi="Times New Roman" w:cs="Times New Roman"/>
          <w:sz w:val="28"/>
          <w:szCs w:val="28"/>
        </w:rPr>
        <w:t>№</w:t>
      </w:r>
      <w:r w:rsidR="00C16977" w:rsidRPr="00C16977">
        <w:rPr>
          <w:rFonts w:ascii="Times New Roman" w:hAnsi="Times New Roman" w:cs="Times New Roman"/>
          <w:sz w:val="28"/>
          <w:szCs w:val="28"/>
        </w:rPr>
        <w:t xml:space="preserve"> 961</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О</w:t>
      </w:r>
      <w:r w:rsidR="00C16977">
        <w:rPr>
          <w:rFonts w:ascii="Times New Roman" w:hAnsi="Times New Roman" w:cs="Times New Roman"/>
          <w:sz w:val="28"/>
          <w:szCs w:val="28"/>
        </w:rPr>
        <w:t>б</w:t>
      </w:r>
      <w:r w:rsidR="00C16977" w:rsidRPr="00C16977">
        <w:rPr>
          <w:rFonts w:ascii="Times New Roman" w:hAnsi="Times New Roman" w:cs="Times New Roman"/>
          <w:sz w:val="28"/>
          <w:szCs w:val="28"/>
        </w:rPr>
        <w:t xml:space="preserve"> утверждении государственной программы Краснодарского края </w:t>
      </w:r>
      <w:r w:rsidR="00C16977">
        <w:rPr>
          <w:rFonts w:ascii="Times New Roman" w:hAnsi="Times New Roman" w:cs="Times New Roman"/>
          <w:sz w:val="28"/>
          <w:szCs w:val="28"/>
        </w:rPr>
        <w:t>«Р</w:t>
      </w:r>
      <w:r w:rsidR="00C16977" w:rsidRPr="00C16977">
        <w:rPr>
          <w:rFonts w:ascii="Times New Roman" w:hAnsi="Times New Roman" w:cs="Times New Roman"/>
          <w:sz w:val="28"/>
          <w:szCs w:val="28"/>
        </w:rPr>
        <w:t>азвитие топливно-энергетического комплекса</w:t>
      </w:r>
      <w:r w:rsidR="00C16977">
        <w:rPr>
          <w:rFonts w:ascii="Times New Roman" w:hAnsi="Times New Roman" w:cs="Times New Roman"/>
          <w:sz w:val="28"/>
          <w:szCs w:val="28"/>
        </w:rPr>
        <w:t xml:space="preserve">», приказа министерства </w:t>
      </w:r>
      <w:r w:rsidR="00C16977" w:rsidRPr="00C16977">
        <w:rPr>
          <w:rFonts w:ascii="Times New Roman" w:hAnsi="Times New Roman" w:cs="Times New Roman"/>
          <w:sz w:val="28"/>
          <w:szCs w:val="28"/>
        </w:rPr>
        <w:t>топливно-энергетического комплекса и жилищно-коммунального хозяйства Краснодарского края</w:t>
      </w:r>
      <w:r w:rsidR="00C16977">
        <w:rPr>
          <w:rFonts w:ascii="Times New Roman" w:hAnsi="Times New Roman" w:cs="Times New Roman"/>
          <w:sz w:val="28"/>
          <w:szCs w:val="28"/>
        </w:rPr>
        <w:t xml:space="preserve"> от 20 февраля 2018 года № 33 «</w:t>
      </w:r>
      <w:r w:rsidR="00C16977" w:rsidRPr="00C16977">
        <w:rPr>
          <w:rFonts w:ascii="Times New Roman" w:hAnsi="Times New Roman" w:cs="Times New Roman"/>
          <w:sz w:val="28"/>
          <w:szCs w:val="28"/>
        </w:rPr>
        <w:t>О развитии энергосервисной деятельности на территории</w:t>
      </w:r>
      <w:r w:rsidR="00C16977">
        <w:rPr>
          <w:rFonts w:ascii="Times New Roman" w:hAnsi="Times New Roman" w:cs="Times New Roman"/>
          <w:sz w:val="28"/>
          <w:szCs w:val="28"/>
        </w:rPr>
        <w:t xml:space="preserve"> </w:t>
      </w:r>
      <w:r w:rsidR="00C16977" w:rsidRPr="00C16977">
        <w:rPr>
          <w:rFonts w:ascii="Times New Roman" w:hAnsi="Times New Roman" w:cs="Times New Roman"/>
          <w:sz w:val="28"/>
          <w:szCs w:val="28"/>
        </w:rPr>
        <w:t>Краснодарского края</w:t>
      </w:r>
      <w:r w:rsidR="00840841">
        <w:rPr>
          <w:rFonts w:ascii="Times New Roman" w:hAnsi="Times New Roman" w:cs="Times New Roman"/>
          <w:sz w:val="28"/>
          <w:szCs w:val="28"/>
        </w:rPr>
        <w:t>» в целях реализации государственной политики в области энергосбережения и повышения энергетической эффективности на территории Краснодарского края</w:t>
      </w:r>
      <w:r w:rsidR="00C16977" w:rsidRPr="00C16977">
        <w:rPr>
          <w:rFonts w:ascii="Times New Roman" w:hAnsi="Times New Roman" w:cs="Times New Roman"/>
          <w:sz w:val="28"/>
          <w:szCs w:val="28"/>
        </w:rPr>
        <w:t xml:space="preserve"> </w:t>
      </w:r>
      <w:r>
        <w:rPr>
          <w:rFonts w:ascii="Times New Roman" w:hAnsi="Times New Roman" w:cs="Times New Roman"/>
          <w:sz w:val="28"/>
          <w:szCs w:val="28"/>
        </w:rPr>
        <w:t>п р и к а з ы в а ю:</w:t>
      </w:r>
    </w:p>
    <w:p w:rsidR="00E65A2E" w:rsidRDefault="00840841" w:rsidP="00E65A2E">
      <w:pPr>
        <w:pStyle w:val="a5"/>
        <w:numPr>
          <w:ilvl w:val="0"/>
          <w:numId w:val="14"/>
        </w:numPr>
        <w:ind w:left="0" w:firstLine="709"/>
        <w:jc w:val="both"/>
        <w:rPr>
          <w:rFonts w:ascii="Times New Roman" w:hAnsi="Times New Roman" w:cs="Times New Roman"/>
          <w:sz w:val="28"/>
          <w:szCs w:val="28"/>
        </w:rPr>
      </w:pPr>
      <w:r w:rsidRPr="00840841">
        <w:rPr>
          <w:rFonts w:ascii="Times New Roman" w:hAnsi="Times New Roman" w:cs="Times New Roman"/>
          <w:sz w:val="28"/>
          <w:szCs w:val="28"/>
        </w:rPr>
        <w:t xml:space="preserve"> Утвердить </w:t>
      </w:r>
      <w:r w:rsidR="00E65A2E">
        <w:rPr>
          <w:rFonts w:ascii="Times New Roman" w:hAnsi="Times New Roman" w:cs="Times New Roman"/>
          <w:sz w:val="28"/>
          <w:szCs w:val="28"/>
        </w:rPr>
        <w:t xml:space="preserve">типовой </w:t>
      </w:r>
      <w:r w:rsidRPr="00840841">
        <w:rPr>
          <w:rFonts w:ascii="Times New Roman" w:hAnsi="Times New Roman" w:cs="Times New Roman"/>
          <w:sz w:val="28"/>
          <w:szCs w:val="28"/>
        </w:rPr>
        <w:t>план мероприятий («дорожную карту»)</w:t>
      </w:r>
      <w:r>
        <w:rPr>
          <w:rFonts w:ascii="Times New Roman" w:hAnsi="Times New Roman" w:cs="Times New Roman"/>
          <w:sz w:val="28"/>
          <w:szCs w:val="28"/>
        </w:rPr>
        <w:t xml:space="preserve"> по модернизации уличного освещения в населенных пунктах Краснодарского края </w:t>
      </w:r>
      <w:r w:rsidR="00E65A2E" w:rsidRPr="00E65A2E">
        <w:rPr>
          <w:rFonts w:ascii="Times New Roman" w:hAnsi="Times New Roman" w:cs="Times New Roman"/>
          <w:sz w:val="28"/>
          <w:szCs w:val="28"/>
        </w:rPr>
        <w:t xml:space="preserve">на основе энергосервисного контракта </w:t>
      </w:r>
      <w:r w:rsidR="00E65A2E">
        <w:rPr>
          <w:rFonts w:ascii="Times New Roman" w:hAnsi="Times New Roman" w:cs="Times New Roman"/>
          <w:sz w:val="28"/>
          <w:szCs w:val="28"/>
        </w:rPr>
        <w:t>(Приложение № 1)</w:t>
      </w:r>
      <w:r w:rsidR="00612766">
        <w:rPr>
          <w:rFonts w:ascii="Times New Roman" w:hAnsi="Times New Roman" w:cs="Times New Roman"/>
          <w:sz w:val="28"/>
          <w:szCs w:val="28"/>
        </w:rPr>
        <w:t xml:space="preserve"> (далее – Типовой план</w:t>
      </w:r>
      <w:r w:rsidR="00B838AB">
        <w:rPr>
          <w:rFonts w:ascii="Times New Roman" w:hAnsi="Times New Roman" w:cs="Times New Roman"/>
          <w:sz w:val="28"/>
          <w:szCs w:val="28"/>
        </w:rPr>
        <w:t xml:space="preserve"> мероприятий</w:t>
      </w:r>
      <w:r w:rsidR="00612766">
        <w:rPr>
          <w:rFonts w:ascii="Times New Roman" w:hAnsi="Times New Roman" w:cs="Times New Roman"/>
          <w:sz w:val="28"/>
          <w:szCs w:val="28"/>
        </w:rPr>
        <w:t>)</w:t>
      </w:r>
      <w:r w:rsidR="00E65A2E">
        <w:rPr>
          <w:rFonts w:ascii="Times New Roman" w:hAnsi="Times New Roman" w:cs="Times New Roman"/>
          <w:sz w:val="28"/>
          <w:szCs w:val="28"/>
        </w:rPr>
        <w:t xml:space="preserve">, а </w:t>
      </w:r>
      <w:r w:rsidR="00612766">
        <w:rPr>
          <w:rFonts w:ascii="Times New Roman" w:hAnsi="Times New Roman" w:cs="Times New Roman"/>
          <w:sz w:val="28"/>
          <w:szCs w:val="28"/>
        </w:rPr>
        <w:t>также</w:t>
      </w:r>
      <w:r w:rsidR="00E65A2E">
        <w:rPr>
          <w:rFonts w:ascii="Times New Roman" w:hAnsi="Times New Roman" w:cs="Times New Roman"/>
          <w:sz w:val="28"/>
          <w:szCs w:val="28"/>
        </w:rPr>
        <w:t xml:space="preserve"> </w:t>
      </w:r>
      <w:r w:rsidR="00B838AB">
        <w:rPr>
          <w:rFonts w:ascii="Times New Roman" w:hAnsi="Times New Roman" w:cs="Times New Roman"/>
          <w:sz w:val="28"/>
          <w:szCs w:val="28"/>
        </w:rPr>
        <w:t>типовые формы таблиц сводной информации</w:t>
      </w:r>
      <w:r w:rsidR="00E65A2E">
        <w:rPr>
          <w:rFonts w:ascii="Times New Roman" w:hAnsi="Times New Roman" w:cs="Times New Roman"/>
          <w:sz w:val="28"/>
          <w:szCs w:val="28"/>
        </w:rPr>
        <w:t xml:space="preserve"> </w:t>
      </w:r>
      <w:r w:rsidR="00B838AB">
        <w:rPr>
          <w:rFonts w:ascii="Times New Roman" w:hAnsi="Times New Roman" w:cs="Times New Roman"/>
          <w:sz w:val="28"/>
          <w:szCs w:val="28"/>
        </w:rPr>
        <w:t xml:space="preserve">параметров уличного освещения </w:t>
      </w:r>
      <w:r w:rsidR="00612766">
        <w:rPr>
          <w:rFonts w:ascii="Times New Roman" w:hAnsi="Times New Roman" w:cs="Times New Roman"/>
          <w:sz w:val="28"/>
          <w:szCs w:val="28"/>
        </w:rPr>
        <w:t xml:space="preserve">(далее – </w:t>
      </w:r>
      <w:r w:rsidR="00B838AB">
        <w:rPr>
          <w:rFonts w:ascii="Times New Roman" w:hAnsi="Times New Roman" w:cs="Times New Roman"/>
          <w:sz w:val="28"/>
          <w:szCs w:val="28"/>
        </w:rPr>
        <w:t>Типовые формы параметров уличного освещения</w:t>
      </w:r>
      <w:r w:rsidR="00612766">
        <w:rPr>
          <w:rFonts w:ascii="Times New Roman" w:hAnsi="Times New Roman" w:cs="Times New Roman"/>
          <w:sz w:val="28"/>
          <w:szCs w:val="28"/>
        </w:rPr>
        <w:t xml:space="preserve">) </w:t>
      </w:r>
      <w:r w:rsidR="00E65A2E">
        <w:rPr>
          <w:rFonts w:ascii="Times New Roman" w:hAnsi="Times New Roman" w:cs="Times New Roman"/>
          <w:sz w:val="28"/>
          <w:szCs w:val="28"/>
        </w:rPr>
        <w:t>(Приложение № 2).</w:t>
      </w:r>
    </w:p>
    <w:p w:rsidR="00840841" w:rsidRPr="00840841" w:rsidRDefault="00840841" w:rsidP="00612766">
      <w:pPr>
        <w:pStyle w:val="a5"/>
        <w:numPr>
          <w:ilvl w:val="0"/>
          <w:numId w:val="14"/>
        </w:numPr>
        <w:ind w:left="0" w:firstLine="709"/>
        <w:jc w:val="both"/>
        <w:rPr>
          <w:rFonts w:ascii="Times New Roman" w:hAnsi="Times New Roman" w:cs="Times New Roman"/>
          <w:sz w:val="28"/>
          <w:szCs w:val="28"/>
        </w:rPr>
      </w:pPr>
      <w:r w:rsidRPr="00840841">
        <w:rPr>
          <w:rFonts w:ascii="Times New Roman" w:hAnsi="Times New Roman" w:cs="Times New Roman"/>
          <w:sz w:val="28"/>
          <w:szCs w:val="28"/>
        </w:rPr>
        <w:t xml:space="preserve"> </w:t>
      </w:r>
      <w:r w:rsidR="00E65A2E">
        <w:rPr>
          <w:rFonts w:ascii="Times New Roman" w:hAnsi="Times New Roman" w:cs="Times New Roman"/>
          <w:sz w:val="28"/>
          <w:szCs w:val="28"/>
        </w:rPr>
        <w:t xml:space="preserve">Главам муниципальных образований </w:t>
      </w:r>
      <w:r w:rsidR="00612766">
        <w:rPr>
          <w:rFonts w:ascii="Times New Roman" w:hAnsi="Times New Roman" w:cs="Times New Roman"/>
          <w:sz w:val="28"/>
          <w:szCs w:val="28"/>
        </w:rPr>
        <w:t>Краснодарского края рекомендовать:</w:t>
      </w:r>
    </w:p>
    <w:p w:rsidR="00840841" w:rsidRDefault="00612766" w:rsidP="00612766">
      <w:pPr>
        <w:pStyle w:val="a5"/>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9A4461">
        <w:rPr>
          <w:rFonts w:ascii="Times New Roman" w:hAnsi="Times New Roman" w:cs="Times New Roman"/>
          <w:sz w:val="28"/>
          <w:szCs w:val="28"/>
        </w:rPr>
        <w:t>Типовой план</w:t>
      </w:r>
      <w:r w:rsidR="00B838AB">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а также </w:t>
      </w:r>
      <w:r w:rsidR="009A4461">
        <w:rPr>
          <w:rFonts w:ascii="Times New Roman" w:hAnsi="Times New Roman" w:cs="Times New Roman"/>
          <w:sz w:val="28"/>
          <w:szCs w:val="28"/>
        </w:rPr>
        <w:t>Т</w:t>
      </w:r>
      <w:r>
        <w:rPr>
          <w:rFonts w:ascii="Times New Roman" w:hAnsi="Times New Roman" w:cs="Times New Roman"/>
          <w:sz w:val="28"/>
          <w:szCs w:val="28"/>
        </w:rPr>
        <w:t>ипов</w:t>
      </w:r>
      <w:r w:rsidR="00B838AB">
        <w:rPr>
          <w:rFonts w:ascii="Times New Roman" w:hAnsi="Times New Roman" w:cs="Times New Roman"/>
          <w:sz w:val="28"/>
          <w:szCs w:val="28"/>
        </w:rPr>
        <w:t>ые</w:t>
      </w:r>
      <w:r>
        <w:rPr>
          <w:rFonts w:ascii="Times New Roman" w:hAnsi="Times New Roman" w:cs="Times New Roman"/>
          <w:sz w:val="28"/>
          <w:szCs w:val="28"/>
        </w:rPr>
        <w:t xml:space="preserve"> форм</w:t>
      </w:r>
      <w:r w:rsidR="00B838AB">
        <w:rPr>
          <w:rFonts w:ascii="Times New Roman" w:hAnsi="Times New Roman" w:cs="Times New Roman"/>
          <w:sz w:val="28"/>
          <w:szCs w:val="28"/>
        </w:rPr>
        <w:t>ы</w:t>
      </w:r>
      <w:r>
        <w:rPr>
          <w:rFonts w:ascii="Times New Roman" w:hAnsi="Times New Roman" w:cs="Times New Roman"/>
          <w:sz w:val="28"/>
          <w:szCs w:val="28"/>
        </w:rPr>
        <w:t xml:space="preserve"> параметров уличного освещения на территории </w:t>
      </w:r>
      <w:r w:rsidR="009A4461">
        <w:rPr>
          <w:rFonts w:ascii="Times New Roman" w:hAnsi="Times New Roman" w:cs="Times New Roman"/>
          <w:sz w:val="28"/>
          <w:szCs w:val="28"/>
        </w:rPr>
        <w:t xml:space="preserve">курируемого </w:t>
      </w:r>
      <w:r>
        <w:rPr>
          <w:rFonts w:ascii="Times New Roman" w:hAnsi="Times New Roman" w:cs="Times New Roman"/>
          <w:sz w:val="28"/>
          <w:szCs w:val="28"/>
        </w:rPr>
        <w:t>муниципального образования.</w:t>
      </w:r>
    </w:p>
    <w:p w:rsidR="00612766" w:rsidRPr="00612766" w:rsidRDefault="00612766" w:rsidP="00612766">
      <w:pPr>
        <w:pStyle w:val="a5"/>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утвержденный </w:t>
      </w:r>
      <w:r w:rsidRPr="00840841">
        <w:rPr>
          <w:rFonts w:ascii="Times New Roman" w:hAnsi="Times New Roman" w:cs="Times New Roman"/>
          <w:sz w:val="28"/>
          <w:szCs w:val="28"/>
        </w:rPr>
        <w:t>план</w:t>
      </w:r>
      <w:r w:rsidR="00271376">
        <w:rPr>
          <w:rFonts w:ascii="Times New Roman" w:hAnsi="Times New Roman" w:cs="Times New Roman"/>
          <w:sz w:val="28"/>
          <w:szCs w:val="28"/>
        </w:rPr>
        <w:t xml:space="preserve"> </w:t>
      </w:r>
      <w:r w:rsidR="00271376" w:rsidRPr="00840841">
        <w:rPr>
          <w:rFonts w:ascii="Times New Roman" w:hAnsi="Times New Roman" w:cs="Times New Roman"/>
          <w:sz w:val="28"/>
          <w:szCs w:val="28"/>
        </w:rPr>
        <w:t>мероприятий («дорожную карту»)</w:t>
      </w:r>
      <w:r w:rsidR="00271376">
        <w:rPr>
          <w:rFonts w:ascii="Times New Roman" w:hAnsi="Times New Roman" w:cs="Times New Roman"/>
          <w:sz w:val="28"/>
          <w:szCs w:val="28"/>
        </w:rPr>
        <w:t xml:space="preserve"> по модернизации уличного освещения</w:t>
      </w:r>
      <w:r w:rsidR="00271376" w:rsidRPr="00271376">
        <w:rPr>
          <w:rFonts w:ascii="Times New Roman" w:hAnsi="Times New Roman" w:cs="Times New Roman"/>
          <w:sz w:val="28"/>
          <w:szCs w:val="28"/>
        </w:rPr>
        <w:t xml:space="preserve"> </w:t>
      </w:r>
      <w:r w:rsidR="00271376">
        <w:rPr>
          <w:rFonts w:ascii="Times New Roman" w:hAnsi="Times New Roman" w:cs="Times New Roman"/>
          <w:sz w:val="28"/>
          <w:szCs w:val="28"/>
        </w:rPr>
        <w:t>на территории курируемого муниципального образования</w:t>
      </w:r>
      <w:r>
        <w:rPr>
          <w:rFonts w:ascii="Times New Roman" w:hAnsi="Times New Roman" w:cs="Times New Roman"/>
          <w:sz w:val="28"/>
          <w:szCs w:val="28"/>
        </w:rPr>
        <w:t xml:space="preserve">, а также </w:t>
      </w:r>
      <w:r w:rsidR="009A4461">
        <w:rPr>
          <w:rFonts w:ascii="Times New Roman" w:hAnsi="Times New Roman" w:cs="Times New Roman"/>
          <w:sz w:val="28"/>
          <w:szCs w:val="28"/>
        </w:rPr>
        <w:t>Т</w:t>
      </w:r>
      <w:r>
        <w:rPr>
          <w:rFonts w:ascii="Times New Roman" w:hAnsi="Times New Roman" w:cs="Times New Roman"/>
          <w:sz w:val="28"/>
          <w:szCs w:val="28"/>
        </w:rPr>
        <w:t xml:space="preserve">иповую форму параметров уличного освещения на территории </w:t>
      </w:r>
      <w:r w:rsidR="009A4461">
        <w:rPr>
          <w:rFonts w:ascii="Times New Roman" w:hAnsi="Times New Roman" w:cs="Times New Roman"/>
          <w:sz w:val="28"/>
          <w:szCs w:val="28"/>
        </w:rPr>
        <w:t xml:space="preserve">курируемого </w:t>
      </w:r>
      <w:r>
        <w:rPr>
          <w:rFonts w:ascii="Times New Roman" w:hAnsi="Times New Roman" w:cs="Times New Roman"/>
          <w:sz w:val="28"/>
          <w:szCs w:val="28"/>
        </w:rPr>
        <w:t>муниципального образования</w:t>
      </w:r>
      <w:r w:rsidR="009A4461">
        <w:rPr>
          <w:rFonts w:ascii="Times New Roman" w:hAnsi="Times New Roman" w:cs="Times New Roman"/>
          <w:sz w:val="28"/>
          <w:szCs w:val="28"/>
        </w:rPr>
        <w:t xml:space="preserve"> в адрес министерства топливно-энергетического комплекса и жилищно-коммунального хозяйства Краснодарского края не позднее </w:t>
      </w:r>
      <w:r w:rsidR="00A6355F">
        <w:rPr>
          <w:rFonts w:ascii="Times New Roman" w:hAnsi="Times New Roman" w:cs="Times New Roman"/>
          <w:sz w:val="28"/>
          <w:szCs w:val="28"/>
        </w:rPr>
        <w:t>1</w:t>
      </w:r>
      <w:r w:rsidR="009A4461">
        <w:rPr>
          <w:rFonts w:ascii="Times New Roman" w:hAnsi="Times New Roman" w:cs="Times New Roman"/>
          <w:sz w:val="28"/>
          <w:szCs w:val="28"/>
        </w:rPr>
        <w:t> </w:t>
      </w:r>
      <w:r w:rsidR="00A6355F">
        <w:rPr>
          <w:rFonts w:ascii="Times New Roman" w:hAnsi="Times New Roman" w:cs="Times New Roman"/>
          <w:sz w:val="28"/>
          <w:szCs w:val="28"/>
        </w:rPr>
        <w:t>августа</w:t>
      </w:r>
      <w:r w:rsidR="009A4461">
        <w:rPr>
          <w:rFonts w:ascii="Times New Roman" w:hAnsi="Times New Roman" w:cs="Times New Roman"/>
          <w:sz w:val="28"/>
          <w:szCs w:val="28"/>
        </w:rPr>
        <w:t> 2018 года</w:t>
      </w:r>
      <w:r>
        <w:rPr>
          <w:rFonts w:ascii="Times New Roman" w:hAnsi="Times New Roman" w:cs="Times New Roman"/>
          <w:sz w:val="28"/>
          <w:szCs w:val="28"/>
        </w:rPr>
        <w:t>.</w:t>
      </w:r>
    </w:p>
    <w:p w:rsidR="00271376" w:rsidRDefault="00612766" w:rsidP="00271376">
      <w:pPr>
        <w:pStyle w:val="a5"/>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0841" w:rsidRPr="00612766">
        <w:rPr>
          <w:rFonts w:ascii="Times New Roman" w:hAnsi="Times New Roman" w:cs="Times New Roman"/>
          <w:sz w:val="28"/>
          <w:szCs w:val="28"/>
        </w:rPr>
        <w:t xml:space="preserve">беспечить реализацию </w:t>
      </w:r>
      <w:r w:rsidR="009A4461">
        <w:rPr>
          <w:rFonts w:ascii="Times New Roman" w:hAnsi="Times New Roman" w:cs="Times New Roman"/>
          <w:sz w:val="28"/>
          <w:szCs w:val="28"/>
        </w:rPr>
        <w:t xml:space="preserve">утвержденного </w:t>
      </w:r>
      <w:r w:rsidR="00840841" w:rsidRPr="00612766">
        <w:rPr>
          <w:rFonts w:ascii="Times New Roman" w:hAnsi="Times New Roman" w:cs="Times New Roman"/>
          <w:sz w:val="28"/>
          <w:szCs w:val="28"/>
        </w:rPr>
        <w:t>плана</w:t>
      </w:r>
      <w:r w:rsidR="009A4461">
        <w:rPr>
          <w:rFonts w:ascii="Times New Roman" w:hAnsi="Times New Roman" w:cs="Times New Roman"/>
          <w:sz w:val="28"/>
          <w:szCs w:val="28"/>
        </w:rPr>
        <w:t xml:space="preserve"> </w:t>
      </w:r>
      <w:r w:rsidR="009A4461" w:rsidRPr="00840841">
        <w:rPr>
          <w:rFonts w:ascii="Times New Roman" w:hAnsi="Times New Roman" w:cs="Times New Roman"/>
          <w:sz w:val="28"/>
          <w:szCs w:val="28"/>
        </w:rPr>
        <w:t>мероприятий («дорожную карту»)</w:t>
      </w:r>
      <w:r w:rsidR="009A4461">
        <w:rPr>
          <w:rFonts w:ascii="Times New Roman" w:hAnsi="Times New Roman" w:cs="Times New Roman"/>
          <w:sz w:val="28"/>
          <w:szCs w:val="28"/>
        </w:rPr>
        <w:t xml:space="preserve"> по модернизации уличного освещения</w:t>
      </w:r>
      <w:r w:rsidR="00271376" w:rsidRPr="00271376">
        <w:rPr>
          <w:rFonts w:ascii="Times New Roman" w:hAnsi="Times New Roman" w:cs="Times New Roman"/>
          <w:sz w:val="28"/>
          <w:szCs w:val="28"/>
        </w:rPr>
        <w:t xml:space="preserve"> </w:t>
      </w:r>
      <w:r w:rsidR="00271376">
        <w:rPr>
          <w:rFonts w:ascii="Times New Roman" w:hAnsi="Times New Roman" w:cs="Times New Roman"/>
          <w:sz w:val="28"/>
          <w:szCs w:val="28"/>
        </w:rPr>
        <w:t>на территории курируемого муниципального образования</w:t>
      </w:r>
      <w:r w:rsidR="009A4461">
        <w:rPr>
          <w:rFonts w:ascii="Times New Roman" w:hAnsi="Times New Roman" w:cs="Times New Roman"/>
          <w:sz w:val="28"/>
          <w:szCs w:val="28"/>
        </w:rPr>
        <w:t>.</w:t>
      </w:r>
    </w:p>
    <w:p w:rsidR="007D3641" w:rsidRPr="00271376" w:rsidRDefault="007D3641" w:rsidP="00271376">
      <w:pPr>
        <w:pStyle w:val="a5"/>
        <w:numPr>
          <w:ilvl w:val="0"/>
          <w:numId w:val="14"/>
        </w:numPr>
        <w:ind w:left="0" w:firstLine="709"/>
        <w:jc w:val="both"/>
        <w:rPr>
          <w:rStyle w:val="10"/>
          <w:sz w:val="28"/>
          <w:szCs w:val="28"/>
          <w:shd w:val="clear" w:color="auto" w:fill="auto"/>
        </w:rPr>
      </w:pPr>
      <w:r w:rsidRPr="00271376">
        <w:rPr>
          <w:rFonts w:ascii="Times New Roman" w:hAnsi="Times New Roman" w:cs="Times New Roman"/>
          <w:sz w:val="28"/>
          <w:szCs w:val="28"/>
        </w:rPr>
        <w:t>Инженеру административно-хозяйственной службы Т.В. Веселовой обеспечить размещение</w:t>
      </w:r>
      <w:r w:rsidRPr="00271376">
        <w:rPr>
          <w:rStyle w:val="10"/>
          <w:sz w:val="28"/>
          <w:szCs w:val="28"/>
        </w:rPr>
        <w:t xml:space="preserve"> (опубликование)</w:t>
      </w:r>
      <w:r w:rsidR="0018692F" w:rsidRPr="00271376">
        <w:rPr>
          <w:rStyle w:val="10"/>
          <w:sz w:val="28"/>
          <w:szCs w:val="28"/>
        </w:rPr>
        <w:t xml:space="preserve"> </w:t>
      </w:r>
      <w:r w:rsidRPr="00271376">
        <w:rPr>
          <w:rStyle w:val="Bodytext11"/>
          <w:sz w:val="28"/>
          <w:szCs w:val="28"/>
        </w:rPr>
        <w:t xml:space="preserve">настоящего приказа </w:t>
      </w:r>
      <w:r w:rsidRPr="00271376">
        <w:rPr>
          <w:rStyle w:val="10"/>
          <w:sz w:val="28"/>
          <w:szCs w:val="28"/>
        </w:rPr>
        <w:t xml:space="preserve">на официальном </w:t>
      </w:r>
      <w:r w:rsidRPr="00271376">
        <w:rPr>
          <w:rStyle w:val="10"/>
          <w:sz w:val="28"/>
          <w:szCs w:val="28"/>
        </w:rPr>
        <w:lastRenderedPageBreak/>
        <w:t>сайте администрации Краснодарского края в информационно-телекоммуникационной сети «Интернет», на официальном сайте министерства топливно-энергетического комплекса и жилищно-коммунального хозяйства Краснодарского края в информационно-телекоммуникационной сети «Интернет» (</w:t>
      </w:r>
      <w:hyperlink r:id="rId8" w:history="1">
        <w:r w:rsidR="00F05C90" w:rsidRPr="00271376">
          <w:rPr>
            <w:rStyle w:val="aa"/>
            <w:rFonts w:ascii="Times New Roman" w:hAnsi="Times New Roman"/>
            <w:sz w:val="28"/>
            <w:szCs w:val="28"/>
            <w:shd w:val="clear" w:color="auto" w:fill="FFFFFF"/>
            <w:lang w:val="en-US"/>
          </w:rPr>
          <w:t>http</w:t>
        </w:r>
        <w:r w:rsidR="00F05C90" w:rsidRPr="00271376">
          <w:rPr>
            <w:rStyle w:val="aa"/>
            <w:rFonts w:ascii="Times New Roman" w:hAnsi="Times New Roman"/>
            <w:sz w:val="28"/>
            <w:szCs w:val="28"/>
            <w:shd w:val="clear" w:color="auto" w:fill="FFFFFF"/>
          </w:rPr>
          <w:t>://</w:t>
        </w:r>
        <w:r w:rsidR="00F05C90" w:rsidRPr="00271376">
          <w:rPr>
            <w:rStyle w:val="aa"/>
            <w:rFonts w:ascii="Times New Roman" w:hAnsi="Times New Roman"/>
            <w:sz w:val="28"/>
            <w:szCs w:val="28"/>
            <w:shd w:val="clear" w:color="auto" w:fill="FFFFFF"/>
            <w:lang w:val="en-US"/>
          </w:rPr>
          <w:t>www</w:t>
        </w:r>
        <w:r w:rsidR="00F05C90" w:rsidRPr="00271376">
          <w:rPr>
            <w:rStyle w:val="aa"/>
            <w:rFonts w:ascii="Times New Roman" w:hAnsi="Times New Roman"/>
            <w:sz w:val="28"/>
            <w:szCs w:val="28"/>
            <w:shd w:val="clear" w:color="auto" w:fill="FFFFFF"/>
          </w:rPr>
          <w:t>.</w:t>
        </w:r>
        <w:proofErr w:type="spellStart"/>
        <w:r w:rsidR="00F05C90" w:rsidRPr="00271376">
          <w:rPr>
            <w:rStyle w:val="aa"/>
            <w:rFonts w:ascii="Times New Roman" w:hAnsi="Times New Roman"/>
            <w:sz w:val="28"/>
            <w:szCs w:val="28"/>
            <w:shd w:val="clear" w:color="auto" w:fill="FFFFFF"/>
            <w:lang w:val="en-US"/>
          </w:rPr>
          <w:t>gkh</w:t>
        </w:r>
        <w:proofErr w:type="spellEnd"/>
        <w:r w:rsidR="00F05C90" w:rsidRPr="00271376">
          <w:rPr>
            <w:rStyle w:val="aa"/>
            <w:rFonts w:ascii="Times New Roman" w:hAnsi="Times New Roman"/>
            <w:sz w:val="28"/>
            <w:szCs w:val="28"/>
            <w:shd w:val="clear" w:color="auto" w:fill="FFFFFF"/>
          </w:rPr>
          <w:t>-</w:t>
        </w:r>
        <w:proofErr w:type="spellStart"/>
        <w:r w:rsidR="00F05C90" w:rsidRPr="00271376">
          <w:rPr>
            <w:rStyle w:val="aa"/>
            <w:rFonts w:ascii="Times New Roman" w:hAnsi="Times New Roman"/>
            <w:sz w:val="28"/>
            <w:szCs w:val="28"/>
            <w:shd w:val="clear" w:color="auto" w:fill="FFFFFF"/>
            <w:lang w:val="en-US"/>
          </w:rPr>
          <w:t>kuban</w:t>
        </w:r>
        <w:proofErr w:type="spellEnd"/>
        <w:r w:rsidR="00F05C90" w:rsidRPr="00271376">
          <w:rPr>
            <w:rStyle w:val="aa"/>
            <w:rFonts w:ascii="Times New Roman" w:hAnsi="Times New Roman"/>
            <w:sz w:val="28"/>
            <w:szCs w:val="28"/>
            <w:shd w:val="clear" w:color="auto" w:fill="FFFFFF"/>
          </w:rPr>
          <w:t>.</w:t>
        </w:r>
        <w:proofErr w:type="spellStart"/>
        <w:r w:rsidR="00F05C90" w:rsidRPr="00271376">
          <w:rPr>
            <w:rStyle w:val="aa"/>
            <w:rFonts w:ascii="Times New Roman" w:hAnsi="Times New Roman"/>
            <w:sz w:val="28"/>
            <w:szCs w:val="28"/>
            <w:shd w:val="clear" w:color="auto" w:fill="FFFFFF"/>
            <w:lang w:val="en-US"/>
          </w:rPr>
          <w:t>ru</w:t>
        </w:r>
        <w:proofErr w:type="spellEnd"/>
      </w:hyperlink>
      <w:r w:rsidRPr="00271376">
        <w:rPr>
          <w:rStyle w:val="10"/>
          <w:sz w:val="28"/>
          <w:szCs w:val="28"/>
        </w:rPr>
        <w:t>)</w:t>
      </w:r>
      <w:r w:rsidR="00B233F8" w:rsidRPr="00271376">
        <w:rPr>
          <w:rStyle w:val="10"/>
          <w:sz w:val="28"/>
          <w:szCs w:val="28"/>
        </w:rPr>
        <w:t xml:space="preserve"> в </w:t>
      </w:r>
      <w:r w:rsidR="00B233F8" w:rsidRPr="00271376">
        <w:rPr>
          <w:rFonts w:ascii="Times New Roman" w:hAnsi="Times New Roman" w:cs="Times New Roman"/>
          <w:sz w:val="28"/>
          <w:szCs w:val="28"/>
        </w:rPr>
        <w:t>разделе «Энергосбережение» - «Энергосервис»</w:t>
      </w:r>
      <w:r w:rsidRPr="00271376">
        <w:rPr>
          <w:rStyle w:val="10"/>
          <w:sz w:val="28"/>
          <w:szCs w:val="28"/>
        </w:rPr>
        <w:t>.</w:t>
      </w:r>
    </w:p>
    <w:p w:rsidR="007D3641" w:rsidRDefault="00271376" w:rsidP="00011501">
      <w:pPr>
        <w:ind w:firstLine="709"/>
        <w:jc w:val="both"/>
        <w:rPr>
          <w:sz w:val="28"/>
          <w:szCs w:val="28"/>
        </w:rPr>
      </w:pPr>
      <w:r>
        <w:rPr>
          <w:rStyle w:val="10"/>
          <w:sz w:val="28"/>
          <w:szCs w:val="28"/>
        </w:rPr>
        <w:t>4</w:t>
      </w:r>
      <w:r w:rsidR="007D3641" w:rsidRPr="001F2A87">
        <w:rPr>
          <w:rStyle w:val="10"/>
          <w:sz w:val="28"/>
          <w:szCs w:val="28"/>
        </w:rPr>
        <w:t>. Контроль</w:t>
      </w:r>
      <w:r w:rsidR="007D3641" w:rsidRPr="00667307">
        <w:rPr>
          <w:rStyle w:val="10"/>
          <w:sz w:val="28"/>
          <w:szCs w:val="28"/>
        </w:rPr>
        <w:t xml:space="preserve"> за</w:t>
      </w:r>
      <w:r w:rsidR="007D3641">
        <w:rPr>
          <w:rStyle w:val="10"/>
          <w:sz w:val="28"/>
          <w:szCs w:val="28"/>
        </w:rPr>
        <w:t xml:space="preserve"> выполнением</w:t>
      </w:r>
      <w:r w:rsidR="007D3641" w:rsidRPr="00667307">
        <w:rPr>
          <w:rStyle w:val="10"/>
          <w:sz w:val="28"/>
          <w:szCs w:val="28"/>
        </w:rPr>
        <w:t xml:space="preserve"> настоящего приказа </w:t>
      </w:r>
      <w:r w:rsidR="00E54854">
        <w:rPr>
          <w:rStyle w:val="10"/>
          <w:sz w:val="28"/>
          <w:szCs w:val="28"/>
        </w:rPr>
        <w:t xml:space="preserve">возложить на </w:t>
      </w:r>
      <w:r w:rsidR="005421E1">
        <w:rPr>
          <w:rStyle w:val="10"/>
          <w:sz w:val="28"/>
          <w:szCs w:val="28"/>
        </w:rPr>
        <w:t>о</w:t>
      </w:r>
      <w:r w:rsidR="005421E1" w:rsidRPr="00D74424">
        <w:rPr>
          <w:rStyle w:val="10"/>
          <w:sz w:val="28"/>
          <w:szCs w:val="28"/>
        </w:rPr>
        <w:t xml:space="preserve">тдел </w:t>
      </w:r>
      <w:r w:rsidR="005421E1" w:rsidRPr="00D74424">
        <w:rPr>
          <w:rFonts w:ascii="Times New Roman" w:hAnsi="Times New Roman" w:cs="Times New Roman"/>
          <w:sz w:val="28"/>
          <w:szCs w:val="28"/>
        </w:rPr>
        <w:t>развития отрасли</w:t>
      </w:r>
      <w:r w:rsidR="005421E1" w:rsidRPr="008A1C31">
        <w:t xml:space="preserve"> </w:t>
      </w:r>
      <w:r w:rsidR="005421E1" w:rsidRPr="00D74424">
        <w:rPr>
          <w:rFonts w:ascii="Times New Roman" w:hAnsi="Times New Roman" w:cs="Times New Roman"/>
          <w:sz w:val="28"/>
          <w:szCs w:val="28"/>
        </w:rPr>
        <w:t>и реализации государственной политики в области энергосбережения</w:t>
      </w:r>
      <w:r w:rsidR="005421E1">
        <w:rPr>
          <w:rFonts w:ascii="Times New Roman" w:hAnsi="Times New Roman" w:cs="Times New Roman"/>
          <w:sz w:val="28"/>
          <w:szCs w:val="28"/>
        </w:rPr>
        <w:t xml:space="preserve"> (</w:t>
      </w:r>
      <w:proofErr w:type="spellStart"/>
      <w:r w:rsidR="005421E1">
        <w:rPr>
          <w:rFonts w:ascii="Times New Roman" w:hAnsi="Times New Roman" w:cs="Times New Roman"/>
          <w:sz w:val="28"/>
          <w:szCs w:val="28"/>
        </w:rPr>
        <w:t>Чемерис</w:t>
      </w:r>
      <w:proofErr w:type="spellEnd"/>
      <w:r w:rsidR="005421E1">
        <w:rPr>
          <w:rFonts w:ascii="Times New Roman" w:hAnsi="Times New Roman" w:cs="Times New Roman"/>
          <w:sz w:val="28"/>
          <w:szCs w:val="28"/>
        </w:rPr>
        <w:t>)</w:t>
      </w:r>
      <w:r w:rsidR="007D3641" w:rsidRPr="00D950A6">
        <w:rPr>
          <w:rStyle w:val="10"/>
          <w:sz w:val="28"/>
          <w:szCs w:val="28"/>
        </w:rPr>
        <w:t>.</w:t>
      </w:r>
    </w:p>
    <w:p w:rsidR="007D3641" w:rsidRPr="0071019D" w:rsidRDefault="00271376" w:rsidP="00011501">
      <w:pPr>
        <w:pStyle w:val="a3"/>
        <w:shd w:val="clear" w:color="auto" w:fill="auto"/>
        <w:tabs>
          <w:tab w:val="left" w:pos="0"/>
        </w:tabs>
        <w:spacing w:after="0" w:line="317" w:lineRule="exact"/>
        <w:ind w:right="20" w:firstLine="709"/>
        <w:jc w:val="both"/>
        <w:rPr>
          <w:rStyle w:val="10"/>
          <w:sz w:val="28"/>
          <w:szCs w:val="28"/>
          <w:shd w:val="clear" w:color="auto" w:fill="auto"/>
        </w:rPr>
      </w:pPr>
      <w:r>
        <w:rPr>
          <w:sz w:val="28"/>
          <w:szCs w:val="28"/>
        </w:rPr>
        <w:t>5</w:t>
      </w:r>
      <w:r w:rsidR="007D3641">
        <w:rPr>
          <w:sz w:val="28"/>
          <w:szCs w:val="28"/>
        </w:rPr>
        <w:t>. </w:t>
      </w:r>
      <w:r w:rsidR="007D3641" w:rsidRPr="00667307">
        <w:rPr>
          <w:rStyle w:val="10"/>
          <w:color w:val="000000"/>
          <w:sz w:val="28"/>
          <w:szCs w:val="28"/>
        </w:rPr>
        <w:t xml:space="preserve">Приказ вступает в силу </w:t>
      </w:r>
      <w:r w:rsidR="00C50ADE">
        <w:rPr>
          <w:rStyle w:val="10"/>
          <w:color w:val="000000"/>
          <w:sz w:val="28"/>
          <w:szCs w:val="28"/>
        </w:rPr>
        <w:t>на следующий день после его официального опубликования</w:t>
      </w:r>
      <w:r w:rsidR="007D3641" w:rsidRPr="00667307">
        <w:rPr>
          <w:rStyle w:val="10"/>
          <w:color w:val="000000"/>
          <w:sz w:val="28"/>
          <w:szCs w:val="28"/>
        </w:rPr>
        <w:t>.</w:t>
      </w:r>
    </w:p>
    <w:p w:rsidR="007D3641" w:rsidRDefault="007D3641" w:rsidP="00D55B02">
      <w:pPr>
        <w:rPr>
          <w:rFonts w:ascii="Times New Roman" w:hAnsi="Times New Roman" w:cs="Times New Roman"/>
          <w:sz w:val="28"/>
          <w:szCs w:val="28"/>
        </w:rPr>
      </w:pPr>
    </w:p>
    <w:p w:rsidR="007D3641" w:rsidRDefault="007D3641" w:rsidP="00D55B02">
      <w:pPr>
        <w:rPr>
          <w:rFonts w:ascii="Times New Roman" w:hAnsi="Times New Roman" w:cs="Times New Roman"/>
          <w:sz w:val="28"/>
          <w:szCs w:val="28"/>
        </w:rPr>
      </w:pPr>
    </w:p>
    <w:p w:rsidR="00261A82" w:rsidRDefault="007D3641" w:rsidP="00D55B02">
      <w:pPr>
        <w:rPr>
          <w:rFonts w:ascii="Times New Roman" w:hAnsi="Times New Roman" w:cs="Times New Roman"/>
          <w:sz w:val="28"/>
          <w:szCs w:val="28"/>
        </w:rPr>
      </w:pPr>
      <w:r w:rsidRPr="0071019D">
        <w:rPr>
          <w:rFonts w:ascii="Times New Roman" w:hAnsi="Times New Roman" w:cs="Times New Roman"/>
          <w:sz w:val="28"/>
          <w:szCs w:val="28"/>
        </w:rPr>
        <w:t>Министр</w:t>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Pr>
          <w:rFonts w:ascii="Times New Roman" w:hAnsi="Times New Roman" w:cs="Times New Roman"/>
          <w:sz w:val="28"/>
          <w:szCs w:val="28"/>
        </w:rPr>
        <w:tab/>
      </w:r>
      <w:r w:rsidRPr="0071019D">
        <w:rPr>
          <w:rFonts w:ascii="Times New Roman" w:hAnsi="Times New Roman" w:cs="Times New Roman"/>
          <w:sz w:val="28"/>
          <w:szCs w:val="28"/>
        </w:rPr>
        <w:t>А.М. Волошин</w:t>
      </w:r>
    </w:p>
    <w:p w:rsidR="00D55B02" w:rsidRDefault="00D55B02" w:rsidP="00D55B02">
      <w:pPr>
        <w:rPr>
          <w:rFonts w:ascii="Times New Roman" w:hAnsi="Times New Roman" w:cs="Times New Roman"/>
          <w:sz w:val="28"/>
          <w:szCs w:val="28"/>
        </w:rPr>
      </w:pPr>
    </w:p>
    <w:p w:rsidR="008A1C31" w:rsidRDefault="008A1C31" w:rsidP="000500C2">
      <w:pPr>
        <w:ind w:left="-567"/>
        <w:rPr>
          <w:rFonts w:ascii="Times New Roman" w:hAnsi="Times New Roman" w:cs="Times New Roman"/>
          <w:sz w:val="28"/>
          <w:szCs w:val="28"/>
        </w:rPr>
        <w:sectPr w:rsidR="008A1C31" w:rsidSect="00CA73C1">
          <w:headerReference w:type="default" r:id="rId9"/>
          <w:pgSz w:w="11906" w:h="16838"/>
          <w:pgMar w:top="1134" w:right="567" w:bottom="1134" w:left="1701" w:header="709" w:footer="709" w:gutter="0"/>
          <w:cols w:space="708"/>
          <w:titlePg/>
          <w:docGrid w:linePitch="360"/>
        </w:sectPr>
      </w:pPr>
    </w:p>
    <w:p w:rsidR="00011501" w:rsidRDefault="00F851F8" w:rsidP="002B775E">
      <w:pPr>
        <w:ind w:left="10632"/>
        <w:jc w:val="center"/>
        <w:rPr>
          <w:rFonts w:ascii="Times New Roman" w:hAnsi="Times New Roman"/>
          <w:sz w:val="28"/>
          <w:szCs w:val="28"/>
        </w:rPr>
      </w:pPr>
      <w:r>
        <w:rPr>
          <w:rFonts w:ascii="Times New Roman" w:hAnsi="Times New Roman"/>
          <w:sz w:val="28"/>
          <w:szCs w:val="28"/>
        </w:rPr>
        <w:lastRenderedPageBreak/>
        <w:t>ПРИЛОЖЕНИЕ</w:t>
      </w:r>
      <w:r w:rsidR="00011501">
        <w:rPr>
          <w:rFonts w:ascii="Times New Roman" w:hAnsi="Times New Roman"/>
          <w:sz w:val="28"/>
          <w:szCs w:val="28"/>
        </w:rPr>
        <w:t xml:space="preserve"> </w:t>
      </w:r>
      <w:r w:rsidR="002B775E">
        <w:rPr>
          <w:rFonts w:ascii="Times New Roman" w:hAnsi="Times New Roman"/>
          <w:sz w:val="28"/>
          <w:szCs w:val="28"/>
        </w:rPr>
        <w:t>1</w:t>
      </w:r>
    </w:p>
    <w:p w:rsidR="00011501" w:rsidRPr="00011501" w:rsidRDefault="00011501" w:rsidP="002B775E">
      <w:pPr>
        <w:ind w:left="10632"/>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2B775E">
      <w:pPr>
        <w:ind w:left="10632"/>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F851F8" w:rsidRDefault="00011501" w:rsidP="002B775E">
      <w:pPr>
        <w:ind w:left="10632"/>
        <w:jc w:val="center"/>
        <w:rPr>
          <w:rFonts w:ascii="Times New Roman" w:hAnsi="Times New Roman"/>
          <w:sz w:val="28"/>
          <w:szCs w:val="28"/>
        </w:rPr>
      </w:pPr>
      <w:r w:rsidRPr="00011501">
        <w:rPr>
          <w:rFonts w:ascii="Times New Roman" w:hAnsi="Times New Roman"/>
          <w:sz w:val="28"/>
          <w:szCs w:val="28"/>
        </w:rPr>
        <w:t>«___» __________201</w:t>
      </w:r>
      <w:r w:rsidR="00B425A2">
        <w:rPr>
          <w:rFonts w:ascii="Times New Roman" w:hAnsi="Times New Roman"/>
          <w:sz w:val="28"/>
          <w:szCs w:val="28"/>
        </w:rPr>
        <w:t>8</w:t>
      </w:r>
      <w:r w:rsidRPr="00011501">
        <w:rPr>
          <w:rFonts w:ascii="Times New Roman" w:hAnsi="Times New Roman"/>
          <w:sz w:val="28"/>
          <w:szCs w:val="28"/>
        </w:rPr>
        <w:t xml:space="preserve"> года №____</w:t>
      </w: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2B775E" w:rsidRPr="00285E7F" w:rsidRDefault="002B775E" w:rsidP="002B775E">
      <w:pPr>
        <w:shd w:val="clear" w:color="auto" w:fill="FFFFFF"/>
        <w:jc w:val="center"/>
        <w:textAlignment w:val="baseline"/>
        <w:outlineLvl w:val="1"/>
        <w:rPr>
          <w:rFonts w:ascii="Times New Roman" w:hAnsi="Times New Roman" w:cs="Times New Roman"/>
          <w:b/>
          <w:spacing w:val="2"/>
          <w:sz w:val="28"/>
          <w:szCs w:val="28"/>
        </w:rPr>
      </w:pPr>
      <w:r>
        <w:rPr>
          <w:rFonts w:ascii="Times New Roman" w:hAnsi="Times New Roman" w:cs="Times New Roman"/>
          <w:b/>
          <w:sz w:val="28"/>
          <w:szCs w:val="28"/>
        </w:rPr>
        <w:t>Т</w:t>
      </w:r>
      <w:r w:rsidRPr="002B775E">
        <w:rPr>
          <w:rFonts w:ascii="Times New Roman" w:hAnsi="Times New Roman" w:cs="Times New Roman"/>
          <w:b/>
          <w:sz w:val="28"/>
          <w:szCs w:val="28"/>
        </w:rPr>
        <w:t>иповой план мероприятий («дорожн</w:t>
      </w:r>
      <w:r>
        <w:rPr>
          <w:rFonts w:ascii="Times New Roman" w:hAnsi="Times New Roman" w:cs="Times New Roman"/>
          <w:b/>
          <w:sz w:val="28"/>
          <w:szCs w:val="28"/>
        </w:rPr>
        <w:t>ая</w:t>
      </w:r>
      <w:r w:rsidRPr="002B775E">
        <w:rPr>
          <w:rFonts w:ascii="Times New Roman" w:hAnsi="Times New Roman" w:cs="Times New Roman"/>
          <w:b/>
          <w:sz w:val="28"/>
          <w:szCs w:val="28"/>
        </w:rPr>
        <w:t xml:space="preserve"> карт</w:t>
      </w:r>
      <w:r>
        <w:rPr>
          <w:rFonts w:ascii="Times New Roman" w:hAnsi="Times New Roman" w:cs="Times New Roman"/>
          <w:b/>
          <w:sz w:val="28"/>
          <w:szCs w:val="28"/>
        </w:rPr>
        <w:t>а</w:t>
      </w:r>
      <w:r w:rsidRPr="002B775E">
        <w:rPr>
          <w:rFonts w:ascii="Times New Roman" w:hAnsi="Times New Roman" w:cs="Times New Roman"/>
          <w:b/>
          <w:sz w:val="28"/>
          <w:szCs w:val="28"/>
        </w:rPr>
        <w:t>») по модернизации уличного освещения в населенных пунктах Краснодарского края на основе энергосервисного контракта</w:t>
      </w:r>
    </w:p>
    <w:p w:rsidR="002B775E" w:rsidRPr="00926ABE" w:rsidRDefault="002B775E" w:rsidP="002B775E">
      <w:pPr>
        <w:shd w:val="clear" w:color="auto" w:fill="FFFFFF"/>
        <w:jc w:val="right"/>
        <w:textAlignment w:val="baseline"/>
        <w:rPr>
          <w:rFonts w:ascii="Times New Roman" w:hAnsi="Times New Roman" w:cs="Times New Roman"/>
          <w:spacing w:val="2"/>
        </w:rPr>
      </w:pPr>
    </w:p>
    <w:tbl>
      <w:tblPr>
        <w:tblW w:w="15593" w:type="dxa"/>
        <w:tblInd w:w="-156" w:type="dxa"/>
        <w:tblLayout w:type="fixed"/>
        <w:tblCellMar>
          <w:left w:w="0" w:type="dxa"/>
          <w:right w:w="0" w:type="dxa"/>
        </w:tblCellMar>
        <w:tblLook w:val="04A0" w:firstRow="1" w:lastRow="0" w:firstColumn="1" w:lastColumn="0" w:noHBand="0" w:noVBand="1"/>
      </w:tblPr>
      <w:tblGrid>
        <w:gridCol w:w="709"/>
        <w:gridCol w:w="4253"/>
        <w:gridCol w:w="3686"/>
        <w:gridCol w:w="3118"/>
        <w:gridCol w:w="3827"/>
      </w:tblGrid>
      <w:tr w:rsidR="002B775E" w:rsidRPr="00926ABE" w:rsidTr="00FE5015">
        <w:trPr>
          <w:trHeight w:val="15"/>
        </w:trPr>
        <w:tc>
          <w:tcPr>
            <w:tcW w:w="709" w:type="dxa"/>
            <w:hideMark/>
          </w:tcPr>
          <w:p w:rsidR="002B775E" w:rsidRPr="00926ABE" w:rsidRDefault="002B775E" w:rsidP="00850B15">
            <w:pPr>
              <w:rPr>
                <w:rFonts w:ascii="Times New Roman" w:hAnsi="Times New Roman" w:cs="Times New Roman"/>
              </w:rPr>
            </w:pPr>
          </w:p>
        </w:tc>
        <w:tc>
          <w:tcPr>
            <w:tcW w:w="4253" w:type="dxa"/>
            <w:hideMark/>
          </w:tcPr>
          <w:p w:rsidR="002B775E" w:rsidRPr="00926ABE" w:rsidRDefault="002B775E" w:rsidP="00850B15">
            <w:pPr>
              <w:rPr>
                <w:rFonts w:ascii="Times New Roman" w:hAnsi="Times New Roman" w:cs="Times New Roman"/>
              </w:rPr>
            </w:pPr>
          </w:p>
        </w:tc>
        <w:tc>
          <w:tcPr>
            <w:tcW w:w="3686" w:type="dxa"/>
            <w:hideMark/>
          </w:tcPr>
          <w:p w:rsidR="002B775E" w:rsidRPr="00926ABE" w:rsidRDefault="002B775E" w:rsidP="00850B15">
            <w:pPr>
              <w:rPr>
                <w:rFonts w:ascii="Times New Roman" w:hAnsi="Times New Roman" w:cs="Times New Roman"/>
              </w:rPr>
            </w:pPr>
          </w:p>
        </w:tc>
        <w:tc>
          <w:tcPr>
            <w:tcW w:w="3118" w:type="dxa"/>
            <w:hideMark/>
          </w:tcPr>
          <w:p w:rsidR="002B775E" w:rsidRPr="00926ABE" w:rsidRDefault="002B775E" w:rsidP="00850B15">
            <w:pPr>
              <w:rPr>
                <w:rFonts w:ascii="Times New Roman" w:hAnsi="Times New Roman" w:cs="Times New Roman"/>
              </w:rPr>
            </w:pPr>
          </w:p>
        </w:tc>
        <w:tc>
          <w:tcPr>
            <w:tcW w:w="3827" w:type="dxa"/>
            <w:hideMark/>
          </w:tcPr>
          <w:p w:rsidR="002B775E" w:rsidRPr="00926ABE" w:rsidRDefault="002B775E" w:rsidP="00850B15">
            <w:pPr>
              <w:rPr>
                <w:rFonts w:ascii="Times New Roman" w:hAnsi="Times New Roman" w:cs="Times New Roman"/>
              </w:rPr>
            </w:pP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B775E" w:rsidRPr="00926ABE" w:rsidRDefault="002B775E" w:rsidP="00850B15">
            <w:pPr>
              <w:jc w:val="center"/>
              <w:textAlignment w:val="baseline"/>
              <w:rPr>
                <w:rFonts w:ascii="Times New Roman" w:hAnsi="Times New Roman" w:cs="Times New Roman"/>
                <w:b/>
              </w:rPr>
            </w:pPr>
            <w:r w:rsidRPr="00926ABE">
              <w:rPr>
                <w:rFonts w:ascii="Times New Roman" w:hAnsi="Times New Roman" w:cs="Times New Roman"/>
                <w:b/>
              </w:rPr>
              <w:t>№ п/п</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B775E" w:rsidRPr="00926ABE" w:rsidRDefault="002B775E" w:rsidP="00850B15">
            <w:pPr>
              <w:jc w:val="center"/>
              <w:textAlignment w:val="baseline"/>
              <w:rPr>
                <w:rFonts w:ascii="Times New Roman" w:hAnsi="Times New Roman" w:cs="Times New Roman"/>
                <w:b/>
              </w:rPr>
            </w:pPr>
            <w:r w:rsidRPr="00926ABE">
              <w:rPr>
                <w:rFonts w:ascii="Times New Roman" w:hAnsi="Times New Roman" w:cs="Times New Roman"/>
                <w:b/>
              </w:rPr>
              <w:t>Мероприятия</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B775E" w:rsidRPr="00926ABE" w:rsidRDefault="002B775E" w:rsidP="00850B15">
            <w:pPr>
              <w:jc w:val="center"/>
              <w:textAlignment w:val="baseline"/>
              <w:rPr>
                <w:rFonts w:ascii="Times New Roman" w:hAnsi="Times New Roman" w:cs="Times New Roman"/>
                <w:b/>
              </w:rPr>
            </w:pPr>
            <w:r w:rsidRPr="00926ABE">
              <w:rPr>
                <w:rFonts w:ascii="Times New Roman" w:hAnsi="Times New Roman" w:cs="Times New Roman"/>
                <w:b/>
              </w:rPr>
              <w:t>Результат мероприятия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B775E" w:rsidRPr="00926ABE" w:rsidRDefault="002B775E" w:rsidP="00850B15">
            <w:pPr>
              <w:jc w:val="center"/>
              <w:textAlignment w:val="baseline"/>
              <w:rPr>
                <w:rFonts w:ascii="Times New Roman" w:hAnsi="Times New Roman" w:cs="Times New Roman"/>
                <w:b/>
              </w:rPr>
            </w:pPr>
            <w:r w:rsidRPr="00926ABE">
              <w:rPr>
                <w:rFonts w:ascii="Times New Roman" w:hAnsi="Times New Roman" w:cs="Times New Roman"/>
                <w:b/>
              </w:rPr>
              <w:t>Исполнители мероприятий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6355F" w:rsidRDefault="002B775E" w:rsidP="00A6355F">
            <w:pPr>
              <w:jc w:val="center"/>
              <w:textAlignment w:val="baseline"/>
              <w:rPr>
                <w:rFonts w:ascii="Times New Roman" w:hAnsi="Times New Roman" w:cs="Times New Roman"/>
                <w:b/>
              </w:rPr>
            </w:pPr>
            <w:r w:rsidRPr="00926ABE">
              <w:rPr>
                <w:rFonts w:ascii="Times New Roman" w:hAnsi="Times New Roman" w:cs="Times New Roman"/>
                <w:b/>
              </w:rPr>
              <w:t>Срок</w:t>
            </w:r>
          </w:p>
          <w:p w:rsidR="002B775E" w:rsidRPr="00926ABE" w:rsidRDefault="00A6355F" w:rsidP="00A6355F">
            <w:pPr>
              <w:jc w:val="center"/>
              <w:textAlignment w:val="baseline"/>
              <w:rPr>
                <w:rFonts w:ascii="Times New Roman" w:hAnsi="Times New Roman" w:cs="Times New Roman"/>
                <w:b/>
              </w:rPr>
            </w:pPr>
            <w:r>
              <w:rPr>
                <w:rFonts w:ascii="Times New Roman" w:hAnsi="Times New Roman" w:cs="Times New Roman"/>
                <w:b/>
              </w:rPr>
              <w:t>(рекомендуемые даты)</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textAlignment w:val="baseline"/>
              <w:rPr>
                <w:rFonts w:ascii="Times New Roman" w:hAnsi="Times New Roman" w:cs="Times New Roman"/>
                <w:b/>
              </w:rPr>
            </w:pPr>
            <w:r w:rsidRPr="00926ABE">
              <w:rPr>
                <w:rFonts w:ascii="Times New Roman" w:hAnsi="Times New Roman" w:cs="Times New Roman"/>
                <w:b/>
              </w:rPr>
              <w:t>1.1.</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Обследование объектов </w:t>
            </w:r>
            <w:r>
              <w:rPr>
                <w:rFonts w:ascii="Times New Roman" w:hAnsi="Times New Roman" w:cs="Times New Roman"/>
              </w:rPr>
              <w:t xml:space="preserve">энергосервисного контракта </w:t>
            </w:r>
            <w:r w:rsidRPr="00926ABE">
              <w:rPr>
                <w:rFonts w:ascii="Times New Roman" w:hAnsi="Times New Roman" w:cs="Times New Roman"/>
              </w:rPr>
              <w:t>с целью выявления оборудования, подлежащего необходимому ремонту или замене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Составление и утверждение дефектной ведомости оборудования объектов </w:t>
            </w:r>
            <w:r>
              <w:rPr>
                <w:rFonts w:ascii="Times New Roman" w:hAnsi="Times New Roman" w:cs="Times New Roman"/>
              </w:rPr>
              <w:t>энергосервисного контракта</w:t>
            </w:r>
            <w:r w:rsidRPr="00926ABE">
              <w:rPr>
                <w:rFonts w:ascii="Times New Roman" w:hAnsi="Times New Roman" w:cs="Times New Roman"/>
              </w:rPr>
              <w:t>, подлежащего необходимому ремонту или замене</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EF6A65">
            <w:pPr>
              <w:textAlignment w:val="baseline"/>
              <w:rPr>
                <w:rFonts w:ascii="Times New Roman" w:hAnsi="Times New Roman" w:cs="Times New Roman"/>
                <w:i/>
              </w:rPr>
            </w:pPr>
            <w:r>
              <w:rPr>
                <w:rFonts w:ascii="Times New Roman" w:hAnsi="Times New Roman" w:cs="Times New Roman"/>
                <w:b/>
                <w:i/>
                <w:u w:val="single"/>
              </w:rPr>
              <w:t xml:space="preserve">До </w:t>
            </w:r>
            <w:r w:rsidR="002B775E" w:rsidRPr="00926ABE">
              <w:rPr>
                <w:rFonts w:ascii="Times New Roman" w:hAnsi="Times New Roman" w:cs="Times New Roman"/>
                <w:b/>
                <w:i/>
                <w:u w:val="single"/>
              </w:rPr>
              <w:t>01.0</w:t>
            </w:r>
            <w:r w:rsidR="002B775E">
              <w:rPr>
                <w:rFonts w:ascii="Times New Roman" w:hAnsi="Times New Roman" w:cs="Times New Roman"/>
                <w:b/>
                <w:i/>
                <w:u w:val="single"/>
              </w:rPr>
              <w:t>7</w:t>
            </w:r>
            <w:r w:rsidR="002B775E" w:rsidRPr="00926ABE">
              <w:rPr>
                <w:rFonts w:ascii="Times New Roman" w:hAnsi="Times New Roman" w:cs="Times New Roman"/>
                <w:b/>
                <w:i/>
                <w:u w:val="single"/>
              </w:rPr>
              <w:t>. 2018г</w:t>
            </w:r>
            <w:r w:rsidR="00EF6A65">
              <w:rPr>
                <w:rFonts w:ascii="Times New Roman" w:hAnsi="Times New Roman" w:cs="Times New Roman"/>
                <w:b/>
                <w:i/>
                <w:u w:val="single"/>
              </w:rPr>
              <w:t>.</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1.2.</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Сбор первичной информации об объектах </w:t>
            </w:r>
            <w:r>
              <w:rPr>
                <w:rFonts w:ascii="Times New Roman" w:hAnsi="Times New Roman" w:cs="Times New Roman"/>
              </w:rPr>
              <w:t>энергосервисного контракта</w:t>
            </w:r>
          </w:p>
          <w:p w:rsidR="002B775E" w:rsidRPr="00926ABE" w:rsidRDefault="002B775E" w:rsidP="00850B15">
            <w:pPr>
              <w:ind w:right="-56"/>
              <w:textAlignment w:val="baseline"/>
              <w:rPr>
                <w:rFonts w:ascii="Times New Roman" w:hAnsi="Times New Roman" w:cs="Times New Roman"/>
              </w:rPr>
            </w:pP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707D2" w:rsidRDefault="002B775E" w:rsidP="00BB3B72">
            <w:pPr>
              <w:textAlignment w:val="baseline"/>
              <w:rPr>
                <w:rFonts w:ascii="Times New Roman" w:hAnsi="Times New Roman" w:cs="Times New Roman"/>
                <w:b/>
                <w:i/>
              </w:rPr>
            </w:pPr>
            <w:r w:rsidRPr="009707D2">
              <w:rPr>
                <w:rFonts w:ascii="Times New Roman" w:hAnsi="Times New Roman" w:cs="Times New Roman"/>
                <w:b/>
              </w:rPr>
              <w:t xml:space="preserve">Заполнение </w:t>
            </w:r>
            <w:r w:rsidR="009707D2" w:rsidRPr="009707D2">
              <w:rPr>
                <w:rFonts w:ascii="Times New Roman" w:hAnsi="Times New Roman" w:cs="Times New Roman"/>
                <w:b/>
              </w:rPr>
              <w:t>типовой ф</w:t>
            </w:r>
            <w:r w:rsidRPr="009707D2">
              <w:rPr>
                <w:rFonts w:ascii="Times New Roman" w:hAnsi="Times New Roman" w:cs="Times New Roman"/>
                <w:b/>
              </w:rPr>
              <w:t>орм</w:t>
            </w:r>
            <w:r w:rsidR="009707D2" w:rsidRPr="009707D2">
              <w:rPr>
                <w:rFonts w:ascii="Times New Roman" w:hAnsi="Times New Roman" w:cs="Times New Roman"/>
                <w:b/>
              </w:rPr>
              <w:t>ы</w:t>
            </w:r>
            <w:r w:rsidR="00BB3B72" w:rsidRPr="009707D2">
              <w:rPr>
                <w:rFonts w:ascii="Times New Roman" w:hAnsi="Times New Roman" w:cs="Times New Roman"/>
                <w:b/>
              </w:rPr>
              <w:t xml:space="preserve"> </w:t>
            </w:r>
            <w:r w:rsidR="00BB3B72" w:rsidRPr="009707D2">
              <w:rPr>
                <w:rFonts w:ascii="Times New Roman" w:hAnsi="Times New Roman" w:cs="Times New Roman"/>
                <w:b/>
                <w:vertAlign w:val="superscript"/>
              </w:rPr>
              <w:t>1</w:t>
            </w:r>
            <w:r w:rsidRPr="009707D2">
              <w:rPr>
                <w:rFonts w:ascii="Times New Roman" w:hAnsi="Times New Roman" w:cs="Times New Roman"/>
                <w:b/>
              </w:rPr>
              <w:t xml:space="preserve"> </w:t>
            </w:r>
            <w:r w:rsidR="009707D2" w:rsidRPr="00BB3B72">
              <w:rPr>
                <w:rFonts w:ascii="Times New Roman" w:hAnsi="Times New Roman" w:cs="Times New Roman"/>
              </w:rPr>
              <w:t>технико-экономических параметров уличного освещения</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EF6A65">
            <w:pPr>
              <w:textAlignment w:val="baseline"/>
              <w:rPr>
                <w:rFonts w:ascii="Times New Roman" w:hAnsi="Times New Roman" w:cs="Times New Roman"/>
              </w:rPr>
            </w:pPr>
            <w:r>
              <w:rPr>
                <w:rFonts w:ascii="Times New Roman" w:hAnsi="Times New Roman" w:cs="Times New Roman"/>
                <w:b/>
                <w:i/>
                <w:u w:val="single"/>
              </w:rPr>
              <w:t>До</w:t>
            </w:r>
            <w:r w:rsidRPr="00926ABE">
              <w:rPr>
                <w:rFonts w:ascii="Times New Roman" w:hAnsi="Times New Roman" w:cs="Times New Roman"/>
                <w:b/>
                <w:i/>
                <w:u w:val="single"/>
              </w:rPr>
              <w:t xml:space="preserve"> </w:t>
            </w:r>
            <w:r w:rsidR="002B775E" w:rsidRPr="00926ABE">
              <w:rPr>
                <w:rFonts w:ascii="Times New Roman" w:hAnsi="Times New Roman" w:cs="Times New Roman"/>
                <w:b/>
                <w:i/>
                <w:u w:val="single"/>
              </w:rPr>
              <w:t>01.0</w:t>
            </w:r>
            <w:r w:rsidR="00EF6A65">
              <w:rPr>
                <w:rFonts w:ascii="Times New Roman" w:hAnsi="Times New Roman" w:cs="Times New Roman"/>
                <w:b/>
                <w:i/>
                <w:u w:val="single"/>
              </w:rPr>
              <w:t>7</w:t>
            </w:r>
            <w:r w:rsidR="002B775E" w:rsidRPr="00926ABE">
              <w:rPr>
                <w:rFonts w:ascii="Times New Roman" w:hAnsi="Times New Roman" w:cs="Times New Roman"/>
                <w:b/>
                <w:i/>
                <w:u w:val="single"/>
              </w:rPr>
              <w:t>. 2018г.</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1.3</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Подготовка </w:t>
            </w:r>
            <w:r>
              <w:rPr>
                <w:rFonts w:ascii="Times New Roman" w:hAnsi="Times New Roman" w:cs="Times New Roman"/>
              </w:rPr>
              <w:t xml:space="preserve">Перечня </w:t>
            </w:r>
            <w:r w:rsidRPr="00926ABE">
              <w:rPr>
                <w:rFonts w:ascii="Times New Roman" w:hAnsi="Times New Roman" w:cs="Times New Roman"/>
              </w:rPr>
              <w:t xml:space="preserve">мероприятий </w:t>
            </w:r>
            <w:r>
              <w:rPr>
                <w:rFonts w:ascii="Times New Roman" w:hAnsi="Times New Roman" w:cs="Times New Roman"/>
              </w:rPr>
              <w:t xml:space="preserve">по </w:t>
            </w:r>
            <w:r w:rsidRPr="00926ABE">
              <w:rPr>
                <w:rFonts w:ascii="Times New Roman" w:hAnsi="Times New Roman" w:cs="Times New Roman"/>
              </w:rPr>
              <w:t xml:space="preserve">реконструкции (модернизации) </w:t>
            </w:r>
            <w:r>
              <w:rPr>
                <w:rFonts w:ascii="Times New Roman" w:hAnsi="Times New Roman" w:cs="Times New Roman"/>
              </w:rPr>
              <w:t xml:space="preserve">объектов энергосервисного контракта </w:t>
            </w:r>
            <w:r w:rsidRPr="00926ABE">
              <w:rPr>
                <w:rFonts w:ascii="Times New Roman" w:hAnsi="Times New Roman" w:cs="Times New Roman"/>
              </w:rPr>
              <w:t xml:space="preserve">с учетом требований действующего законодательства РФ, направленных на энергосбережение и повышение энергетической эффективности </w:t>
            </w:r>
            <w:r w:rsidRPr="00926ABE">
              <w:rPr>
                <w:rFonts w:ascii="Times New Roman" w:hAnsi="Times New Roman" w:cs="Times New Roman"/>
              </w:rPr>
              <w:lastRenderedPageBreak/>
              <w:t xml:space="preserve">использования энергетических ресурсов </w:t>
            </w:r>
            <w:proofErr w:type="gramStart"/>
            <w:r w:rsidRPr="00926ABE">
              <w:rPr>
                <w:rFonts w:ascii="Times New Roman" w:hAnsi="Times New Roman" w:cs="Times New Roman"/>
              </w:rPr>
              <w:t xml:space="preserve">при  </w:t>
            </w:r>
            <w:r>
              <w:rPr>
                <w:rFonts w:ascii="Times New Roman" w:hAnsi="Times New Roman" w:cs="Times New Roman"/>
              </w:rPr>
              <w:t>их</w:t>
            </w:r>
            <w:proofErr w:type="gramEnd"/>
            <w:r>
              <w:rPr>
                <w:rFonts w:ascii="Times New Roman" w:hAnsi="Times New Roman" w:cs="Times New Roman"/>
              </w:rPr>
              <w:t xml:space="preserve"> </w:t>
            </w:r>
            <w:r w:rsidRPr="00926ABE">
              <w:rPr>
                <w:rFonts w:ascii="Times New Roman" w:hAnsi="Times New Roman" w:cs="Times New Roman"/>
              </w:rPr>
              <w:t xml:space="preserve">эксплуатации </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Default="002B775E" w:rsidP="00850B15">
            <w:pPr>
              <w:ind w:right="-56"/>
              <w:textAlignment w:val="baseline"/>
              <w:rPr>
                <w:rFonts w:ascii="Times New Roman" w:hAnsi="Times New Roman" w:cs="Times New Roman"/>
              </w:rPr>
            </w:pPr>
            <w:r w:rsidRPr="00926ABE">
              <w:rPr>
                <w:rFonts w:ascii="Times New Roman" w:hAnsi="Times New Roman" w:cs="Times New Roman"/>
              </w:rPr>
              <w:lastRenderedPageBreak/>
              <w:t xml:space="preserve">Утверждение </w:t>
            </w:r>
          </w:p>
          <w:p w:rsidR="002B775E" w:rsidRPr="00D83ABF" w:rsidRDefault="002B775E" w:rsidP="00850B15">
            <w:pPr>
              <w:ind w:right="-56"/>
              <w:textAlignment w:val="baseline"/>
              <w:rPr>
                <w:rFonts w:ascii="Times New Roman" w:hAnsi="Times New Roman" w:cs="Times New Roman"/>
              </w:rPr>
            </w:pPr>
            <w:r w:rsidRPr="00D83ABF">
              <w:rPr>
                <w:rFonts w:ascii="Times New Roman" w:hAnsi="Times New Roman" w:cs="Times New Roman"/>
              </w:rPr>
              <w:t xml:space="preserve">Перечня мероприятий </w:t>
            </w:r>
          </w:p>
          <w:p w:rsidR="002B775E" w:rsidRPr="00926ABE" w:rsidRDefault="002B775E" w:rsidP="00850B15">
            <w:pPr>
              <w:ind w:right="-56"/>
              <w:textAlignment w:val="baseline"/>
              <w:rPr>
                <w:rFonts w:ascii="Times New Roman" w:hAnsi="Times New Roman" w:cs="Times New Roman"/>
              </w:rPr>
            </w:pPr>
            <w:r>
              <w:rPr>
                <w:rFonts w:ascii="Times New Roman" w:hAnsi="Times New Roman" w:cs="Times New Roman"/>
              </w:rPr>
              <w:t xml:space="preserve">по </w:t>
            </w:r>
            <w:r w:rsidRPr="00926ABE">
              <w:rPr>
                <w:rFonts w:ascii="Times New Roman" w:hAnsi="Times New Roman" w:cs="Times New Roman"/>
              </w:rPr>
              <w:t>реконструкции (модернизации)</w:t>
            </w:r>
            <w:r>
              <w:rPr>
                <w:rFonts w:ascii="Times New Roman" w:hAnsi="Times New Roman" w:cs="Times New Roman"/>
              </w:rPr>
              <w:t xml:space="preserve"> о</w:t>
            </w:r>
            <w:r w:rsidRPr="00926ABE">
              <w:rPr>
                <w:rFonts w:ascii="Times New Roman" w:hAnsi="Times New Roman" w:cs="Times New Roman"/>
              </w:rPr>
              <w:t xml:space="preserve">бъектов </w:t>
            </w:r>
            <w:r>
              <w:rPr>
                <w:rFonts w:ascii="Times New Roman" w:hAnsi="Times New Roman" w:cs="Times New Roman"/>
              </w:rPr>
              <w:t>энергосервисного контракта</w:t>
            </w:r>
            <w:r w:rsidRPr="00926ABE">
              <w:rPr>
                <w:rFonts w:ascii="Times New Roman" w:hAnsi="Times New Roman" w:cs="Times New Roman"/>
              </w:rPr>
              <w:t xml:space="preserve"> </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EF6A65">
            <w:pPr>
              <w:textAlignment w:val="baseline"/>
              <w:rPr>
                <w:rFonts w:ascii="Times New Roman" w:hAnsi="Times New Roman" w:cs="Times New Roman"/>
                <w:b/>
              </w:rPr>
            </w:pPr>
            <w:r>
              <w:rPr>
                <w:rFonts w:ascii="Times New Roman" w:hAnsi="Times New Roman" w:cs="Times New Roman"/>
                <w:b/>
                <w:i/>
                <w:u w:val="single"/>
              </w:rPr>
              <w:t>До</w:t>
            </w:r>
            <w:r w:rsidRPr="00926ABE">
              <w:rPr>
                <w:rFonts w:ascii="Times New Roman" w:hAnsi="Times New Roman" w:cs="Times New Roman"/>
                <w:b/>
                <w:i/>
                <w:u w:val="single"/>
              </w:rPr>
              <w:t xml:space="preserve"> </w:t>
            </w:r>
            <w:r w:rsidR="002B775E" w:rsidRPr="00926ABE">
              <w:rPr>
                <w:rFonts w:ascii="Times New Roman" w:hAnsi="Times New Roman" w:cs="Times New Roman"/>
                <w:b/>
                <w:i/>
                <w:u w:val="single"/>
              </w:rPr>
              <w:t>10.0</w:t>
            </w:r>
            <w:r w:rsidR="00EF6A65">
              <w:rPr>
                <w:rFonts w:ascii="Times New Roman" w:hAnsi="Times New Roman" w:cs="Times New Roman"/>
                <w:b/>
                <w:i/>
                <w:u w:val="single"/>
              </w:rPr>
              <w:t>7</w:t>
            </w:r>
            <w:r w:rsidR="002B775E" w:rsidRPr="00926ABE">
              <w:rPr>
                <w:rFonts w:ascii="Times New Roman" w:hAnsi="Times New Roman" w:cs="Times New Roman"/>
                <w:b/>
                <w:i/>
                <w:u w:val="single"/>
              </w:rPr>
              <w:t>.2018г.</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lastRenderedPageBreak/>
              <w:t>1.4.</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FE5015">
            <w:pPr>
              <w:ind w:right="-56"/>
              <w:textAlignment w:val="baseline"/>
              <w:rPr>
                <w:rFonts w:ascii="Times New Roman" w:hAnsi="Times New Roman" w:cs="Times New Roman"/>
              </w:rPr>
            </w:pPr>
            <w:r w:rsidRPr="00926ABE">
              <w:rPr>
                <w:rFonts w:ascii="Times New Roman" w:hAnsi="Times New Roman" w:cs="Times New Roman"/>
              </w:rPr>
              <w:t xml:space="preserve">Подготовка Технического задания на выполнение работ по реконструкции (модернизации) объектов </w:t>
            </w:r>
            <w:r>
              <w:rPr>
                <w:rFonts w:ascii="Times New Roman" w:hAnsi="Times New Roman" w:cs="Times New Roman"/>
              </w:rPr>
              <w:t xml:space="preserve">энергосервисного контракта </w:t>
            </w:r>
            <w:r w:rsidRPr="00926ABE">
              <w:rPr>
                <w:rFonts w:ascii="Times New Roman" w:hAnsi="Times New Roman" w:cs="Times New Roman"/>
              </w:rPr>
              <w:t xml:space="preserve">с учетом </w:t>
            </w:r>
            <w:proofErr w:type="gramStart"/>
            <w:r w:rsidRPr="00926ABE">
              <w:rPr>
                <w:rFonts w:ascii="Times New Roman" w:hAnsi="Times New Roman" w:cs="Times New Roman"/>
              </w:rPr>
              <w:t>п.п.1.1.,</w:t>
            </w:r>
            <w:proofErr w:type="gramEnd"/>
            <w:r w:rsidRPr="00926ABE">
              <w:rPr>
                <w:rFonts w:ascii="Times New Roman" w:hAnsi="Times New Roman" w:cs="Times New Roman"/>
              </w:rPr>
              <w:t xml:space="preserve"> 1.2., 1.3.  настоящей «Дорожной карты», а также разработки ПСД (проект реконструкции (модернизации), сводный сметный расчет, план-график выполнения СМР) с прохождением экспертизы</w:t>
            </w:r>
            <w:r w:rsidR="00EF6A65">
              <w:rPr>
                <w:rFonts w:ascii="Times New Roman" w:hAnsi="Times New Roman" w:cs="Times New Roman"/>
              </w:rPr>
              <w:t xml:space="preserve"> (в случае необходимости)</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Default="002B775E" w:rsidP="00850B15">
            <w:pPr>
              <w:textAlignment w:val="baseline"/>
              <w:rPr>
                <w:rFonts w:ascii="Times New Roman" w:hAnsi="Times New Roman" w:cs="Times New Roman"/>
              </w:rPr>
            </w:pPr>
            <w:r w:rsidRPr="00926ABE">
              <w:rPr>
                <w:rFonts w:ascii="Times New Roman" w:hAnsi="Times New Roman" w:cs="Times New Roman"/>
              </w:rPr>
              <w:t xml:space="preserve">Утверждение </w:t>
            </w:r>
          </w:p>
          <w:p w:rsidR="002B775E" w:rsidRPr="00926ABE" w:rsidRDefault="002B775E" w:rsidP="00850B15">
            <w:pPr>
              <w:textAlignment w:val="baseline"/>
              <w:rPr>
                <w:rFonts w:ascii="Times New Roman" w:hAnsi="Times New Roman" w:cs="Times New Roman"/>
              </w:rPr>
            </w:pPr>
            <w:r w:rsidRPr="00C40072">
              <w:rPr>
                <w:rFonts w:ascii="Times New Roman" w:hAnsi="Times New Roman" w:cs="Times New Roman"/>
                <w:b/>
              </w:rPr>
              <w:t>Технического задания</w:t>
            </w:r>
            <w:proofErr w:type="gramStart"/>
            <w:r>
              <w:rPr>
                <w:rFonts w:ascii="Times New Roman" w:hAnsi="Times New Roman" w:cs="Times New Roman"/>
                <w:b/>
                <w:vertAlign w:val="superscript"/>
              </w:rPr>
              <w:t>2</w:t>
            </w:r>
            <w:r w:rsidRPr="00C40072">
              <w:rPr>
                <w:rFonts w:ascii="Times New Roman" w:hAnsi="Times New Roman" w:cs="Times New Roman"/>
                <w:b/>
              </w:rPr>
              <w:t xml:space="preserve"> </w:t>
            </w:r>
            <w:r w:rsidRPr="00926ABE">
              <w:rPr>
                <w:rFonts w:ascii="Times New Roman" w:hAnsi="Times New Roman" w:cs="Times New Roman"/>
              </w:rPr>
              <w:t xml:space="preserve"> на</w:t>
            </w:r>
            <w:proofErr w:type="gramEnd"/>
            <w:r w:rsidRPr="00926ABE">
              <w:rPr>
                <w:rFonts w:ascii="Times New Roman" w:hAnsi="Times New Roman" w:cs="Times New Roman"/>
              </w:rPr>
              <w:t xml:space="preserve">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EF6A65">
            <w:pPr>
              <w:textAlignment w:val="baseline"/>
              <w:rPr>
                <w:rFonts w:ascii="Times New Roman" w:hAnsi="Times New Roman" w:cs="Times New Roman"/>
                <w:b/>
              </w:rPr>
            </w:pPr>
            <w:r>
              <w:rPr>
                <w:rFonts w:ascii="Times New Roman" w:hAnsi="Times New Roman" w:cs="Times New Roman"/>
                <w:b/>
                <w:i/>
                <w:u w:val="single"/>
              </w:rPr>
              <w:t>До</w:t>
            </w:r>
            <w:r w:rsidRPr="00926ABE">
              <w:rPr>
                <w:rFonts w:ascii="Times New Roman" w:hAnsi="Times New Roman" w:cs="Times New Roman"/>
                <w:b/>
                <w:i/>
                <w:u w:val="single"/>
              </w:rPr>
              <w:t xml:space="preserve"> </w:t>
            </w:r>
            <w:r w:rsidR="002B775E" w:rsidRPr="00926ABE">
              <w:rPr>
                <w:rFonts w:ascii="Times New Roman" w:hAnsi="Times New Roman" w:cs="Times New Roman"/>
                <w:b/>
                <w:i/>
                <w:u w:val="single"/>
              </w:rPr>
              <w:t>10.0</w:t>
            </w:r>
            <w:r w:rsidR="00EF6A65">
              <w:rPr>
                <w:rFonts w:ascii="Times New Roman" w:hAnsi="Times New Roman" w:cs="Times New Roman"/>
                <w:b/>
                <w:i/>
                <w:u w:val="single"/>
              </w:rPr>
              <w:t>8</w:t>
            </w:r>
            <w:r w:rsidR="002B775E" w:rsidRPr="00926ABE">
              <w:rPr>
                <w:rFonts w:ascii="Times New Roman" w:hAnsi="Times New Roman" w:cs="Times New Roman"/>
                <w:b/>
                <w:i/>
                <w:u w:val="single"/>
              </w:rPr>
              <w:t>.2018г.</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1.5.</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highlight w:val="yellow"/>
              </w:rPr>
            </w:pPr>
            <w:r w:rsidRPr="00926ABE">
              <w:rPr>
                <w:rFonts w:ascii="Times New Roman" w:hAnsi="Times New Roman" w:cs="Times New Roman"/>
                <w:shd w:val="clear" w:color="auto" w:fill="FFFFFF"/>
              </w:rPr>
              <w:t xml:space="preserve">Подготовка документов по включению в План-график закупок работ по </w:t>
            </w:r>
            <w:r w:rsidRPr="00926ABE">
              <w:rPr>
                <w:rFonts w:ascii="Times New Roman" w:hAnsi="Times New Roman" w:cs="Times New Roman"/>
              </w:rPr>
              <w:t>реконструкции (модернизации)</w:t>
            </w:r>
            <w:r w:rsidRPr="00926ABE">
              <w:rPr>
                <w:rFonts w:ascii="Times New Roman" w:hAnsi="Times New Roman" w:cs="Times New Roman"/>
                <w:shd w:val="clear" w:color="auto" w:fill="FFFFFF"/>
              </w:rPr>
              <w:t xml:space="preserve"> </w:t>
            </w:r>
            <w:r w:rsidRPr="00926ABE">
              <w:rPr>
                <w:rFonts w:ascii="Times New Roman" w:hAnsi="Times New Roman" w:cs="Times New Roman"/>
              </w:rPr>
              <w:t xml:space="preserve">объектов </w:t>
            </w:r>
            <w:r>
              <w:rPr>
                <w:rFonts w:ascii="Times New Roman" w:hAnsi="Times New Roman" w:cs="Times New Roman"/>
              </w:rPr>
              <w:t xml:space="preserve">энергосервисного контракта </w:t>
            </w:r>
            <w:r w:rsidRPr="00926ABE">
              <w:rPr>
                <w:rFonts w:ascii="Times New Roman" w:hAnsi="Times New Roman" w:cs="Times New Roman"/>
                <w:shd w:val="clear" w:color="auto" w:fill="FFFFFF"/>
              </w:rPr>
              <w:t>для обеспечения муниципальных нужд</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highlight w:val="yellow"/>
              </w:rPr>
            </w:pPr>
            <w:r w:rsidRPr="00926ABE">
              <w:rPr>
                <w:rFonts w:ascii="Times New Roman" w:hAnsi="Times New Roman" w:cs="Times New Roman"/>
                <w:shd w:val="clear" w:color="auto" w:fill="FFFFFF"/>
              </w:rPr>
              <w:t xml:space="preserve">Утверждение </w:t>
            </w:r>
            <w:r>
              <w:rPr>
                <w:rFonts w:ascii="Times New Roman" w:hAnsi="Times New Roman" w:cs="Times New Roman"/>
                <w:shd w:val="clear" w:color="auto" w:fill="FFFFFF"/>
              </w:rPr>
              <w:t>П</w:t>
            </w:r>
            <w:r w:rsidRPr="00926ABE">
              <w:rPr>
                <w:rFonts w:ascii="Times New Roman" w:hAnsi="Times New Roman" w:cs="Times New Roman"/>
                <w:shd w:val="clear" w:color="auto" w:fill="FFFFFF"/>
              </w:rPr>
              <w:t xml:space="preserve">лан-графика закупок, с учетом включения в общий перечень работ по </w:t>
            </w:r>
            <w:r w:rsidRPr="00926ABE">
              <w:rPr>
                <w:rFonts w:ascii="Times New Roman" w:hAnsi="Times New Roman" w:cs="Times New Roman"/>
              </w:rPr>
              <w:t>реконструкции (модернизации)</w:t>
            </w:r>
            <w:r w:rsidRPr="00926ABE">
              <w:rPr>
                <w:rFonts w:ascii="Times New Roman" w:hAnsi="Times New Roman" w:cs="Times New Roman"/>
                <w:shd w:val="clear" w:color="auto" w:fill="FFFFFF"/>
              </w:rPr>
              <w:t xml:space="preserve"> </w:t>
            </w:r>
            <w:r w:rsidRPr="00926ABE">
              <w:rPr>
                <w:rFonts w:ascii="Times New Roman" w:hAnsi="Times New Roman" w:cs="Times New Roman"/>
              </w:rPr>
              <w:t xml:space="preserve">объектов </w:t>
            </w:r>
            <w:r>
              <w:rPr>
                <w:rFonts w:ascii="Times New Roman" w:hAnsi="Times New Roman" w:cs="Times New Roman"/>
              </w:rPr>
              <w:t xml:space="preserve">энергосервисного контракта </w:t>
            </w:r>
            <w:r w:rsidRPr="00926ABE">
              <w:rPr>
                <w:rFonts w:ascii="Times New Roman" w:hAnsi="Times New Roman" w:cs="Times New Roman"/>
                <w:shd w:val="clear" w:color="auto" w:fill="FFFFFF"/>
              </w:rPr>
              <w:t xml:space="preserve">для обеспечения муниципальных нужд </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highlight w:val="yellow"/>
              </w:rPr>
            </w:pPr>
            <w:r w:rsidRPr="00926ABE">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FE5015">
            <w:pPr>
              <w:textAlignment w:val="baseline"/>
              <w:rPr>
                <w:rFonts w:ascii="Times New Roman" w:hAnsi="Times New Roman" w:cs="Times New Roman"/>
                <w:b/>
                <w:highlight w:val="yellow"/>
              </w:rPr>
            </w:pPr>
            <w:r>
              <w:rPr>
                <w:rFonts w:ascii="Times New Roman" w:hAnsi="Times New Roman" w:cs="Times New Roman"/>
                <w:b/>
                <w:i/>
                <w:u w:val="single"/>
              </w:rPr>
              <w:t>До</w:t>
            </w:r>
            <w:r w:rsidRPr="00926ABE">
              <w:rPr>
                <w:rFonts w:ascii="Times New Roman" w:hAnsi="Times New Roman" w:cs="Times New Roman"/>
                <w:b/>
                <w:i/>
                <w:u w:val="single"/>
              </w:rPr>
              <w:t xml:space="preserve"> </w:t>
            </w:r>
            <w:r w:rsidR="002B775E" w:rsidRPr="00926ABE">
              <w:rPr>
                <w:rFonts w:ascii="Times New Roman" w:hAnsi="Times New Roman" w:cs="Times New Roman"/>
                <w:b/>
                <w:i/>
                <w:u w:val="single"/>
              </w:rPr>
              <w:t>20.0</w:t>
            </w:r>
            <w:r w:rsidR="00EF6A65">
              <w:rPr>
                <w:rFonts w:ascii="Times New Roman" w:hAnsi="Times New Roman" w:cs="Times New Roman"/>
                <w:b/>
                <w:i/>
                <w:u w:val="single"/>
              </w:rPr>
              <w:t>8</w:t>
            </w:r>
            <w:r w:rsidR="002B775E" w:rsidRPr="00926ABE">
              <w:rPr>
                <w:rFonts w:ascii="Times New Roman" w:hAnsi="Times New Roman" w:cs="Times New Roman"/>
                <w:b/>
                <w:i/>
                <w:u w:val="single"/>
              </w:rPr>
              <w:t>.2018г.</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1.6.</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Подготовка пакета конкурсной документации, в том числе проекта энергосервисного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r w:rsidRPr="00926ABE">
              <w:rPr>
                <w:rFonts w:ascii="Times New Roman" w:hAnsi="Times New Roman" w:cs="Times New Roman"/>
              </w:rPr>
              <w:t xml:space="preserve"> </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Утверждение пакета конкурсной документации на выполнение работ по реконструкции (модернизации) объектов </w:t>
            </w:r>
            <w:r>
              <w:rPr>
                <w:rFonts w:ascii="Times New Roman" w:hAnsi="Times New Roman" w:cs="Times New Roman"/>
              </w:rPr>
              <w:t xml:space="preserve">энергосервисного контракта </w:t>
            </w:r>
            <w:r w:rsidRPr="00926ABE">
              <w:rPr>
                <w:rFonts w:ascii="Times New Roman" w:hAnsi="Times New Roman" w:cs="Times New Roman"/>
              </w:rPr>
              <w:t>для размещения муниципального заказа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FE5015">
            <w:pPr>
              <w:textAlignment w:val="baseline"/>
              <w:rPr>
                <w:rFonts w:ascii="Times New Roman" w:hAnsi="Times New Roman" w:cs="Times New Roman"/>
                <w:b/>
                <w:u w:val="single"/>
              </w:rPr>
            </w:pPr>
            <w:r>
              <w:rPr>
                <w:rFonts w:ascii="Times New Roman" w:hAnsi="Times New Roman" w:cs="Times New Roman"/>
                <w:b/>
                <w:i/>
                <w:u w:val="single"/>
              </w:rPr>
              <w:t>До</w:t>
            </w:r>
            <w:r w:rsidRPr="00926ABE">
              <w:rPr>
                <w:rFonts w:ascii="Times New Roman" w:hAnsi="Times New Roman" w:cs="Times New Roman"/>
                <w:b/>
                <w:i/>
                <w:u w:val="single"/>
              </w:rPr>
              <w:t xml:space="preserve"> </w:t>
            </w:r>
            <w:r w:rsidR="002B775E" w:rsidRPr="00926ABE">
              <w:rPr>
                <w:rFonts w:ascii="Times New Roman" w:hAnsi="Times New Roman" w:cs="Times New Roman"/>
                <w:b/>
                <w:i/>
                <w:u w:val="single"/>
              </w:rPr>
              <w:t>20.0</w:t>
            </w:r>
            <w:r w:rsidR="00EF6A65">
              <w:rPr>
                <w:rFonts w:ascii="Times New Roman" w:hAnsi="Times New Roman" w:cs="Times New Roman"/>
                <w:b/>
                <w:i/>
                <w:u w:val="single"/>
              </w:rPr>
              <w:t>8</w:t>
            </w:r>
            <w:r w:rsidR="002B775E" w:rsidRPr="00926ABE">
              <w:rPr>
                <w:rFonts w:ascii="Times New Roman" w:hAnsi="Times New Roman" w:cs="Times New Roman"/>
                <w:b/>
                <w:i/>
                <w:u w:val="single"/>
              </w:rPr>
              <w:t>.2018г.</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1.7.</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Подготовка информации о проведении открытого конкурса на заключение энергосервисного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autoSpaceDE w:val="0"/>
              <w:autoSpaceDN w:val="0"/>
              <w:adjustRightInd w:val="0"/>
              <w:rPr>
                <w:rFonts w:ascii="Times New Roman" w:hAnsi="Times New Roman" w:cs="Times New Roman"/>
              </w:rPr>
            </w:pPr>
            <w:r w:rsidRPr="00926ABE">
              <w:rPr>
                <w:rFonts w:ascii="Times New Roman" w:hAnsi="Times New Roman" w:cs="Times New Roman"/>
              </w:rPr>
              <w:t xml:space="preserve">Размещение в единой информационной </w:t>
            </w:r>
            <w:proofErr w:type="gramStart"/>
            <w:r w:rsidRPr="00926ABE">
              <w:rPr>
                <w:rFonts w:ascii="Times New Roman" w:hAnsi="Times New Roman" w:cs="Times New Roman"/>
              </w:rPr>
              <w:t>системе  (</w:t>
            </w:r>
            <w:proofErr w:type="gramEnd"/>
            <w:r w:rsidRPr="00926ABE">
              <w:rPr>
                <w:rFonts w:ascii="Times New Roman" w:hAnsi="Times New Roman" w:cs="Times New Roman"/>
              </w:rPr>
              <w:t>ЕИС) извещения о дате проведени</w:t>
            </w:r>
            <w:r>
              <w:rPr>
                <w:rFonts w:ascii="Times New Roman" w:hAnsi="Times New Roman" w:cs="Times New Roman"/>
              </w:rPr>
              <w:t>я</w:t>
            </w:r>
            <w:r w:rsidRPr="00926ABE">
              <w:rPr>
                <w:rFonts w:ascii="Times New Roman" w:hAnsi="Times New Roman" w:cs="Times New Roman"/>
              </w:rPr>
              <w:t xml:space="preserve"> открытого конкурса, конкурсной документации на выполнение работ по реконструкции (модернизации) </w:t>
            </w:r>
            <w:r w:rsidRPr="00926ABE">
              <w:rPr>
                <w:rFonts w:ascii="Times New Roman" w:hAnsi="Times New Roman" w:cs="Times New Roman"/>
              </w:rPr>
              <w:lastRenderedPageBreak/>
              <w:t xml:space="preserve">объектов </w:t>
            </w:r>
            <w:r>
              <w:rPr>
                <w:rFonts w:ascii="Times New Roman" w:hAnsi="Times New Roman" w:cs="Times New Roman"/>
              </w:rPr>
              <w:t>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lastRenderedPageBreak/>
              <w:t>Уполномоченный орган местного самоуправления городского и сельского поселений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FE5015">
            <w:pPr>
              <w:autoSpaceDE w:val="0"/>
              <w:autoSpaceDN w:val="0"/>
              <w:adjustRightInd w:val="0"/>
              <w:jc w:val="both"/>
              <w:rPr>
                <w:rFonts w:ascii="Times New Roman" w:hAnsi="Times New Roman" w:cs="Times New Roman"/>
              </w:rPr>
            </w:pPr>
            <w:r>
              <w:rPr>
                <w:rFonts w:ascii="Times New Roman" w:hAnsi="Times New Roman" w:cs="Times New Roman"/>
                <w:b/>
                <w:i/>
                <w:u w:val="single"/>
              </w:rPr>
              <w:t>До</w:t>
            </w:r>
            <w:r w:rsidRPr="00DB6F0E">
              <w:rPr>
                <w:rFonts w:ascii="Times New Roman" w:hAnsi="Times New Roman" w:cs="Times New Roman"/>
                <w:b/>
                <w:i/>
                <w:u w:val="single"/>
              </w:rPr>
              <w:t xml:space="preserve"> </w:t>
            </w:r>
            <w:r w:rsidR="002B775E" w:rsidRPr="00DB6F0E">
              <w:rPr>
                <w:rFonts w:ascii="Times New Roman" w:hAnsi="Times New Roman" w:cs="Times New Roman"/>
                <w:b/>
                <w:i/>
                <w:u w:val="single"/>
              </w:rPr>
              <w:t>02.0</w:t>
            </w:r>
            <w:r w:rsidR="00EF6A65">
              <w:rPr>
                <w:rFonts w:ascii="Times New Roman" w:hAnsi="Times New Roman" w:cs="Times New Roman"/>
                <w:b/>
                <w:i/>
                <w:u w:val="single"/>
              </w:rPr>
              <w:t>9</w:t>
            </w:r>
            <w:r w:rsidR="002B775E" w:rsidRPr="00DB6F0E">
              <w:rPr>
                <w:rFonts w:ascii="Times New Roman" w:hAnsi="Times New Roman" w:cs="Times New Roman"/>
                <w:b/>
                <w:i/>
                <w:u w:val="single"/>
              </w:rPr>
              <w:t>.2018г.</w:t>
            </w:r>
          </w:p>
        </w:tc>
      </w:tr>
      <w:tr w:rsidR="002B775E" w:rsidRPr="00926ABE" w:rsidTr="00FE5015">
        <w:trPr>
          <w:trHeight w:val="116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lastRenderedPageBreak/>
              <w:t>1.8.</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Pr>
                <w:rFonts w:ascii="Times New Roman" w:hAnsi="Times New Roman" w:cs="Times New Roman"/>
              </w:rPr>
              <w:t xml:space="preserve">Проведение </w:t>
            </w:r>
            <w:r w:rsidRPr="00926ABE">
              <w:rPr>
                <w:rFonts w:ascii="Times New Roman" w:hAnsi="Times New Roman" w:cs="Times New Roman"/>
              </w:rPr>
              <w:t>открыто</w:t>
            </w:r>
            <w:r>
              <w:rPr>
                <w:rFonts w:ascii="Times New Roman" w:hAnsi="Times New Roman" w:cs="Times New Roman"/>
              </w:rPr>
              <w:t>го</w:t>
            </w:r>
            <w:r w:rsidRPr="00926ABE">
              <w:rPr>
                <w:rFonts w:ascii="Times New Roman" w:hAnsi="Times New Roman" w:cs="Times New Roman"/>
              </w:rPr>
              <w:t xml:space="preserve"> конкурс</w:t>
            </w:r>
            <w:r>
              <w:rPr>
                <w:rFonts w:ascii="Times New Roman" w:hAnsi="Times New Roman" w:cs="Times New Roman"/>
              </w:rPr>
              <w:t>а</w:t>
            </w:r>
            <w:r w:rsidRPr="00926ABE">
              <w:rPr>
                <w:rFonts w:ascii="Times New Roman" w:hAnsi="Times New Roman" w:cs="Times New Roman"/>
              </w:rPr>
              <w:t xml:space="preserve"> на заключение энергосервисного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Pr>
                <w:rFonts w:ascii="Times New Roman" w:hAnsi="Times New Roman" w:cs="Times New Roman"/>
              </w:rPr>
              <w:t xml:space="preserve">Вскрытие всех поступивших конвертов с заявками на участие в </w:t>
            </w:r>
            <w:r w:rsidRPr="00926ABE">
              <w:rPr>
                <w:rFonts w:ascii="Times New Roman" w:hAnsi="Times New Roman" w:cs="Times New Roman"/>
              </w:rPr>
              <w:t>открыто</w:t>
            </w:r>
            <w:r>
              <w:rPr>
                <w:rFonts w:ascii="Times New Roman" w:hAnsi="Times New Roman" w:cs="Times New Roman"/>
              </w:rPr>
              <w:t>м</w:t>
            </w:r>
            <w:r w:rsidRPr="00926ABE">
              <w:rPr>
                <w:rFonts w:ascii="Times New Roman" w:hAnsi="Times New Roman" w:cs="Times New Roman"/>
              </w:rPr>
              <w:t xml:space="preserve"> конкурс</w:t>
            </w:r>
            <w:r>
              <w:rPr>
                <w:rFonts w:ascii="Times New Roman" w:hAnsi="Times New Roman" w:cs="Times New Roman"/>
              </w:rPr>
              <w:t>е</w:t>
            </w:r>
            <w:r w:rsidRPr="00926ABE">
              <w:rPr>
                <w:rFonts w:ascii="Times New Roman" w:hAnsi="Times New Roman" w:cs="Times New Roman"/>
              </w:rPr>
              <w:t xml:space="preserve"> на заключение энергосервисного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p w:rsidR="002B775E" w:rsidRPr="00926ABE" w:rsidRDefault="002B775E" w:rsidP="00850B15">
            <w:pPr>
              <w:rPr>
                <w:rFonts w:ascii="Times New Roman" w:hAnsi="Times New Roman" w:cs="Times New Roman"/>
              </w:rPr>
            </w:pPr>
            <w:r>
              <w:rPr>
                <w:rFonts w:ascii="Times New Roman" w:hAnsi="Times New Roman" w:cs="Times New Roman"/>
              </w:rPr>
              <w:t>Участники открытого конкурса</w:t>
            </w:r>
            <w:r w:rsidRPr="00926ABE">
              <w:rPr>
                <w:rFonts w:ascii="Times New Roman" w:hAnsi="Times New Roman" w:cs="Times New Roman"/>
              </w:rPr>
              <w:t xml:space="preserve"> </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FE5015">
            <w:pPr>
              <w:textAlignment w:val="baseline"/>
              <w:rPr>
                <w:rFonts w:ascii="Times New Roman" w:hAnsi="Times New Roman" w:cs="Times New Roman"/>
              </w:rPr>
            </w:pPr>
            <w:r>
              <w:rPr>
                <w:rFonts w:ascii="Times New Roman" w:hAnsi="Times New Roman" w:cs="Times New Roman"/>
                <w:b/>
                <w:i/>
                <w:u w:val="single"/>
              </w:rPr>
              <w:t>До</w:t>
            </w:r>
            <w:r w:rsidRPr="00145D02">
              <w:rPr>
                <w:rFonts w:ascii="Times New Roman" w:hAnsi="Times New Roman" w:cs="Times New Roman"/>
                <w:b/>
                <w:i/>
                <w:u w:val="single"/>
              </w:rPr>
              <w:t xml:space="preserve"> </w:t>
            </w:r>
            <w:r w:rsidR="002B775E" w:rsidRPr="00145D02">
              <w:rPr>
                <w:rFonts w:ascii="Times New Roman" w:hAnsi="Times New Roman" w:cs="Times New Roman"/>
                <w:b/>
                <w:i/>
                <w:u w:val="single"/>
              </w:rPr>
              <w:t>25.0</w:t>
            </w:r>
            <w:r w:rsidR="00EF6A65">
              <w:rPr>
                <w:rFonts w:ascii="Times New Roman" w:hAnsi="Times New Roman" w:cs="Times New Roman"/>
                <w:b/>
                <w:i/>
                <w:u w:val="single"/>
              </w:rPr>
              <w:t>9</w:t>
            </w:r>
            <w:r w:rsidR="002B775E" w:rsidRPr="00145D02">
              <w:rPr>
                <w:rFonts w:ascii="Times New Roman" w:hAnsi="Times New Roman" w:cs="Times New Roman"/>
                <w:b/>
                <w:i/>
                <w:u w:val="single"/>
              </w:rPr>
              <w:t>.2018г.</w:t>
            </w:r>
          </w:p>
        </w:tc>
      </w:tr>
      <w:tr w:rsidR="002B775E" w:rsidRPr="00926ABE" w:rsidTr="00FE5015">
        <w:trPr>
          <w:trHeight w:val="116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1.9.</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autoSpaceDE w:val="0"/>
              <w:autoSpaceDN w:val="0"/>
              <w:adjustRightInd w:val="0"/>
              <w:ind w:hanging="7"/>
              <w:jc w:val="both"/>
              <w:rPr>
                <w:rFonts w:ascii="Times New Roman" w:hAnsi="Times New Roman" w:cs="Times New Roman"/>
              </w:rPr>
            </w:pPr>
            <w:r>
              <w:rPr>
                <w:rFonts w:ascii="Times New Roman" w:hAnsi="Times New Roman" w:cs="Times New Roman"/>
              </w:rPr>
              <w:t xml:space="preserve">Рассмотрение и оценка всех поступивших конвертов с заявками на участие в </w:t>
            </w:r>
            <w:r w:rsidRPr="00926ABE">
              <w:rPr>
                <w:rFonts w:ascii="Times New Roman" w:hAnsi="Times New Roman" w:cs="Times New Roman"/>
              </w:rPr>
              <w:t>открыто</w:t>
            </w:r>
            <w:r>
              <w:rPr>
                <w:rFonts w:ascii="Times New Roman" w:hAnsi="Times New Roman" w:cs="Times New Roman"/>
              </w:rPr>
              <w:t>м</w:t>
            </w:r>
            <w:r w:rsidRPr="00926ABE">
              <w:rPr>
                <w:rFonts w:ascii="Times New Roman" w:hAnsi="Times New Roman" w:cs="Times New Roman"/>
              </w:rPr>
              <w:t xml:space="preserve"> конкурс</w:t>
            </w:r>
            <w:r>
              <w:rPr>
                <w:rFonts w:ascii="Times New Roman" w:hAnsi="Times New Roman" w:cs="Times New Roman"/>
              </w:rPr>
              <w:t>е</w:t>
            </w:r>
            <w:r w:rsidRPr="00926ABE">
              <w:rPr>
                <w:rFonts w:ascii="Times New Roman" w:hAnsi="Times New Roman" w:cs="Times New Roman"/>
              </w:rPr>
              <w:t xml:space="preserve"> на заключение энергосервисного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autoSpaceDE w:val="0"/>
              <w:autoSpaceDN w:val="0"/>
              <w:adjustRightInd w:val="0"/>
              <w:jc w:val="both"/>
              <w:rPr>
                <w:rFonts w:ascii="Times New Roman" w:hAnsi="Times New Roman" w:cs="Times New Roman"/>
              </w:rPr>
            </w:pPr>
            <w:r>
              <w:rPr>
                <w:rFonts w:ascii="Times New Roman" w:hAnsi="Times New Roman" w:cs="Times New Roman"/>
              </w:rPr>
              <w:t>О</w:t>
            </w:r>
            <w:r w:rsidRPr="00926ABE">
              <w:rPr>
                <w:rFonts w:ascii="Times New Roman" w:hAnsi="Times New Roman" w:cs="Times New Roman"/>
              </w:rPr>
              <w:t xml:space="preserve">пределение победителя открытого конкурса, на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r>
              <w:rPr>
                <w:rFonts w:ascii="Times New Roman" w:hAnsi="Times New Roman" w:cs="Times New Roman"/>
              </w:rPr>
              <w:t xml:space="preserve"> </w:t>
            </w:r>
          </w:p>
          <w:p w:rsidR="002B775E" w:rsidRPr="00926ABE" w:rsidRDefault="002B775E" w:rsidP="00850B15">
            <w:pPr>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7A19FB" w:rsidRDefault="00FE5015" w:rsidP="00FE5015">
            <w:pPr>
              <w:autoSpaceDE w:val="0"/>
              <w:autoSpaceDN w:val="0"/>
              <w:adjustRightInd w:val="0"/>
              <w:rPr>
                <w:rFonts w:ascii="Times New Roman" w:hAnsi="Times New Roman" w:cs="Times New Roman"/>
                <w:b/>
                <w:i/>
              </w:rPr>
            </w:pPr>
            <w:r>
              <w:rPr>
                <w:rFonts w:ascii="Times New Roman" w:hAnsi="Times New Roman" w:cs="Times New Roman"/>
                <w:b/>
                <w:i/>
                <w:u w:val="single"/>
              </w:rPr>
              <w:t xml:space="preserve">До </w:t>
            </w:r>
            <w:r w:rsidR="002B775E" w:rsidRPr="00145D02">
              <w:rPr>
                <w:rFonts w:ascii="Times New Roman" w:hAnsi="Times New Roman" w:cs="Times New Roman"/>
                <w:b/>
                <w:i/>
                <w:u w:val="single"/>
              </w:rPr>
              <w:t>15.</w:t>
            </w:r>
            <w:r w:rsidR="00EF6A65">
              <w:rPr>
                <w:rFonts w:ascii="Times New Roman" w:hAnsi="Times New Roman" w:cs="Times New Roman"/>
                <w:b/>
                <w:i/>
                <w:u w:val="single"/>
              </w:rPr>
              <w:t>10</w:t>
            </w:r>
            <w:r w:rsidR="002B775E" w:rsidRPr="00145D02">
              <w:rPr>
                <w:rFonts w:ascii="Times New Roman" w:hAnsi="Times New Roman" w:cs="Times New Roman"/>
                <w:b/>
                <w:i/>
                <w:u w:val="single"/>
              </w:rPr>
              <w:t>.2018г</w:t>
            </w:r>
            <w:r w:rsidR="002B775E">
              <w:rPr>
                <w:rFonts w:ascii="Times New Roman" w:hAnsi="Times New Roman" w:cs="Times New Roman"/>
                <w:b/>
                <w:i/>
                <w:u w:val="single"/>
              </w:rPr>
              <w:t>.</w:t>
            </w:r>
          </w:p>
        </w:tc>
      </w:tr>
      <w:tr w:rsidR="002B775E" w:rsidRPr="00926ABE" w:rsidTr="00FE5015">
        <w:trPr>
          <w:trHeight w:val="83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1.20</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Заключение </w:t>
            </w:r>
            <w:r>
              <w:rPr>
                <w:rFonts w:ascii="Times New Roman" w:hAnsi="Times New Roman" w:cs="Times New Roman"/>
              </w:rPr>
              <w:t>э</w:t>
            </w:r>
            <w:r w:rsidRPr="00926ABE">
              <w:rPr>
                <w:rFonts w:ascii="Times New Roman" w:hAnsi="Times New Roman" w:cs="Times New Roman"/>
              </w:rPr>
              <w:t xml:space="preserve">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Default="002B775E" w:rsidP="00850B15">
            <w:pPr>
              <w:autoSpaceDE w:val="0"/>
              <w:autoSpaceDN w:val="0"/>
              <w:adjustRightInd w:val="0"/>
              <w:rPr>
                <w:rFonts w:ascii="Times New Roman" w:hAnsi="Times New Roman" w:cs="Times New Roman"/>
              </w:rPr>
            </w:pPr>
            <w:r w:rsidRPr="00926ABE">
              <w:rPr>
                <w:rFonts w:ascii="Times New Roman" w:hAnsi="Times New Roman" w:cs="Times New Roman"/>
              </w:rPr>
              <w:t xml:space="preserve">Подписание </w:t>
            </w:r>
          </w:p>
          <w:p w:rsidR="002B775E" w:rsidRPr="00926ABE" w:rsidRDefault="002B775E" w:rsidP="00850B15">
            <w:pPr>
              <w:autoSpaceDE w:val="0"/>
              <w:autoSpaceDN w:val="0"/>
              <w:adjustRightInd w:val="0"/>
              <w:rPr>
                <w:rFonts w:ascii="Times New Roman" w:hAnsi="Times New Roman" w:cs="Times New Roman"/>
              </w:rPr>
            </w:pPr>
            <w:r w:rsidRPr="00D54F18">
              <w:rPr>
                <w:rFonts w:ascii="Times New Roman" w:hAnsi="Times New Roman" w:cs="Times New Roman"/>
                <w:b/>
              </w:rPr>
              <w:t xml:space="preserve">Энергосервисного </w:t>
            </w:r>
            <w:r>
              <w:rPr>
                <w:rFonts w:ascii="Times New Roman" w:hAnsi="Times New Roman" w:cs="Times New Roman"/>
                <w:b/>
              </w:rPr>
              <w:t>договора (</w:t>
            </w:r>
            <w:r w:rsidRPr="00D54F18">
              <w:rPr>
                <w:rFonts w:ascii="Times New Roman" w:hAnsi="Times New Roman" w:cs="Times New Roman"/>
                <w:b/>
              </w:rPr>
              <w:t>контракта</w:t>
            </w:r>
            <w:r>
              <w:rPr>
                <w:rFonts w:ascii="Times New Roman" w:hAnsi="Times New Roman" w:cs="Times New Roman"/>
                <w:b/>
              </w:rPr>
              <w:t>)</w:t>
            </w:r>
            <w:r>
              <w:rPr>
                <w:rFonts w:ascii="Times New Roman" w:hAnsi="Times New Roman" w:cs="Times New Roman"/>
                <w:b/>
                <w:vertAlign w:val="superscript"/>
              </w:rPr>
              <w:t>3</w:t>
            </w:r>
            <w:r w:rsidRPr="00926ABE">
              <w:rPr>
                <w:rFonts w:ascii="Times New Roman" w:hAnsi="Times New Roman" w:cs="Times New Roman"/>
              </w:rPr>
              <w:t xml:space="preserve"> на выполнение работ по реконструкции (модернизации) объектов </w:t>
            </w:r>
            <w:r>
              <w:rPr>
                <w:rFonts w:ascii="Times New Roman" w:hAnsi="Times New Roman" w:cs="Times New Roman"/>
              </w:rPr>
              <w:t>энергосервисного контракта</w:t>
            </w:r>
            <w:r w:rsidRPr="00926ABE">
              <w:rPr>
                <w:rFonts w:ascii="Times New Roman" w:hAnsi="Times New Roman" w:cs="Times New Roman"/>
              </w:rPr>
              <w:t>, представленн</w:t>
            </w:r>
            <w:r>
              <w:rPr>
                <w:rFonts w:ascii="Times New Roman" w:hAnsi="Times New Roman" w:cs="Times New Roman"/>
              </w:rPr>
              <w:t>ого</w:t>
            </w:r>
            <w:r w:rsidRPr="00926ABE">
              <w:rPr>
                <w:rFonts w:ascii="Times New Roman" w:hAnsi="Times New Roman" w:cs="Times New Roman"/>
              </w:rPr>
              <w:t xml:space="preserve"> победителем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 xml:space="preserve">Уполномоченный орган местного самоуправления городского и сельского поселений, </w:t>
            </w:r>
          </w:p>
          <w:p w:rsidR="002B775E" w:rsidRPr="00926ABE" w:rsidRDefault="002B775E" w:rsidP="00850B15">
            <w:pPr>
              <w:rPr>
                <w:rFonts w:ascii="Times New Roman" w:hAnsi="Times New Roman" w:cs="Times New Roman"/>
              </w:rPr>
            </w:pPr>
            <w:r w:rsidRPr="00926ABE">
              <w:rPr>
                <w:rFonts w:ascii="Times New Roman" w:hAnsi="Times New Roman" w:cs="Times New Roman"/>
              </w:rPr>
              <w:t>Исполнитель энергосервисного контракта</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FE5015" w:rsidP="00FE5015">
            <w:pPr>
              <w:textAlignment w:val="baseline"/>
              <w:rPr>
                <w:rFonts w:ascii="Times New Roman" w:hAnsi="Times New Roman" w:cs="Times New Roman"/>
                <w:u w:val="single"/>
              </w:rPr>
            </w:pPr>
            <w:r>
              <w:rPr>
                <w:rFonts w:ascii="Times New Roman" w:hAnsi="Times New Roman" w:cs="Times New Roman"/>
                <w:b/>
                <w:i/>
                <w:u w:val="single"/>
              </w:rPr>
              <w:t xml:space="preserve">До </w:t>
            </w:r>
            <w:r w:rsidR="002B775E">
              <w:rPr>
                <w:rFonts w:ascii="Times New Roman" w:hAnsi="Times New Roman" w:cs="Times New Roman"/>
                <w:b/>
                <w:i/>
                <w:u w:val="single"/>
              </w:rPr>
              <w:t>05</w:t>
            </w:r>
            <w:r w:rsidR="002B775E" w:rsidRPr="009C42C9">
              <w:rPr>
                <w:rFonts w:ascii="Times New Roman" w:hAnsi="Times New Roman" w:cs="Times New Roman"/>
                <w:b/>
                <w:i/>
                <w:u w:val="single"/>
              </w:rPr>
              <w:t>.</w:t>
            </w:r>
            <w:r w:rsidR="00EF6A65">
              <w:rPr>
                <w:rFonts w:ascii="Times New Roman" w:hAnsi="Times New Roman" w:cs="Times New Roman"/>
                <w:b/>
                <w:i/>
                <w:u w:val="single"/>
              </w:rPr>
              <w:t>10</w:t>
            </w:r>
            <w:r w:rsidR="002B775E" w:rsidRPr="009C42C9">
              <w:rPr>
                <w:rFonts w:ascii="Times New Roman" w:hAnsi="Times New Roman" w:cs="Times New Roman"/>
                <w:b/>
                <w:i/>
                <w:u w:val="single"/>
              </w:rPr>
              <w:t>. 2018г.</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t>1.21.</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Реализация Плана энергосберегающих мероприятий по реконструкции (модернизации) объектов уличного освещения, предусмотренных </w:t>
            </w:r>
            <w:proofErr w:type="gramStart"/>
            <w:r w:rsidRPr="00926ABE">
              <w:rPr>
                <w:rFonts w:ascii="Times New Roman" w:hAnsi="Times New Roman" w:cs="Times New Roman"/>
              </w:rPr>
              <w:t xml:space="preserve">перечнем  </w:t>
            </w:r>
            <w:r>
              <w:rPr>
                <w:rFonts w:ascii="Times New Roman" w:hAnsi="Times New Roman" w:cs="Times New Roman"/>
              </w:rPr>
              <w:t>мероприятий</w:t>
            </w:r>
            <w:proofErr w:type="gramEnd"/>
            <w:r>
              <w:rPr>
                <w:rFonts w:ascii="Times New Roman" w:hAnsi="Times New Roman" w:cs="Times New Roman"/>
              </w:rPr>
              <w:t xml:space="preserve"> </w:t>
            </w:r>
            <w:r w:rsidRPr="00926ABE">
              <w:rPr>
                <w:rFonts w:ascii="Times New Roman" w:hAnsi="Times New Roman" w:cs="Times New Roman"/>
              </w:rPr>
              <w:t xml:space="preserve">энергосервисного </w:t>
            </w:r>
            <w:r>
              <w:rPr>
                <w:rFonts w:ascii="Times New Roman" w:hAnsi="Times New Roman" w:cs="Times New Roman"/>
              </w:rPr>
              <w:t>договора (</w:t>
            </w:r>
            <w:r w:rsidRPr="00926ABE">
              <w:rPr>
                <w:rFonts w:ascii="Times New Roman" w:hAnsi="Times New Roman" w:cs="Times New Roman"/>
              </w:rPr>
              <w:t>контракта</w:t>
            </w:r>
            <w:r>
              <w:rPr>
                <w:rFonts w:ascii="Times New Roman" w:hAnsi="Times New Roman" w:cs="Times New Roman"/>
              </w:rPr>
              <w:t>)</w:t>
            </w:r>
          </w:p>
          <w:p w:rsidR="002B775E" w:rsidRPr="00926ABE" w:rsidRDefault="002B775E" w:rsidP="00850B15">
            <w:pPr>
              <w:ind w:right="-56"/>
              <w:textAlignment w:val="baseline"/>
              <w:rPr>
                <w:rFonts w:ascii="Times New Roman" w:hAnsi="Times New Roman" w:cs="Times New Roman"/>
              </w:rPr>
            </w:pP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Выполнение СМР по реконструкции (модернизации) объектов </w:t>
            </w:r>
            <w:r>
              <w:rPr>
                <w:rFonts w:ascii="Times New Roman" w:hAnsi="Times New Roman" w:cs="Times New Roman"/>
              </w:rPr>
              <w:t>энергосервисного контракта</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Исполнитель энергосервисного контракта</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В соответствии с Планом-графиком выполнения СМР от </w:t>
            </w:r>
            <w:r w:rsidR="00FE5015">
              <w:rPr>
                <w:rFonts w:ascii="Times New Roman" w:hAnsi="Times New Roman" w:cs="Times New Roman"/>
              </w:rPr>
              <w:t>2</w:t>
            </w:r>
            <w:r w:rsidRPr="00926ABE">
              <w:rPr>
                <w:rFonts w:ascii="Times New Roman" w:hAnsi="Times New Roman" w:cs="Times New Roman"/>
              </w:rPr>
              <w:t xml:space="preserve"> до </w:t>
            </w:r>
            <w:r w:rsidR="00FE5015">
              <w:rPr>
                <w:rFonts w:ascii="Times New Roman" w:hAnsi="Times New Roman" w:cs="Times New Roman"/>
              </w:rPr>
              <w:t>6</w:t>
            </w:r>
            <w:r w:rsidRPr="00926ABE">
              <w:rPr>
                <w:rFonts w:ascii="Times New Roman" w:hAnsi="Times New Roman" w:cs="Times New Roman"/>
              </w:rPr>
              <w:t xml:space="preserve"> </w:t>
            </w:r>
            <w:r w:rsidR="00FE5015" w:rsidRPr="00926ABE">
              <w:rPr>
                <w:rFonts w:ascii="Times New Roman" w:hAnsi="Times New Roman" w:cs="Times New Roman"/>
              </w:rPr>
              <w:t xml:space="preserve">месяцев </w:t>
            </w:r>
            <w:r w:rsidRPr="00926ABE">
              <w:rPr>
                <w:rFonts w:ascii="Times New Roman" w:hAnsi="Times New Roman" w:cs="Times New Roman"/>
                <w:i/>
              </w:rPr>
              <w:t>с момента подписания контракта</w:t>
            </w:r>
          </w:p>
          <w:p w:rsidR="002B775E" w:rsidRPr="00926ABE" w:rsidRDefault="002B775E" w:rsidP="00FE5015">
            <w:pPr>
              <w:textAlignment w:val="baseline"/>
              <w:rPr>
                <w:rFonts w:ascii="Times New Roman" w:hAnsi="Times New Roman" w:cs="Times New Roman"/>
                <w:b/>
                <w:i/>
              </w:rPr>
            </w:pPr>
            <w:r w:rsidRPr="00926ABE">
              <w:rPr>
                <w:rFonts w:ascii="Times New Roman" w:hAnsi="Times New Roman" w:cs="Times New Roman"/>
                <w:b/>
                <w:i/>
              </w:rPr>
              <w:t>(</w:t>
            </w:r>
            <w:r w:rsidRPr="00926ABE">
              <w:rPr>
                <w:rFonts w:ascii="Times New Roman" w:hAnsi="Times New Roman" w:cs="Times New Roman"/>
                <w:b/>
                <w:i/>
                <w:u w:val="single"/>
              </w:rPr>
              <w:t>с 0</w:t>
            </w:r>
            <w:r>
              <w:rPr>
                <w:rFonts w:ascii="Times New Roman" w:hAnsi="Times New Roman" w:cs="Times New Roman"/>
                <w:b/>
                <w:i/>
                <w:u w:val="single"/>
              </w:rPr>
              <w:t>5</w:t>
            </w:r>
            <w:r w:rsidRPr="00926ABE">
              <w:rPr>
                <w:rFonts w:ascii="Times New Roman" w:hAnsi="Times New Roman" w:cs="Times New Roman"/>
                <w:b/>
                <w:i/>
                <w:u w:val="single"/>
              </w:rPr>
              <w:t>.</w:t>
            </w:r>
            <w:r w:rsidR="00EF6A65">
              <w:rPr>
                <w:rFonts w:ascii="Times New Roman" w:hAnsi="Times New Roman" w:cs="Times New Roman"/>
                <w:b/>
                <w:i/>
                <w:u w:val="single"/>
              </w:rPr>
              <w:t>1</w:t>
            </w:r>
            <w:r w:rsidR="00FE5015">
              <w:rPr>
                <w:rFonts w:ascii="Times New Roman" w:hAnsi="Times New Roman" w:cs="Times New Roman"/>
                <w:b/>
                <w:i/>
                <w:u w:val="single"/>
              </w:rPr>
              <w:t>0</w:t>
            </w:r>
            <w:r w:rsidRPr="00926ABE">
              <w:rPr>
                <w:rFonts w:ascii="Times New Roman" w:hAnsi="Times New Roman" w:cs="Times New Roman"/>
                <w:b/>
                <w:i/>
                <w:u w:val="single"/>
              </w:rPr>
              <w:t xml:space="preserve">.2018г. –                             до </w:t>
            </w:r>
            <w:proofErr w:type="gramStart"/>
            <w:r w:rsidRPr="00926ABE">
              <w:rPr>
                <w:rFonts w:ascii="Times New Roman" w:hAnsi="Times New Roman" w:cs="Times New Roman"/>
                <w:b/>
                <w:i/>
                <w:u w:val="single"/>
              </w:rPr>
              <w:t>0</w:t>
            </w:r>
            <w:r>
              <w:rPr>
                <w:rFonts w:ascii="Times New Roman" w:hAnsi="Times New Roman" w:cs="Times New Roman"/>
                <w:b/>
                <w:i/>
                <w:u w:val="single"/>
              </w:rPr>
              <w:t>5</w:t>
            </w:r>
            <w:r w:rsidRPr="00926ABE">
              <w:rPr>
                <w:rFonts w:ascii="Times New Roman" w:hAnsi="Times New Roman" w:cs="Times New Roman"/>
                <w:b/>
                <w:i/>
                <w:u w:val="single"/>
              </w:rPr>
              <w:t>.</w:t>
            </w:r>
            <w:r w:rsidR="00FE5015">
              <w:rPr>
                <w:rFonts w:ascii="Times New Roman" w:hAnsi="Times New Roman" w:cs="Times New Roman"/>
                <w:b/>
                <w:i/>
                <w:u w:val="single"/>
              </w:rPr>
              <w:t>12.2018г.</w:t>
            </w:r>
            <w:r w:rsidRPr="00926ABE">
              <w:rPr>
                <w:rFonts w:ascii="Times New Roman" w:hAnsi="Times New Roman" w:cs="Times New Roman"/>
                <w:b/>
                <w:i/>
                <w:u w:val="single"/>
              </w:rPr>
              <w:t>.-</w:t>
            </w:r>
            <w:proofErr w:type="gramEnd"/>
            <w:r w:rsidRPr="00926ABE">
              <w:rPr>
                <w:rFonts w:ascii="Times New Roman" w:hAnsi="Times New Roman" w:cs="Times New Roman"/>
                <w:b/>
                <w:i/>
                <w:u w:val="single"/>
              </w:rPr>
              <w:t xml:space="preserve"> 0</w:t>
            </w:r>
            <w:r>
              <w:rPr>
                <w:rFonts w:ascii="Times New Roman" w:hAnsi="Times New Roman" w:cs="Times New Roman"/>
                <w:b/>
                <w:i/>
                <w:u w:val="single"/>
              </w:rPr>
              <w:t>5</w:t>
            </w:r>
            <w:r w:rsidRPr="00926ABE">
              <w:rPr>
                <w:rFonts w:ascii="Times New Roman" w:hAnsi="Times New Roman" w:cs="Times New Roman"/>
                <w:b/>
                <w:i/>
                <w:u w:val="single"/>
              </w:rPr>
              <w:t>.0</w:t>
            </w:r>
            <w:r w:rsidR="00FE5015">
              <w:rPr>
                <w:rFonts w:ascii="Times New Roman" w:hAnsi="Times New Roman" w:cs="Times New Roman"/>
                <w:b/>
                <w:i/>
                <w:u w:val="single"/>
              </w:rPr>
              <w:t>4</w:t>
            </w:r>
            <w:r w:rsidRPr="00926ABE">
              <w:rPr>
                <w:rFonts w:ascii="Times New Roman" w:hAnsi="Times New Roman" w:cs="Times New Roman"/>
                <w:b/>
                <w:i/>
                <w:u w:val="single"/>
              </w:rPr>
              <w:t>.2019 г</w:t>
            </w:r>
            <w:r w:rsidRPr="00926ABE">
              <w:rPr>
                <w:rFonts w:ascii="Times New Roman" w:hAnsi="Times New Roman" w:cs="Times New Roman"/>
                <w:b/>
                <w:i/>
              </w:rPr>
              <w:t>.)</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left="-149" w:right="-149"/>
              <w:jc w:val="center"/>
              <w:rPr>
                <w:rFonts w:ascii="Times New Roman" w:hAnsi="Times New Roman" w:cs="Times New Roman"/>
                <w:b/>
              </w:rPr>
            </w:pPr>
            <w:r w:rsidRPr="00926ABE">
              <w:rPr>
                <w:rFonts w:ascii="Times New Roman" w:hAnsi="Times New Roman" w:cs="Times New Roman"/>
                <w:b/>
              </w:rPr>
              <w:lastRenderedPageBreak/>
              <w:t>1.22.</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 xml:space="preserve">Подготовка Актов о приемке выполненных СМР в рамках Плана энергосберегающих мероприятий по реконструкции (модернизации) объектов </w:t>
            </w:r>
            <w:r>
              <w:rPr>
                <w:rFonts w:ascii="Times New Roman" w:hAnsi="Times New Roman" w:cs="Times New Roman"/>
              </w:rPr>
              <w:t>энергосервисного контракта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Подписание Актов о приемке выполненных СМР, поэтапный ввод в </w:t>
            </w:r>
            <w:proofErr w:type="gramStart"/>
            <w:r w:rsidRPr="00926ABE">
              <w:rPr>
                <w:rFonts w:ascii="Times New Roman" w:hAnsi="Times New Roman" w:cs="Times New Roman"/>
              </w:rPr>
              <w:t>эксплуатацию  реконструированных</w:t>
            </w:r>
            <w:proofErr w:type="gramEnd"/>
            <w:r w:rsidRPr="00926ABE">
              <w:rPr>
                <w:rFonts w:ascii="Times New Roman" w:hAnsi="Times New Roman" w:cs="Times New Roman"/>
              </w:rPr>
              <w:t xml:space="preserve"> (модернизированных) объектов</w:t>
            </w:r>
            <w:r>
              <w:rPr>
                <w:rFonts w:ascii="Times New Roman" w:hAnsi="Times New Roman" w:cs="Times New Roman"/>
              </w:rPr>
              <w:t xml:space="preserve"> </w:t>
            </w:r>
            <w:r w:rsidRPr="00926ABE">
              <w:rPr>
                <w:rFonts w:ascii="Times New Roman" w:hAnsi="Times New Roman" w:cs="Times New Roman"/>
              </w:rPr>
              <w:t xml:space="preserve"> </w:t>
            </w:r>
            <w:r>
              <w:rPr>
                <w:rFonts w:ascii="Times New Roman" w:hAnsi="Times New Roman" w:cs="Times New Roman"/>
              </w:rPr>
              <w:t>энергосервисного контракта</w:t>
            </w:r>
            <w:r w:rsidRPr="00926ABE">
              <w:rPr>
                <w:rFonts w:ascii="Times New Roman" w:hAnsi="Times New Roman" w:cs="Times New Roman"/>
              </w:rPr>
              <w:t xml:space="preserve">, с учетом проведенного </w:t>
            </w:r>
            <w:proofErr w:type="spellStart"/>
            <w:r w:rsidRPr="00926ABE">
              <w:rPr>
                <w:rFonts w:ascii="Times New Roman" w:hAnsi="Times New Roman" w:cs="Times New Roman"/>
              </w:rPr>
              <w:t>энергоаудита</w:t>
            </w:r>
            <w:proofErr w:type="spellEnd"/>
            <w:r w:rsidRPr="00926ABE">
              <w:rPr>
                <w:rFonts w:ascii="Times New Roman" w:hAnsi="Times New Roman" w:cs="Times New Roman"/>
              </w:rPr>
              <w:t xml:space="preserve">, подтверждающего достижение показателей экономии энергоресурсов, определенных </w:t>
            </w:r>
            <w:proofErr w:type="spellStart"/>
            <w:r w:rsidRPr="00926ABE">
              <w:rPr>
                <w:rFonts w:ascii="Times New Roman" w:hAnsi="Times New Roman" w:cs="Times New Roman"/>
              </w:rPr>
              <w:t>энергосервисным</w:t>
            </w:r>
            <w:proofErr w:type="spellEnd"/>
            <w:r w:rsidRPr="00926ABE">
              <w:rPr>
                <w:rFonts w:ascii="Times New Roman" w:hAnsi="Times New Roman" w:cs="Times New Roman"/>
              </w:rPr>
              <w:t xml:space="preserve"> контрактом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p w:rsidR="002B775E" w:rsidRPr="00926ABE" w:rsidRDefault="002B775E" w:rsidP="00850B15">
            <w:pPr>
              <w:rPr>
                <w:rFonts w:ascii="Times New Roman" w:hAnsi="Times New Roman" w:cs="Times New Roman"/>
              </w:rPr>
            </w:pPr>
            <w:r w:rsidRPr="00926ABE">
              <w:rPr>
                <w:rFonts w:ascii="Times New Roman" w:hAnsi="Times New Roman" w:cs="Times New Roman"/>
              </w:rPr>
              <w:t>Исполнитель энергосервисного контракта</w:t>
            </w:r>
          </w:p>
          <w:p w:rsidR="002B775E" w:rsidRPr="00926ABE" w:rsidRDefault="002B775E" w:rsidP="00850B15">
            <w:pPr>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30 дней со дня ввода в </w:t>
            </w:r>
            <w:proofErr w:type="gramStart"/>
            <w:r w:rsidRPr="00926ABE">
              <w:rPr>
                <w:rFonts w:ascii="Times New Roman" w:hAnsi="Times New Roman" w:cs="Times New Roman"/>
              </w:rPr>
              <w:t>эксплуатацию  реконструированных</w:t>
            </w:r>
            <w:proofErr w:type="gramEnd"/>
            <w:r w:rsidRPr="00926ABE">
              <w:rPr>
                <w:rFonts w:ascii="Times New Roman" w:hAnsi="Times New Roman" w:cs="Times New Roman"/>
              </w:rPr>
              <w:t xml:space="preserve"> (модернизированных) объектов </w:t>
            </w:r>
            <w:r>
              <w:rPr>
                <w:rFonts w:ascii="Times New Roman" w:hAnsi="Times New Roman" w:cs="Times New Roman"/>
              </w:rPr>
              <w:t>энергосервисного контракта</w:t>
            </w:r>
          </w:p>
          <w:p w:rsidR="002B775E" w:rsidRPr="00926ABE" w:rsidRDefault="00FE5015" w:rsidP="00EF6A65">
            <w:pPr>
              <w:textAlignment w:val="baseline"/>
              <w:rPr>
                <w:rFonts w:ascii="Times New Roman" w:hAnsi="Times New Roman" w:cs="Times New Roman"/>
              </w:rPr>
            </w:pPr>
            <w:r w:rsidRPr="00926ABE">
              <w:rPr>
                <w:rFonts w:ascii="Times New Roman" w:hAnsi="Times New Roman" w:cs="Times New Roman"/>
                <w:b/>
                <w:i/>
              </w:rPr>
              <w:t>(</w:t>
            </w:r>
            <w:r w:rsidRPr="00926ABE">
              <w:rPr>
                <w:rFonts w:ascii="Times New Roman" w:hAnsi="Times New Roman" w:cs="Times New Roman"/>
                <w:b/>
                <w:i/>
                <w:u w:val="single"/>
              </w:rPr>
              <w:t>с 0</w:t>
            </w:r>
            <w:r>
              <w:rPr>
                <w:rFonts w:ascii="Times New Roman" w:hAnsi="Times New Roman" w:cs="Times New Roman"/>
                <w:b/>
                <w:i/>
                <w:u w:val="single"/>
              </w:rPr>
              <w:t>5</w:t>
            </w:r>
            <w:r w:rsidRPr="00926ABE">
              <w:rPr>
                <w:rFonts w:ascii="Times New Roman" w:hAnsi="Times New Roman" w:cs="Times New Roman"/>
                <w:b/>
                <w:i/>
                <w:u w:val="single"/>
              </w:rPr>
              <w:t>.</w:t>
            </w:r>
            <w:r>
              <w:rPr>
                <w:rFonts w:ascii="Times New Roman" w:hAnsi="Times New Roman" w:cs="Times New Roman"/>
                <w:b/>
                <w:i/>
                <w:u w:val="single"/>
              </w:rPr>
              <w:t>10</w:t>
            </w:r>
            <w:r w:rsidRPr="00926ABE">
              <w:rPr>
                <w:rFonts w:ascii="Times New Roman" w:hAnsi="Times New Roman" w:cs="Times New Roman"/>
                <w:b/>
                <w:i/>
                <w:u w:val="single"/>
              </w:rPr>
              <w:t xml:space="preserve">.2018г. –                             до </w:t>
            </w:r>
            <w:proofErr w:type="gramStart"/>
            <w:r w:rsidRPr="00926ABE">
              <w:rPr>
                <w:rFonts w:ascii="Times New Roman" w:hAnsi="Times New Roman" w:cs="Times New Roman"/>
                <w:b/>
                <w:i/>
                <w:u w:val="single"/>
              </w:rPr>
              <w:t>0</w:t>
            </w:r>
            <w:r>
              <w:rPr>
                <w:rFonts w:ascii="Times New Roman" w:hAnsi="Times New Roman" w:cs="Times New Roman"/>
                <w:b/>
                <w:i/>
                <w:u w:val="single"/>
              </w:rPr>
              <w:t>5</w:t>
            </w:r>
            <w:r w:rsidRPr="00926ABE">
              <w:rPr>
                <w:rFonts w:ascii="Times New Roman" w:hAnsi="Times New Roman" w:cs="Times New Roman"/>
                <w:b/>
                <w:i/>
                <w:u w:val="single"/>
              </w:rPr>
              <w:t>.</w:t>
            </w:r>
            <w:r>
              <w:rPr>
                <w:rFonts w:ascii="Times New Roman" w:hAnsi="Times New Roman" w:cs="Times New Roman"/>
                <w:b/>
                <w:i/>
                <w:u w:val="single"/>
              </w:rPr>
              <w:t>12.2018г.</w:t>
            </w:r>
            <w:r w:rsidRPr="00926ABE">
              <w:rPr>
                <w:rFonts w:ascii="Times New Roman" w:hAnsi="Times New Roman" w:cs="Times New Roman"/>
                <w:b/>
                <w:i/>
                <w:u w:val="single"/>
              </w:rPr>
              <w:t>.-</w:t>
            </w:r>
            <w:proofErr w:type="gramEnd"/>
            <w:r w:rsidRPr="00926ABE">
              <w:rPr>
                <w:rFonts w:ascii="Times New Roman" w:hAnsi="Times New Roman" w:cs="Times New Roman"/>
                <w:b/>
                <w:i/>
                <w:u w:val="single"/>
              </w:rPr>
              <w:t xml:space="preserve"> 0</w:t>
            </w:r>
            <w:r>
              <w:rPr>
                <w:rFonts w:ascii="Times New Roman" w:hAnsi="Times New Roman" w:cs="Times New Roman"/>
                <w:b/>
                <w:i/>
                <w:u w:val="single"/>
              </w:rPr>
              <w:t>5</w:t>
            </w:r>
            <w:r w:rsidRPr="00926ABE">
              <w:rPr>
                <w:rFonts w:ascii="Times New Roman" w:hAnsi="Times New Roman" w:cs="Times New Roman"/>
                <w:b/>
                <w:i/>
                <w:u w:val="single"/>
              </w:rPr>
              <w:t>.0</w:t>
            </w:r>
            <w:r>
              <w:rPr>
                <w:rFonts w:ascii="Times New Roman" w:hAnsi="Times New Roman" w:cs="Times New Roman"/>
                <w:b/>
                <w:i/>
                <w:u w:val="single"/>
              </w:rPr>
              <w:t>4</w:t>
            </w:r>
            <w:r w:rsidRPr="00926ABE">
              <w:rPr>
                <w:rFonts w:ascii="Times New Roman" w:hAnsi="Times New Roman" w:cs="Times New Roman"/>
                <w:b/>
                <w:i/>
                <w:u w:val="single"/>
              </w:rPr>
              <w:t>.2019 г</w:t>
            </w:r>
            <w:r w:rsidRPr="00926ABE">
              <w:rPr>
                <w:rFonts w:ascii="Times New Roman" w:hAnsi="Times New Roman" w:cs="Times New Roman"/>
                <w:b/>
                <w:i/>
              </w:rPr>
              <w:t>.)</w:t>
            </w:r>
          </w:p>
        </w:tc>
      </w:tr>
      <w:tr w:rsidR="002B775E" w:rsidRPr="00926ABE" w:rsidTr="00FE5015">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FE5015">
            <w:pPr>
              <w:ind w:left="-149" w:right="-149"/>
              <w:jc w:val="center"/>
              <w:textAlignment w:val="baseline"/>
              <w:rPr>
                <w:rFonts w:ascii="Times New Roman" w:hAnsi="Times New Roman" w:cs="Times New Roman"/>
                <w:b/>
              </w:rPr>
            </w:pPr>
            <w:r>
              <w:rPr>
                <w:rFonts w:ascii="Times New Roman" w:hAnsi="Times New Roman" w:cs="Times New Roman"/>
                <w:b/>
              </w:rPr>
              <w:t>1.2</w:t>
            </w:r>
            <w:r w:rsidR="00FE5015">
              <w:rPr>
                <w:rFonts w:ascii="Times New Roman" w:hAnsi="Times New Roman" w:cs="Times New Roman"/>
                <w:b/>
              </w:rPr>
              <w:t>3</w:t>
            </w:r>
            <w:r>
              <w:rPr>
                <w:rFonts w:ascii="Times New Roman" w:hAnsi="Times New Roman" w:cs="Times New Roman"/>
                <w:b/>
              </w:rPr>
              <w:t>.</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ind w:right="-56"/>
              <w:textAlignment w:val="baseline"/>
              <w:rPr>
                <w:rFonts w:ascii="Times New Roman" w:hAnsi="Times New Roman" w:cs="Times New Roman"/>
              </w:rPr>
            </w:pPr>
            <w:r w:rsidRPr="00926ABE">
              <w:rPr>
                <w:rFonts w:ascii="Times New Roman" w:hAnsi="Times New Roman" w:cs="Times New Roman"/>
              </w:rPr>
              <w:t>Реализация энергосервисного контракта в соответствии с финансовой моделью проекта</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rPr>
            </w:pPr>
            <w:r w:rsidRPr="00926ABE">
              <w:rPr>
                <w:rFonts w:ascii="Times New Roman" w:hAnsi="Times New Roman" w:cs="Times New Roman"/>
              </w:rPr>
              <w:t xml:space="preserve">Выполнение принятых обязательств в </w:t>
            </w:r>
            <w:proofErr w:type="gramStart"/>
            <w:r w:rsidRPr="00926ABE">
              <w:rPr>
                <w:rFonts w:ascii="Times New Roman" w:hAnsi="Times New Roman" w:cs="Times New Roman"/>
              </w:rPr>
              <w:t>рамках  энергосервисного</w:t>
            </w:r>
            <w:proofErr w:type="gramEnd"/>
            <w:r w:rsidRPr="00926ABE">
              <w:rPr>
                <w:rFonts w:ascii="Times New Roman" w:hAnsi="Times New Roman" w:cs="Times New Roman"/>
              </w:rPr>
              <w:t xml:space="preserve"> контракта (гарантийное обслуживание установленного оборудования,  обеспечение своевременных расчетов и т.д.)</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rPr>
                <w:rFonts w:ascii="Times New Roman" w:hAnsi="Times New Roman" w:cs="Times New Roman"/>
              </w:rPr>
            </w:pPr>
            <w:r w:rsidRPr="00926ABE">
              <w:rPr>
                <w:rFonts w:ascii="Times New Roman" w:hAnsi="Times New Roman" w:cs="Times New Roman"/>
              </w:rPr>
              <w:t>Уполномоченный орган местного самоуправления городского и сельского поселений,</w:t>
            </w:r>
          </w:p>
          <w:p w:rsidR="002B775E" w:rsidRPr="00926ABE" w:rsidRDefault="002B775E" w:rsidP="00850B15">
            <w:pPr>
              <w:rPr>
                <w:rFonts w:ascii="Times New Roman" w:hAnsi="Times New Roman" w:cs="Times New Roman"/>
              </w:rPr>
            </w:pPr>
            <w:r w:rsidRPr="00926ABE">
              <w:rPr>
                <w:rFonts w:ascii="Times New Roman" w:hAnsi="Times New Roman" w:cs="Times New Roman"/>
              </w:rPr>
              <w:t>Исполнитель энергосервисного контракта</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B775E" w:rsidRPr="00926ABE" w:rsidRDefault="002B775E" w:rsidP="00850B15">
            <w:pPr>
              <w:textAlignment w:val="baseline"/>
              <w:rPr>
                <w:rFonts w:ascii="Times New Roman" w:hAnsi="Times New Roman" w:cs="Times New Roman"/>
                <w:i/>
              </w:rPr>
            </w:pPr>
            <w:r w:rsidRPr="00926ABE">
              <w:rPr>
                <w:rFonts w:ascii="Times New Roman" w:hAnsi="Times New Roman" w:cs="Times New Roman"/>
              </w:rPr>
              <w:t xml:space="preserve">В соответствии со сроком действия энергосервисного контракта </w:t>
            </w:r>
            <w:r w:rsidRPr="00926ABE">
              <w:rPr>
                <w:rFonts w:ascii="Times New Roman" w:hAnsi="Times New Roman" w:cs="Times New Roman"/>
                <w:b/>
                <w:i/>
              </w:rPr>
              <w:t xml:space="preserve">от 3 -  до 7 лет, </w:t>
            </w:r>
            <w:r w:rsidRPr="00926ABE">
              <w:rPr>
                <w:rFonts w:ascii="Times New Roman" w:hAnsi="Times New Roman" w:cs="Times New Roman"/>
                <w:i/>
              </w:rPr>
              <w:t>с момента подписания контракта</w:t>
            </w:r>
          </w:p>
          <w:p w:rsidR="002B775E" w:rsidRPr="00926ABE" w:rsidRDefault="002B775E" w:rsidP="00FE5015">
            <w:pPr>
              <w:textAlignment w:val="baseline"/>
              <w:rPr>
                <w:rFonts w:ascii="Times New Roman" w:hAnsi="Times New Roman" w:cs="Times New Roman"/>
                <w:b/>
                <w:u w:val="single"/>
              </w:rPr>
            </w:pPr>
            <w:r w:rsidRPr="00926ABE">
              <w:rPr>
                <w:rFonts w:ascii="Times New Roman" w:hAnsi="Times New Roman" w:cs="Times New Roman"/>
                <w:b/>
                <w:i/>
                <w:u w:val="single"/>
              </w:rPr>
              <w:t>(0</w:t>
            </w:r>
            <w:r>
              <w:rPr>
                <w:rFonts w:ascii="Times New Roman" w:hAnsi="Times New Roman" w:cs="Times New Roman"/>
                <w:b/>
                <w:i/>
                <w:u w:val="single"/>
              </w:rPr>
              <w:t>5</w:t>
            </w:r>
            <w:r w:rsidRPr="00926ABE">
              <w:rPr>
                <w:rFonts w:ascii="Times New Roman" w:hAnsi="Times New Roman" w:cs="Times New Roman"/>
                <w:b/>
                <w:i/>
                <w:u w:val="single"/>
              </w:rPr>
              <w:t>.</w:t>
            </w:r>
            <w:r w:rsidR="00FE5015">
              <w:rPr>
                <w:rFonts w:ascii="Times New Roman" w:hAnsi="Times New Roman" w:cs="Times New Roman"/>
                <w:b/>
                <w:i/>
                <w:u w:val="single"/>
              </w:rPr>
              <w:t>10</w:t>
            </w:r>
            <w:r w:rsidRPr="00926ABE">
              <w:rPr>
                <w:rFonts w:ascii="Times New Roman" w:hAnsi="Times New Roman" w:cs="Times New Roman"/>
                <w:b/>
                <w:i/>
                <w:u w:val="single"/>
              </w:rPr>
              <w:t>.2021г.-0</w:t>
            </w:r>
            <w:r>
              <w:rPr>
                <w:rFonts w:ascii="Times New Roman" w:hAnsi="Times New Roman" w:cs="Times New Roman"/>
                <w:b/>
                <w:i/>
                <w:u w:val="single"/>
              </w:rPr>
              <w:t>5</w:t>
            </w:r>
            <w:r w:rsidRPr="00926ABE">
              <w:rPr>
                <w:rFonts w:ascii="Times New Roman" w:hAnsi="Times New Roman" w:cs="Times New Roman"/>
                <w:b/>
                <w:i/>
                <w:u w:val="single"/>
              </w:rPr>
              <w:t>.</w:t>
            </w:r>
            <w:r w:rsidR="00FE5015">
              <w:rPr>
                <w:rFonts w:ascii="Times New Roman" w:hAnsi="Times New Roman" w:cs="Times New Roman"/>
                <w:b/>
                <w:i/>
                <w:u w:val="single"/>
              </w:rPr>
              <w:t>10</w:t>
            </w:r>
            <w:r w:rsidRPr="00926ABE">
              <w:rPr>
                <w:rFonts w:ascii="Times New Roman" w:hAnsi="Times New Roman" w:cs="Times New Roman"/>
                <w:b/>
                <w:i/>
                <w:u w:val="single"/>
              </w:rPr>
              <w:t>.2025г.)</w:t>
            </w:r>
          </w:p>
        </w:tc>
      </w:tr>
    </w:tbl>
    <w:p w:rsidR="002B775E" w:rsidRDefault="002B775E" w:rsidP="002B775E">
      <w:pPr>
        <w:shd w:val="clear" w:color="auto" w:fill="FFFFFF"/>
        <w:textAlignment w:val="baseline"/>
        <w:rPr>
          <w:rFonts w:ascii="Times New Roman" w:hAnsi="Times New Roman" w:cs="Times New Roman"/>
        </w:rPr>
      </w:pPr>
    </w:p>
    <w:p w:rsidR="007C54BE" w:rsidRPr="009707D2" w:rsidRDefault="009707D2" w:rsidP="002B775E">
      <w:pPr>
        <w:shd w:val="clear" w:color="auto" w:fill="FFFFFF"/>
        <w:textAlignment w:val="baseline"/>
        <w:rPr>
          <w:rFonts w:ascii="Times New Roman" w:hAnsi="Times New Roman" w:cs="Times New Roman"/>
        </w:rPr>
      </w:pPr>
      <w:r w:rsidRPr="009707D2">
        <w:rPr>
          <w:rFonts w:ascii="Times New Roman" w:hAnsi="Times New Roman" w:cs="Times New Roman"/>
          <w:b/>
          <w:vertAlign w:val="superscript"/>
        </w:rPr>
        <w:t>1</w:t>
      </w:r>
      <w:r>
        <w:rPr>
          <w:rFonts w:ascii="Times New Roman" w:hAnsi="Times New Roman" w:cs="Times New Roman"/>
          <w:b/>
          <w:vertAlign w:val="superscript"/>
        </w:rPr>
        <w:t xml:space="preserve"> </w:t>
      </w:r>
      <w:r>
        <w:rPr>
          <w:rFonts w:ascii="Times New Roman" w:hAnsi="Times New Roman" w:cs="Times New Roman"/>
          <w:bCs/>
          <w:sz w:val="28"/>
          <w:szCs w:val="28"/>
        </w:rPr>
        <w:t>т</w:t>
      </w:r>
      <w:r w:rsidRPr="009707D2">
        <w:rPr>
          <w:rFonts w:ascii="Times New Roman" w:hAnsi="Times New Roman" w:cs="Times New Roman"/>
          <w:bCs/>
          <w:sz w:val="28"/>
          <w:szCs w:val="28"/>
        </w:rPr>
        <w:t>иповая форма технико-экономических параметров уличного освещения</w:t>
      </w:r>
      <w:r>
        <w:rPr>
          <w:rFonts w:ascii="Times New Roman" w:hAnsi="Times New Roman" w:cs="Times New Roman"/>
          <w:bCs/>
          <w:sz w:val="28"/>
          <w:szCs w:val="28"/>
        </w:rPr>
        <w:t xml:space="preserve"> приведена в Приложении 2 к настоящему приказу.</w:t>
      </w:r>
    </w:p>
    <w:p w:rsidR="002B775E" w:rsidRDefault="002B775E" w:rsidP="002B775E">
      <w:pPr>
        <w:shd w:val="clear" w:color="auto" w:fill="FFFFFF"/>
        <w:textAlignment w:val="baseline"/>
        <w:rPr>
          <w:rFonts w:ascii="Times New Roman" w:hAnsi="Times New Roman" w:cs="Times New Roman"/>
          <w:spacing w:val="2"/>
          <w:sz w:val="28"/>
          <w:szCs w:val="28"/>
        </w:rPr>
      </w:pPr>
      <w:r w:rsidRPr="008069F9">
        <w:rPr>
          <w:rFonts w:ascii="Times New Roman" w:hAnsi="Times New Roman" w:cs="Times New Roman"/>
          <w:b/>
          <w:spacing w:val="2"/>
          <w:sz w:val="28"/>
          <w:szCs w:val="28"/>
          <w:vertAlign w:val="superscript"/>
        </w:rPr>
        <w:t>2</w:t>
      </w:r>
      <w:r>
        <w:rPr>
          <w:rFonts w:ascii="Times New Roman" w:hAnsi="Times New Roman" w:cs="Times New Roman"/>
          <w:spacing w:val="2"/>
          <w:sz w:val="28"/>
          <w:szCs w:val="28"/>
          <w:vertAlign w:val="superscript"/>
        </w:rPr>
        <w:t xml:space="preserve"> </w:t>
      </w:r>
      <w:r>
        <w:rPr>
          <w:rFonts w:ascii="Times New Roman" w:hAnsi="Times New Roman" w:cs="Times New Roman"/>
          <w:spacing w:val="2"/>
          <w:sz w:val="28"/>
          <w:szCs w:val="28"/>
        </w:rPr>
        <w:t>типовая форма Технического задания утверждена Приказом министерства топливно-энергетического комплекса и жилищно-коммунального хозяйства Краснодарского края от 20 февраля 2018 года №33.</w:t>
      </w:r>
    </w:p>
    <w:p w:rsidR="002B775E" w:rsidRPr="008069F9" w:rsidRDefault="002B775E" w:rsidP="002B775E">
      <w:pPr>
        <w:shd w:val="clear" w:color="auto" w:fill="FFFFFF"/>
        <w:textAlignment w:val="baseline"/>
        <w:rPr>
          <w:rFonts w:ascii="Times New Roman" w:hAnsi="Times New Roman" w:cs="Times New Roman"/>
          <w:spacing w:val="2"/>
          <w:sz w:val="28"/>
          <w:szCs w:val="28"/>
        </w:rPr>
      </w:pPr>
      <w:r w:rsidRPr="008069F9">
        <w:rPr>
          <w:rFonts w:ascii="Times New Roman" w:hAnsi="Times New Roman" w:cs="Times New Roman"/>
          <w:b/>
          <w:spacing w:val="2"/>
          <w:sz w:val="28"/>
          <w:szCs w:val="28"/>
          <w:vertAlign w:val="superscript"/>
        </w:rPr>
        <w:t>3</w:t>
      </w:r>
      <w:r>
        <w:rPr>
          <w:rFonts w:ascii="Times New Roman" w:hAnsi="Times New Roman" w:cs="Times New Roman"/>
          <w:spacing w:val="2"/>
          <w:sz w:val="28"/>
          <w:szCs w:val="28"/>
        </w:rPr>
        <w:t xml:space="preserve"> типовая форма проекта Энергосервисного (договора) </w:t>
      </w:r>
      <w:proofErr w:type="gramStart"/>
      <w:r>
        <w:rPr>
          <w:rFonts w:ascii="Times New Roman" w:hAnsi="Times New Roman" w:cs="Times New Roman"/>
          <w:spacing w:val="2"/>
          <w:sz w:val="28"/>
          <w:szCs w:val="28"/>
        </w:rPr>
        <w:t>контракта  утверждена</w:t>
      </w:r>
      <w:proofErr w:type="gramEnd"/>
      <w:r>
        <w:rPr>
          <w:rFonts w:ascii="Times New Roman" w:hAnsi="Times New Roman" w:cs="Times New Roman"/>
          <w:spacing w:val="2"/>
          <w:sz w:val="28"/>
          <w:szCs w:val="28"/>
        </w:rPr>
        <w:t xml:space="preserve"> Приказом министерства топливно-энергетического комплекса и жилищно-коммунального хозяйства Краснодарского края от 20 февраля 2018 года № 33. </w:t>
      </w:r>
    </w:p>
    <w:p w:rsidR="002B775E" w:rsidRDefault="002B775E" w:rsidP="002B775E">
      <w:pPr>
        <w:shd w:val="clear" w:color="auto" w:fill="FFFFFF"/>
        <w:textAlignment w:val="baseline"/>
        <w:rPr>
          <w:rFonts w:ascii="Times New Roman" w:hAnsi="Times New Roman" w:cs="Times New Roman"/>
          <w:spacing w:val="2"/>
          <w:sz w:val="28"/>
          <w:szCs w:val="28"/>
        </w:rPr>
      </w:pPr>
    </w:p>
    <w:p w:rsidR="002B775E" w:rsidRPr="008069F9" w:rsidRDefault="002B775E" w:rsidP="002B775E">
      <w:pPr>
        <w:shd w:val="clear" w:color="auto" w:fill="FFFFFF"/>
        <w:textAlignment w:val="baseline"/>
        <w:rPr>
          <w:rFonts w:ascii="Times New Roman" w:hAnsi="Times New Roman" w:cs="Times New Roman"/>
          <w:spacing w:val="2"/>
          <w:sz w:val="28"/>
          <w:szCs w:val="28"/>
        </w:rPr>
      </w:pPr>
    </w:p>
    <w:p w:rsidR="00050633" w:rsidRDefault="002B775E" w:rsidP="00050633">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Н</w:t>
      </w:r>
      <w:r w:rsidR="00050633">
        <w:rPr>
          <w:rFonts w:ascii="Times New Roman" w:hAnsi="Times New Roman" w:cs="Times New Roman"/>
          <w:color w:val="auto"/>
          <w:sz w:val="28"/>
          <w:szCs w:val="28"/>
        </w:rPr>
        <w:t>ачальник отдела развития отрасли</w:t>
      </w:r>
    </w:p>
    <w:p w:rsidR="00050633" w:rsidRDefault="00050633" w:rsidP="00050633">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и реализации государственной политики</w:t>
      </w:r>
    </w:p>
    <w:p w:rsidR="007D3641" w:rsidRDefault="00050633" w:rsidP="00050633">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в области энергосбережения</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r>
      <w:r w:rsidR="002B775E">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w:t>
      </w:r>
      <w:r w:rsidR="002B775E">
        <w:rPr>
          <w:rFonts w:ascii="Times New Roman" w:hAnsi="Times New Roman" w:cs="Times New Roman"/>
          <w:color w:val="auto"/>
          <w:sz w:val="28"/>
          <w:szCs w:val="28"/>
        </w:rPr>
        <w:t xml:space="preserve">И.Д. </w:t>
      </w:r>
      <w:proofErr w:type="spellStart"/>
      <w:r w:rsidR="002B775E">
        <w:rPr>
          <w:rFonts w:ascii="Times New Roman" w:hAnsi="Times New Roman" w:cs="Times New Roman"/>
          <w:color w:val="auto"/>
          <w:sz w:val="28"/>
          <w:szCs w:val="28"/>
        </w:rPr>
        <w:t>Чемерис</w:t>
      </w:r>
      <w:proofErr w:type="spellEnd"/>
    </w:p>
    <w:p w:rsidR="002B775E" w:rsidRDefault="002B775E" w:rsidP="00050633">
      <w:pPr>
        <w:jc w:val="both"/>
        <w:outlineLvl w:val="0"/>
        <w:rPr>
          <w:rStyle w:val="10"/>
          <w:sz w:val="28"/>
          <w:szCs w:val="28"/>
          <w:shd w:val="clear" w:color="auto" w:fill="auto"/>
        </w:rPr>
        <w:sectPr w:rsidR="002B775E" w:rsidSect="002B775E">
          <w:headerReference w:type="default" r:id="rId10"/>
          <w:pgSz w:w="16838" w:h="11906" w:orient="landscape"/>
          <w:pgMar w:top="1701" w:right="709" w:bottom="567" w:left="851" w:header="709" w:footer="709" w:gutter="0"/>
          <w:pgNumType w:start="1"/>
          <w:cols w:space="708"/>
          <w:titlePg/>
          <w:docGrid w:linePitch="360"/>
        </w:sectPr>
      </w:pPr>
    </w:p>
    <w:p w:rsidR="00EF6A65" w:rsidRDefault="00EF6A65" w:rsidP="00EF6A65">
      <w:pPr>
        <w:ind w:left="10632"/>
        <w:jc w:val="center"/>
        <w:rPr>
          <w:rFonts w:ascii="Times New Roman" w:hAnsi="Times New Roman"/>
          <w:sz w:val="28"/>
          <w:szCs w:val="28"/>
        </w:rPr>
      </w:pPr>
      <w:bookmarkStart w:id="1" w:name="RANGE!B2:P10"/>
      <w:bookmarkEnd w:id="1"/>
      <w:r>
        <w:rPr>
          <w:rFonts w:ascii="Times New Roman" w:hAnsi="Times New Roman"/>
          <w:sz w:val="28"/>
          <w:szCs w:val="28"/>
        </w:rPr>
        <w:lastRenderedPageBreak/>
        <w:t xml:space="preserve">ПРИЛОЖЕНИЕ </w:t>
      </w:r>
      <w:r w:rsidR="00FE5015">
        <w:rPr>
          <w:rFonts w:ascii="Times New Roman" w:hAnsi="Times New Roman"/>
          <w:sz w:val="28"/>
          <w:szCs w:val="28"/>
        </w:rPr>
        <w:t>2</w:t>
      </w:r>
    </w:p>
    <w:p w:rsidR="00EF6A65" w:rsidRPr="00011501" w:rsidRDefault="00EF6A65" w:rsidP="00EF6A65">
      <w:pPr>
        <w:ind w:left="10632"/>
        <w:jc w:val="center"/>
        <w:rPr>
          <w:rFonts w:ascii="Times New Roman" w:hAnsi="Times New Roman"/>
          <w:sz w:val="28"/>
          <w:szCs w:val="28"/>
        </w:rPr>
      </w:pPr>
      <w:r w:rsidRPr="00011501">
        <w:rPr>
          <w:rFonts w:ascii="Times New Roman" w:hAnsi="Times New Roman"/>
          <w:sz w:val="28"/>
          <w:szCs w:val="28"/>
        </w:rPr>
        <w:t>УТВЕРЖДЕНО</w:t>
      </w:r>
    </w:p>
    <w:p w:rsidR="00EF6A65" w:rsidRPr="00011501" w:rsidRDefault="00EF6A65" w:rsidP="00EF6A65">
      <w:pPr>
        <w:ind w:left="10632"/>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EF6A65" w:rsidRDefault="00EF6A65" w:rsidP="00EF6A65">
      <w:pPr>
        <w:ind w:left="10632"/>
        <w:jc w:val="center"/>
        <w:rPr>
          <w:rFonts w:ascii="Times New Roman" w:hAnsi="Times New Roman"/>
          <w:sz w:val="28"/>
          <w:szCs w:val="28"/>
        </w:rPr>
      </w:pPr>
      <w:r w:rsidRPr="00011501">
        <w:rPr>
          <w:rFonts w:ascii="Times New Roman" w:hAnsi="Times New Roman"/>
          <w:sz w:val="28"/>
          <w:szCs w:val="28"/>
        </w:rPr>
        <w:t>«___» __________201</w:t>
      </w:r>
      <w:r>
        <w:rPr>
          <w:rFonts w:ascii="Times New Roman" w:hAnsi="Times New Roman"/>
          <w:sz w:val="28"/>
          <w:szCs w:val="28"/>
        </w:rPr>
        <w:t>8</w:t>
      </w:r>
      <w:r w:rsidRPr="00011501">
        <w:rPr>
          <w:rFonts w:ascii="Times New Roman" w:hAnsi="Times New Roman"/>
          <w:sz w:val="28"/>
          <w:szCs w:val="28"/>
        </w:rPr>
        <w:t xml:space="preserve"> года №____</w:t>
      </w:r>
    </w:p>
    <w:p w:rsidR="00850B15" w:rsidRDefault="00850B15" w:rsidP="00EF6A65">
      <w:pPr>
        <w:ind w:left="10632"/>
        <w:jc w:val="center"/>
        <w:rPr>
          <w:rFonts w:ascii="Times New Roman" w:hAnsi="Times New Roman"/>
          <w:sz w:val="28"/>
          <w:szCs w:val="28"/>
        </w:rPr>
      </w:pPr>
    </w:p>
    <w:p w:rsidR="00B838AB" w:rsidRDefault="0089157A" w:rsidP="00B838AB">
      <w:pPr>
        <w:jc w:val="center"/>
        <w:rPr>
          <w:rFonts w:ascii="Times New Roman" w:hAnsi="Times New Roman"/>
          <w:b/>
          <w:sz w:val="28"/>
          <w:szCs w:val="28"/>
        </w:rPr>
      </w:pPr>
      <w:r>
        <w:rPr>
          <w:rFonts w:ascii="Times New Roman" w:hAnsi="Times New Roman"/>
          <w:b/>
          <w:sz w:val="28"/>
          <w:szCs w:val="28"/>
        </w:rPr>
        <w:t>Т</w:t>
      </w:r>
      <w:r w:rsidRPr="0089157A">
        <w:rPr>
          <w:rFonts w:ascii="Times New Roman" w:hAnsi="Times New Roman"/>
          <w:b/>
          <w:sz w:val="28"/>
          <w:szCs w:val="28"/>
        </w:rPr>
        <w:t>иповые формы таблиц сводной информации параметров уличного освещения</w:t>
      </w:r>
    </w:p>
    <w:p w:rsidR="00B838AB" w:rsidRPr="00B838AB" w:rsidRDefault="00B838AB" w:rsidP="00B838AB">
      <w:pPr>
        <w:jc w:val="center"/>
        <w:rPr>
          <w:rFonts w:ascii="Times New Roman" w:hAnsi="Times New Roman"/>
          <w:b/>
          <w:sz w:val="28"/>
          <w:szCs w:val="28"/>
        </w:rPr>
      </w:pPr>
    </w:p>
    <w:p w:rsidR="00850B15" w:rsidRDefault="00850B15" w:rsidP="00850B15">
      <w:pPr>
        <w:jc w:val="center"/>
        <w:rPr>
          <w:rFonts w:ascii="Times New Roman" w:hAnsi="Times New Roman" w:cs="Times New Roman"/>
          <w:bCs/>
          <w:sz w:val="28"/>
          <w:szCs w:val="28"/>
        </w:rPr>
      </w:pPr>
      <w:r w:rsidRPr="00850B15">
        <w:rPr>
          <w:rFonts w:ascii="Times New Roman" w:hAnsi="Times New Roman" w:cs="Times New Roman"/>
          <w:b/>
          <w:bCs/>
          <w:sz w:val="28"/>
          <w:szCs w:val="28"/>
        </w:rPr>
        <w:t>Контакты</w:t>
      </w:r>
    </w:p>
    <w:p w:rsidR="00850B15" w:rsidRPr="00850B15" w:rsidRDefault="00850B15" w:rsidP="00850B15">
      <w:pPr>
        <w:ind w:left="10632"/>
        <w:jc w:val="right"/>
        <w:rPr>
          <w:rFonts w:ascii="Times New Roman" w:hAnsi="Times New Roman"/>
        </w:rPr>
      </w:pPr>
      <w:r w:rsidRPr="00850B15">
        <w:rPr>
          <w:rFonts w:ascii="Times New Roman" w:hAnsi="Times New Roman" w:cs="Times New Roman"/>
        </w:rPr>
        <w:t>Таблица №1</w:t>
      </w:r>
    </w:p>
    <w:tbl>
      <w:tblPr>
        <w:tblStyle w:val="affffa"/>
        <w:tblW w:w="0" w:type="auto"/>
        <w:tblLook w:val="04A0" w:firstRow="1" w:lastRow="0" w:firstColumn="1" w:lastColumn="0" w:noHBand="0" w:noVBand="1"/>
      </w:tblPr>
      <w:tblGrid>
        <w:gridCol w:w="3086"/>
        <w:gridCol w:w="4393"/>
        <w:gridCol w:w="3323"/>
        <w:gridCol w:w="4466"/>
      </w:tblGrid>
      <w:tr w:rsidR="00850B15" w:rsidRPr="00850B15" w:rsidTr="00850B15">
        <w:trPr>
          <w:trHeight w:val="465"/>
        </w:trPr>
        <w:tc>
          <w:tcPr>
            <w:tcW w:w="7479" w:type="dxa"/>
            <w:gridSpan w:val="2"/>
            <w:noWrap/>
            <w:hideMark/>
          </w:tcPr>
          <w:p w:rsidR="00850B15" w:rsidRPr="00850B15" w:rsidRDefault="00850B15" w:rsidP="00850B15">
            <w:pPr>
              <w:jc w:val="center"/>
              <w:outlineLvl w:val="0"/>
              <w:rPr>
                <w:rFonts w:ascii="Times New Roman" w:hAnsi="Times New Roman" w:cs="Times New Roman"/>
                <w:b/>
                <w:bCs/>
                <w:sz w:val="28"/>
                <w:szCs w:val="28"/>
              </w:rPr>
            </w:pPr>
            <w:r w:rsidRPr="00850B15">
              <w:rPr>
                <w:rFonts w:ascii="Times New Roman" w:hAnsi="Times New Roman" w:cs="Times New Roman"/>
                <w:b/>
                <w:bCs/>
                <w:sz w:val="28"/>
                <w:szCs w:val="28"/>
              </w:rPr>
              <w:t>Контактные данные балансодержателя:</w:t>
            </w:r>
          </w:p>
        </w:tc>
        <w:tc>
          <w:tcPr>
            <w:tcW w:w="7789" w:type="dxa"/>
            <w:gridSpan w:val="2"/>
            <w:noWrap/>
            <w:hideMark/>
          </w:tcPr>
          <w:p w:rsidR="00850B15" w:rsidRPr="00850B15" w:rsidRDefault="00850B15" w:rsidP="00850B15">
            <w:pPr>
              <w:jc w:val="center"/>
              <w:outlineLvl w:val="0"/>
              <w:rPr>
                <w:rFonts w:ascii="Times New Roman" w:hAnsi="Times New Roman" w:cs="Times New Roman"/>
                <w:b/>
                <w:bCs/>
                <w:sz w:val="28"/>
                <w:szCs w:val="28"/>
              </w:rPr>
            </w:pPr>
            <w:r w:rsidRPr="00850B15">
              <w:rPr>
                <w:rFonts w:ascii="Times New Roman" w:hAnsi="Times New Roman" w:cs="Times New Roman"/>
                <w:b/>
                <w:bCs/>
                <w:sz w:val="28"/>
                <w:szCs w:val="28"/>
              </w:rPr>
              <w:t>Контактные данные эксплуатирующей организации:</w:t>
            </w:r>
          </w:p>
        </w:tc>
      </w:tr>
      <w:tr w:rsidR="00850B15" w:rsidRPr="00850B15" w:rsidTr="00850B15">
        <w:trPr>
          <w:trHeight w:val="1200"/>
        </w:trPr>
        <w:tc>
          <w:tcPr>
            <w:tcW w:w="30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Наименование организации:</w:t>
            </w:r>
          </w:p>
        </w:tc>
        <w:tc>
          <w:tcPr>
            <w:tcW w:w="4393" w:type="dxa"/>
            <w:noWrap/>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xml:space="preserve">Наименование </w:t>
            </w:r>
            <w:r w:rsidRPr="00850B15">
              <w:rPr>
                <w:rFonts w:ascii="Times New Roman" w:hAnsi="Times New Roman" w:cs="Times New Roman"/>
                <w:sz w:val="28"/>
                <w:szCs w:val="28"/>
              </w:rPr>
              <w:br/>
              <w:t>организации:</w:t>
            </w:r>
          </w:p>
        </w:tc>
        <w:tc>
          <w:tcPr>
            <w:tcW w:w="4466" w:type="dxa"/>
            <w:noWrap/>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1140"/>
        </w:trPr>
        <w:tc>
          <w:tcPr>
            <w:tcW w:w="30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Адрес:</w:t>
            </w: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Адрес:</w:t>
            </w: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1245"/>
        </w:trPr>
        <w:tc>
          <w:tcPr>
            <w:tcW w:w="30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Руководитель организации (должность, ФИО,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Руководитель организации (должность, ФИО,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975"/>
        </w:trPr>
        <w:tc>
          <w:tcPr>
            <w:tcW w:w="3086" w:type="dxa"/>
            <w:vMerge w:val="restart"/>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Контактные данные технических специалистов (должность, ФИО,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vMerge w:val="restart"/>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Контактные данные технических специалистов (должность, ФИО, телефон, e-</w:t>
            </w:r>
            <w:proofErr w:type="spellStart"/>
            <w:r w:rsidRPr="00850B15">
              <w:rPr>
                <w:rFonts w:ascii="Times New Roman" w:hAnsi="Times New Roman" w:cs="Times New Roman"/>
                <w:sz w:val="28"/>
                <w:szCs w:val="28"/>
              </w:rPr>
              <w:t>mail</w:t>
            </w:r>
            <w:proofErr w:type="spellEnd"/>
            <w:r w:rsidRPr="00850B15">
              <w:rPr>
                <w:rFonts w:ascii="Times New Roman" w:hAnsi="Times New Roman" w:cs="Times New Roman"/>
                <w:sz w:val="28"/>
                <w:szCs w:val="28"/>
              </w:rPr>
              <w:t>):</w:t>
            </w: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990"/>
        </w:trPr>
        <w:tc>
          <w:tcPr>
            <w:tcW w:w="3086" w:type="dxa"/>
            <w:vMerge/>
            <w:hideMark/>
          </w:tcPr>
          <w:p w:rsidR="00850B15" w:rsidRPr="00850B15" w:rsidRDefault="00850B15" w:rsidP="00850B15">
            <w:pPr>
              <w:outlineLvl w:val="0"/>
              <w:rPr>
                <w:rFonts w:ascii="Times New Roman" w:hAnsi="Times New Roman" w:cs="Times New Roman"/>
                <w:sz w:val="28"/>
                <w:szCs w:val="28"/>
              </w:rPr>
            </w:pPr>
          </w:p>
        </w:tc>
        <w:tc>
          <w:tcPr>
            <w:tcW w:w="439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3323" w:type="dxa"/>
            <w:vMerge/>
            <w:hideMark/>
          </w:tcPr>
          <w:p w:rsidR="00850B15" w:rsidRPr="00850B15" w:rsidRDefault="00850B15" w:rsidP="00850B15">
            <w:pPr>
              <w:outlineLvl w:val="0"/>
              <w:rPr>
                <w:rFonts w:ascii="Times New Roman" w:hAnsi="Times New Roman" w:cs="Times New Roman"/>
                <w:sz w:val="28"/>
                <w:szCs w:val="28"/>
              </w:rPr>
            </w:pPr>
          </w:p>
        </w:tc>
        <w:tc>
          <w:tcPr>
            <w:tcW w:w="446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bl>
    <w:p w:rsidR="00850B15" w:rsidRDefault="00850B15" w:rsidP="00850B15">
      <w:pPr>
        <w:outlineLvl w:val="0"/>
        <w:rPr>
          <w:rFonts w:ascii="Times New Roman" w:hAnsi="Times New Roman" w:cs="Times New Roman"/>
          <w:sz w:val="28"/>
          <w:szCs w:val="28"/>
        </w:rPr>
        <w:sectPr w:rsidR="00850B15" w:rsidSect="00EF6A65">
          <w:headerReference w:type="default" r:id="rId11"/>
          <w:pgSz w:w="16838" w:h="11906" w:orient="landscape"/>
          <w:pgMar w:top="709" w:right="709" w:bottom="426" w:left="851" w:header="709" w:footer="709" w:gutter="0"/>
          <w:pgNumType w:start="1"/>
          <w:cols w:space="708"/>
          <w:titlePg/>
          <w:docGrid w:linePitch="360"/>
        </w:sectPr>
      </w:pPr>
    </w:p>
    <w:p w:rsidR="00850B15" w:rsidRDefault="00850B15" w:rsidP="00850B15">
      <w:pPr>
        <w:jc w:val="center"/>
        <w:outlineLvl w:val="0"/>
        <w:rPr>
          <w:rFonts w:ascii="Times New Roman" w:hAnsi="Times New Roman" w:cs="Times New Roman"/>
          <w:sz w:val="28"/>
          <w:szCs w:val="28"/>
        </w:rPr>
      </w:pPr>
      <w:r w:rsidRPr="00850B15">
        <w:rPr>
          <w:rFonts w:ascii="Times New Roman" w:hAnsi="Times New Roman" w:cs="Times New Roman"/>
          <w:b/>
          <w:bCs/>
          <w:sz w:val="28"/>
          <w:szCs w:val="28"/>
        </w:rPr>
        <w:lastRenderedPageBreak/>
        <w:t>Характеристики системы уличного освещения</w:t>
      </w:r>
    </w:p>
    <w:p w:rsidR="00850B15" w:rsidRPr="00850B15" w:rsidRDefault="00850B15" w:rsidP="00850B15">
      <w:pPr>
        <w:jc w:val="right"/>
        <w:outlineLvl w:val="0"/>
        <w:rPr>
          <w:rFonts w:ascii="Times New Roman" w:hAnsi="Times New Roman" w:cs="Times New Roman"/>
        </w:rPr>
      </w:pPr>
      <w:r w:rsidRPr="00850B15">
        <w:rPr>
          <w:rFonts w:ascii="Times New Roman" w:hAnsi="Times New Roman" w:cs="Times New Roman"/>
        </w:rPr>
        <w:t>Таблица №2</w:t>
      </w:r>
    </w:p>
    <w:tbl>
      <w:tblPr>
        <w:tblStyle w:val="affffa"/>
        <w:tblW w:w="0" w:type="auto"/>
        <w:jc w:val="center"/>
        <w:tblLayout w:type="fixed"/>
        <w:tblLook w:val="04A0" w:firstRow="1" w:lastRow="0" w:firstColumn="1" w:lastColumn="0" w:noHBand="0" w:noVBand="1"/>
      </w:tblPr>
      <w:tblGrid>
        <w:gridCol w:w="568"/>
        <w:gridCol w:w="930"/>
        <w:gridCol w:w="957"/>
        <w:gridCol w:w="1343"/>
        <w:gridCol w:w="828"/>
        <w:gridCol w:w="923"/>
        <w:gridCol w:w="1450"/>
        <w:gridCol w:w="1343"/>
        <w:gridCol w:w="401"/>
        <w:gridCol w:w="1286"/>
        <w:gridCol w:w="1217"/>
        <w:gridCol w:w="401"/>
        <w:gridCol w:w="401"/>
        <w:gridCol w:w="1217"/>
        <w:gridCol w:w="1058"/>
        <w:gridCol w:w="1234"/>
      </w:tblGrid>
      <w:tr w:rsidR="00850B15" w:rsidRPr="00850B15" w:rsidTr="00850B15">
        <w:trPr>
          <w:trHeight w:val="2415"/>
          <w:jc w:val="center"/>
        </w:trPr>
        <w:tc>
          <w:tcPr>
            <w:tcW w:w="568" w:type="dxa"/>
            <w:vAlign w:val="center"/>
            <w:hideMark/>
          </w:tcPr>
          <w:p w:rsidR="00850B15" w:rsidRPr="00850B15" w:rsidRDefault="00850B15" w:rsidP="00850B15">
            <w:pPr>
              <w:jc w:val="center"/>
              <w:outlineLvl w:val="0"/>
              <w:rPr>
                <w:rFonts w:ascii="Times New Roman" w:hAnsi="Times New Roman" w:cs="Times New Roman"/>
                <w:b/>
                <w:bCs/>
              </w:rPr>
            </w:pPr>
            <w:bookmarkStart w:id="2" w:name="RANGE!B2:Q12"/>
            <w:bookmarkEnd w:id="2"/>
            <w:r w:rsidRPr="00850B15">
              <w:rPr>
                <w:rFonts w:ascii="Times New Roman" w:hAnsi="Times New Roman" w:cs="Times New Roman"/>
                <w:b/>
                <w:bCs/>
              </w:rPr>
              <w:t>№ п/п</w:t>
            </w:r>
          </w:p>
        </w:tc>
        <w:tc>
          <w:tcPr>
            <w:tcW w:w="930"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 xml:space="preserve">№ Питающей </w:t>
            </w:r>
            <w:proofErr w:type="gramStart"/>
            <w:r w:rsidRPr="00850B15">
              <w:rPr>
                <w:rFonts w:ascii="Times New Roman" w:hAnsi="Times New Roman" w:cs="Times New Roman"/>
                <w:b/>
                <w:bCs/>
              </w:rPr>
              <w:t>подстанции</w:t>
            </w:r>
            <w:r w:rsidRPr="00850B15">
              <w:rPr>
                <w:rFonts w:ascii="Times New Roman" w:hAnsi="Times New Roman" w:cs="Times New Roman"/>
                <w:b/>
                <w:bCs/>
              </w:rPr>
              <w:br/>
              <w:t>(</w:t>
            </w:r>
            <w:proofErr w:type="gramEnd"/>
            <w:r w:rsidRPr="00850B15">
              <w:rPr>
                <w:rFonts w:ascii="Times New Roman" w:hAnsi="Times New Roman" w:cs="Times New Roman"/>
                <w:b/>
                <w:bCs/>
              </w:rPr>
              <w:t>№ питающего фидера, группы, ячейки)</w:t>
            </w:r>
          </w:p>
        </w:tc>
        <w:tc>
          <w:tcPr>
            <w:tcW w:w="957"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Название улиц, проездов, переулков</w:t>
            </w:r>
          </w:p>
        </w:tc>
        <w:tc>
          <w:tcPr>
            <w:tcW w:w="1343"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Протяженность (м)</w:t>
            </w:r>
          </w:p>
        </w:tc>
        <w:tc>
          <w:tcPr>
            <w:tcW w:w="828"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Ширина улицы (м)</w:t>
            </w:r>
          </w:p>
        </w:tc>
        <w:tc>
          <w:tcPr>
            <w:tcW w:w="923"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Число полос движения</w:t>
            </w:r>
            <w:r w:rsidRPr="00850B15">
              <w:rPr>
                <w:rFonts w:ascii="Times New Roman" w:hAnsi="Times New Roman" w:cs="Times New Roman"/>
                <w:b/>
                <w:bCs/>
              </w:rPr>
              <w:br/>
              <w:t>(шт.)</w:t>
            </w:r>
          </w:p>
        </w:tc>
        <w:tc>
          <w:tcPr>
            <w:tcW w:w="1450"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Категория дорог (по СП52.13330.2011)</w:t>
            </w:r>
          </w:p>
        </w:tc>
        <w:tc>
          <w:tcPr>
            <w:tcW w:w="1343"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 xml:space="preserve">Протяженность питающей линии </w:t>
            </w:r>
            <w:r w:rsidRPr="00850B15">
              <w:rPr>
                <w:rFonts w:ascii="Times New Roman" w:hAnsi="Times New Roman" w:cs="Times New Roman"/>
                <w:b/>
                <w:bCs/>
              </w:rPr>
              <w:br/>
              <w:t>(м)</w:t>
            </w:r>
          </w:p>
        </w:tc>
        <w:tc>
          <w:tcPr>
            <w:tcW w:w="401" w:type="dxa"/>
            <w:textDirection w:val="btLr"/>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Тип светильника</w:t>
            </w:r>
          </w:p>
        </w:tc>
        <w:tc>
          <w:tcPr>
            <w:tcW w:w="1286"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Тип и мощность установленной лампы (Вт)</w:t>
            </w:r>
          </w:p>
        </w:tc>
        <w:tc>
          <w:tcPr>
            <w:tcW w:w="1217"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 xml:space="preserve">Количество светильников данного типа </w:t>
            </w:r>
            <w:r w:rsidRPr="00850B15">
              <w:rPr>
                <w:rFonts w:ascii="Times New Roman" w:hAnsi="Times New Roman" w:cs="Times New Roman"/>
                <w:b/>
                <w:bCs/>
              </w:rPr>
              <w:br/>
              <w:t>(шт.)</w:t>
            </w:r>
          </w:p>
        </w:tc>
        <w:tc>
          <w:tcPr>
            <w:tcW w:w="401" w:type="dxa"/>
            <w:textDirection w:val="btLr"/>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 xml:space="preserve">Тип опор </w:t>
            </w:r>
            <w:proofErr w:type="gramStart"/>
            <w:r w:rsidRPr="00850B15">
              <w:rPr>
                <w:rFonts w:ascii="Times New Roman" w:hAnsi="Times New Roman" w:cs="Times New Roman"/>
                <w:b/>
                <w:bCs/>
              </w:rPr>
              <w:t>ЖБ,М</w:t>
            </w:r>
            <w:proofErr w:type="gramEnd"/>
            <w:r w:rsidRPr="00850B15">
              <w:rPr>
                <w:rFonts w:ascii="Times New Roman" w:hAnsi="Times New Roman" w:cs="Times New Roman"/>
                <w:b/>
                <w:bCs/>
              </w:rPr>
              <w:t>, Д)</w:t>
            </w:r>
          </w:p>
        </w:tc>
        <w:tc>
          <w:tcPr>
            <w:tcW w:w="401" w:type="dxa"/>
            <w:textDirection w:val="btLr"/>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Высота опор (м)</w:t>
            </w:r>
          </w:p>
        </w:tc>
        <w:tc>
          <w:tcPr>
            <w:tcW w:w="1217"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Количество светильников на опоре (шт.)</w:t>
            </w:r>
          </w:p>
        </w:tc>
        <w:tc>
          <w:tcPr>
            <w:tcW w:w="1058"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Количество опор (шт.)</w:t>
            </w:r>
          </w:p>
        </w:tc>
        <w:tc>
          <w:tcPr>
            <w:tcW w:w="1234" w:type="dxa"/>
            <w:vAlign w:val="center"/>
            <w:hideMark/>
          </w:tcPr>
          <w:p w:rsidR="00850B15" w:rsidRPr="00850B15" w:rsidRDefault="00850B15" w:rsidP="00850B15">
            <w:pPr>
              <w:jc w:val="center"/>
              <w:outlineLvl w:val="0"/>
              <w:rPr>
                <w:rFonts w:ascii="Times New Roman" w:hAnsi="Times New Roman" w:cs="Times New Roman"/>
                <w:b/>
                <w:bCs/>
              </w:rPr>
            </w:pPr>
            <w:r w:rsidRPr="00850B15">
              <w:rPr>
                <w:rFonts w:ascii="Times New Roman" w:hAnsi="Times New Roman" w:cs="Times New Roman"/>
                <w:b/>
                <w:bCs/>
              </w:rPr>
              <w:t>Расположение опор относительно дорожного полотна</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1</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2</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3</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4</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5</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r w:rsidR="00850B15" w:rsidRPr="00850B15" w:rsidTr="00850B15">
        <w:trPr>
          <w:trHeight w:val="375"/>
          <w:jc w:val="center"/>
        </w:trPr>
        <w:tc>
          <w:tcPr>
            <w:tcW w:w="56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3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5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82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92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450"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343"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86"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401"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17"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058"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c>
          <w:tcPr>
            <w:tcW w:w="1234" w:type="dxa"/>
            <w:hideMark/>
          </w:tcPr>
          <w:p w:rsidR="00850B15" w:rsidRPr="00850B15" w:rsidRDefault="00850B15" w:rsidP="00850B15">
            <w:pPr>
              <w:outlineLvl w:val="0"/>
              <w:rPr>
                <w:rFonts w:ascii="Times New Roman" w:hAnsi="Times New Roman" w:cs="Times New Roman"/>
                <w:sz w:val="28"/>
                <w:szCs w:val="28"/>
              </w:rPr>
            </w:pPr>
            <w:r w:rsidRPr="00850B15">
              <w:rPr>
                <w:rFonts w:ascii="Times New Roman" w:hAnsi="Times New Roman" w:cs="Times New Roman"/>
                <w:sz w:val="28"/>
                <w:szCs w:val="28"/>
              </w:rPr>
              <w:t> </w:t>
            </w:r>
          </w:p>
        </w:tc>
      </w:tr>
    </w:tbl>
    <w:p w:rsidR="00850B15" w:rsidRDefault="00850B15" w:rsidP="00850B15">
      <w:pPr>
        <w:outlineLvl w:val="0"/>
        <w:rPr>
          <w:rFonts w:ascii="Times New Roman" w:hAnsi="Times New Roman" w:cs="Times New Roman"/>
          <w:sz w:val="28"/>
          <w:szCs w:val="28"/>
        </w:rPr>
      </w:pPr>
    </w:p>
    <w:p w:rsidR="00850B15" w:rsidRDefault="00850B15" w:rsidP="00850B15">
      <w:pPr>
        <w:outlineLvl w:val="0"/>
        <w:rPr>
          <w:rFonts w:ascii="Times New Roman" w:hAnsi="Times New Roman" w:cs="Times New Roman"/>
          <w:sz w:val="28"/>
          <w:szCs w:val="28"/>
        </w:rPr>
        <w:sectPr w:rsidR="00850B15" w:rsidSect="00EF6A65">
          <w:pgSz w:w="16838" w:h="11906" w:orient="landscape"/>
          <w:pgMar w:top="709" w:right="709" w:bottom="426" w:left="851" w:header="709" w:footer="709" w:gutter="0"/>
          <w:pgNumType w:start="1"/>
          <w:cols w:space="708"/>
          <w:titlePg/>
          <w:docGrid w:linePitch="360"/>
        </w:sectPr>
      </w:pPr>
    </w:p>
    <w:p w:rsidR="00C24CDB" w:rsidRDefault="00C24CDB" w:rsidP="00C24CDB">
      <w:pPr>
        <w:jc w:val="center"/>
        <w:outlineLvl w:val="0"/>
        <w:rPr>
          <w:rFonts w:ascii="Times New Roman" w:hAnsi="Times New Roman" w:cs="Times New Roman"/>
          <w:b/>
          <w:bCs/>
          <w:sz w:val="28"/>
          <w:szCs w:val="28"/>
        </w:rPr>
      </w:pPr>
      <w:r w:rsidRPr="00C24CDB">
        <w:rPr>
          <w:rFonts w:ascii="Times New Roman" w:hAnsi="Times New Roman" w:cs="Times New Roman"/>
          <w:b/>
          <w:bCs/>
          <w:sz w:val="28"/>
          <w:szCs w:val="28"/>
        </w:rPr>
        <w:lastRenderedPageBreak/>
        <w:t>График включения-отключения установок наружного освещения</w:t>
      </w:r>
    </w:p>
    <w:p w:rsidR="00850B15" w:rsidRPr="00C24CDB" w:rsidRDefault="00C24CDB" w:rsidP="00C24CDB">
      <w:pPr>
        <w:jc w:val="right"/>
        <w:outlineLvl w:val="0"/>
        <w:rPr>
          <w:rFonts w:ascii="Times New Roman" w:hAnsi="Times New Roman" w:cs="Times New Roman"/>
        </w:rPr>
      </w:pPr>
      <w:r w:rsidRPr="00C24CDB">
        <w:rPr>
          <w:rFonts w:ascii="Times New Roman" w:hAnsi="Times New Roman" w:cs="Times New Roman"/>
        </w:rPr>
        <w:t>Таблица №</w:t>
      </w:r>
      <w:r>
        <w:rPr>
          <w:rFonts w:ascii="Times New Roman" w:hAnsi="Times New Roman" w:cs="Times New Roman"/>
        </w:rPr>
        <w:t>3</w:t>
      </w:r>
    </w:p>
    <w:tbl>
      <w:tblPr>
        <w:tblStyle w:val="affffa"/>
        <w:tblW w:w="0" w:type="auto"/>
        <w:tblLook w:val="04A0" w:firstRow="1" w:lastRow="0" w:firstColumn="1" w:lastColumn="0" w:noHBand="0" w:noVBand="1"/>
      </w:tblPr>
      <w:tblGrid>
        <w:gridCol w:w="751"/>
        <w:gridCol w:w="1346"/>
        <w:gridCol w:w="909"/>
        <w:gridCol w:w="1112"/>
        <w:gridCol w:w="909"/>
        <w:gridCol w:w="1112"/>
        <w:gridCol w:w="909"/>
        <w:gridCol w:w="1112"/>
        <w:gridCol w:w="909"/>
        <w:gridCol w:w="1112"/>
        <w:gridCol w:w="909"/>
        <w:gridCol w:w="1112"/>
        <w:gridCol w:w="909"/>
        <w:gridCol w:w="1112"/>
        <w:gridCol w:w="1045"/>
      </w:tblGrid>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w:t>
            </w:r>
          </w:p>
        </w:tc>
        <w:tc>
          <w:tcPr>
            <w:tcW w:w="1346" w:type="dxa"/>
            <w:vMerge w:val="restart"/>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Месяц</w:t>
            </w:r>
          </w:p>
        </w:tc>
        <w:tc>
          <w:tcPr>
            <w:tcW w:w="12126" w:type="dxa"/>
            <w:gridSpan w:val="12"/>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Число месяца</w:t>
            </w:r>
          </w:p>
        </w:tc>
        <w:tc>
          <w:tcPr>
            <w:tcW w:w="1045" w:type="dxa"/>
            <w:vMerge w:val="restart"/>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п/п</w:t>
            </w:r>
          </w:p>
        </w:tc>
        <w:tc>
          <w:tcPr>
            <w:tcW w:w="1346" w:type="dxa"/>
            <w:vMerge/>
            <w:hideMark/>
          </w:tcPr>
          <w:p w:rsidR="00C24CDB" w:rsidRPr="00C24CDB" w:rsidRDefault="00C24CDB" w:rsidP="00C24CDB">
            <w:pPr>
              <w:jc w:val="center"/>
              <w:outlineLvl w:val="0"/>
              <w:rPr>
                <w:rFonts w:ascii="Times New Roman" w:hAnsi="Times New Roman" w:cs="Times New Roman"/>
                <w:sz w:val="28"/>
                <w:szCs w:val="28"/>
              </w:rPr>
            </w:pP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с1 по 5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 по 5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6 по 10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6 по 10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с11 по 15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11 по 15 (вечер)</w:t>
            </w:r>
          </w:p>
        </w:tc>
        <w:tc>
          <w:tcPr>
            <w:tcW w:w="1045" w:type="dxa"/>
            <w:vMerge/>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p>
        </w:tc>
        <w:tc>
          <w:tcPr>
            <w:tcW w:w="1346" w:type="dxa"/>
            <w:hideMark/>
          </w:tcPr>
          <w:p w:rsidR="00C24CDB" w:rsidRPr="00C24CDB" w:rsidRDefault="00C24CDB" w:rsidP="00C24CDB">
            <w:pPr>
              <w:jc w:val="center"/>
              <w:outlineLvl w:val="0"/>
              <w:rPr>
                <w:rFonts w:ascii="Times New Roman" w:hAnsi="Times New Roman" w:cs="Times New Roman"/>
                <w:sz w:val="28"/>
                <w:szCs w:val="28"/>
              </w:rPr>
            </w:pP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1045" w:type="dxa"/>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130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Январь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Февраль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3</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Март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4</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Апрель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5</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Май</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6</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Июнь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7</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Июль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8</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Август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9</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Сентябрь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10</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Октябрь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Ноябрь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Декабрь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c>
          <w:tcPr>
            <w:tcW w:w="12126" w:type="dxa"/>
            <w:gridSpan w:val="12"/>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p>
        </w:tc>
        <w:tc>
          <w:tcPr>
            <w:tcW w:w="1346"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00"/>
        </w:trPr>
        <w:tc>
          <w:tcPr>
            <w:tcW w:w="751" w:type="dxa"/>
            <w:hideMark/>
          </w:tcPr>
          <w:p w:rsidR="00C24CDB" w:rsidRPr="00C24CDB" w:rsidRDefault="00C24CDB" w:rsidP="00C24CDB">
            <w:pPr>
              <w:outlineLvl w:val="0"/>
              <w:rPr>
                <w:rFonts w:ascii="Times New Roman" w:hAnsi="Times New Roman" w:cs="Times New Roman"/>
                <w:sz w:val="28"/>
                <w:szCs w:val="28"/>
              </w:rPr>
            </w:pPr>
          </w:p>
        </w:tc>
        <w:tc>
          <w:tcPr>
            <w:tcW w:w="1346"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909" w:type="dxa"/>
            <w:hideMark/>
          </w:tcPr>
          <w:p w:rsidR="00C24CDB" w:rsidRPr="00C24CDB" w:rsidRDefault="00C24CDB" w:rsidP="00C24CDB">
            <w:pPr>
              <w:outlineLvl w:val="0"/>
              <w:rPr>
                <w:rFonts w:ascii="Times New Roman" w:hAnsi="Times New Roman" w:cs="Times New Roman"/>
                <w:sz w:val="28"/>
                <w:szCs w:val="28"/>
              </w:rPr>
            </w:pPr>
          </w:p>
        </w:tc>
        <w:tc>
          <w:tcPr>
            <w:tcW w:w="1112" w:type="dxa"/>
            <w:hideMark/>
          </w:tcPr>
          <w:p w:rsidR="00C24CDB" w:rsidRPr="00C24CDB" w:rsidRDefault="00C24CDB" w:rsidP="00C24CDB">
            <w:pPr>
              <w:outlineLvl w:val="0"/>
              <w:rPr>
                <w:rFonts w:ascii="Times New Roman" w:hAnsi="Times New Roman" w:cs="Times New Roman"/>
                <w:sz w:val="28"/>
                <w:szCs w:val="28"/>
              </w:rPr>
            </w:pPr>
          </w:p>
        </w:tc>
        <w:tc>
          <w:tcPr>
            <w:tcW w:w="1045" w:type="dxa"/>
            <w:hideMark/>
          </w:tcPr>
          <w:p w:rsidR="00C24CDB" w:rsidRPr="00C24CDB" w:rsidRDefault="00C24CDB" w:rsidP="00C24CDB">
            <w:pP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w:t>
            </w:r>
          </w:p>
        </w:tc>
        <w:tc>
          <w:tcPr>
            <w:tcW w:w="1346" w:type="dxa"/>
            <w:vMerge w:val="restart"/>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Месяц</w:t>
            </w:r>
          </w:p>
        </w:tc>
        <w:tc>
          <w:tcPr>
            <w:tcW w:w="12126" w:type="dxa"/>
            <w:gridSpan w:val="1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Число месяца</w:t>
            </w:r>
          </w:p>
        </w:tc>
        <w:tc>
          <w:tcPr>
            <w:tcW w:w="1045" w:type="dxa"/>
            <w:vMerge w:val="restart"/>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п/п</w:t>
            </w:r>
          </w:p>
        </w:tc>
        <w:tc>
          <w:tcPr>
            <w:tcW w:w="1346" w:type="dxa"/>
            <w:vMerge/>
            <w:hideMark/>
          </w:tcPr>
          <w:p w:rsidR="00C24CDB" w:rsidRPr="00C24CDB" w:rsidRDefault="00C24CDB" w:rsidP="00C24CDB">
            <w:pPr>
              <w:jc w:val="center"/>
              <w:outlineLvl w:val="0"/>
              <w:rPr>
                <w:rFonts w:ascii="Times New Roman" w:hAnsi="Times New Roman" w:cs="Times New Roman"/>
                <w:sz w:val="28"/>
                <w:szCs w:val="28"/>
              </w:rPr>
            </w:pP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с16 по 20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16 по 20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с21по 25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21 по 25 (вечер)</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с26 по 31 (утро)</w:t>
            </w:r>
          </w:p>
        </w:tc>
        <w:tc>
          <w:tcPr>
            <w:tcW w:w="2021" w:type="dxa"/>
            <w:gridSpan w:val="2"/>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с 26 по 31 (вечер)</w:t>
            </w:r>
          </w:p>
        </w:tc>
        <w:tc>
          <w:tcPr>
            <w:tcW w:w="1045" w:type="dxa"/>
            <w:vMerge/>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jc w:val="center"/>
              <w:outlineLvl w:val="0"/>
              <w:rPr>
                <w:rFonts w:ascii="Times New Roman" w:hAnsi="Times New Roman" w:cs="Times New Roman"/>
                <w:sz w:val="28"/>
                <w:szCs w:val="28"/>
              </w:rPr>
            </w:pPr>
          </w:p>
        </w:tc>
        <w:tc>
          <w:tcPr>
            <w:tcW w:w="1346" w:type="dxa"/>
            <w:hideMark/>
          </w:tcPr>
          <w:p w:rsidR="00C24CDB" w:rsidRPr="00C24CDB" w:rsidRDefault="00C24CDB" w:rsidP="00C24CDB">
            <w:pPr>
              <w:jc w:val="center"/>
              <w:outlineLvl w:val="0"/>
              <w:rPr>
                <w:rFonts w:ascii="Times New Roman" w:hAnsi="Times New Roman" w:cs="Times New Roman"/>
                <w:sz w:val="28"/>
                <w:szCs w:val="28"/>
              </w:rPr>
            </w:pP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909"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ВКЛ.</w:t>
            </w:r>
          </w:p>
        </w:tc>
        <w:tc>
          <w:tcPr>
            <w:tcW w:w="1112" w:type="dxa"/>
            <w:hideMark/>
          </w:tcPr>
          <w:p w:rsidR="00C24CDB" w:rsidRPr="00C24CDB" w:rsidRDefault="00C24CDB" w:rsidP="00C24CDB">
            <w:pPr>
              <w:jc w:val="center"/>
              <w:outlineLvl w:val="0"/>
              <w:rPr>
                <w:rFonts w:ascii="Times New Roman" w:hAnsi="Times New Roman" w:cs="Times New Roman"/>
                <w:sz w:val="28"/>
                <w:szCs w:val="28"/>
              </w:rPr>
            </w:pPr>
            <w:r w:rsidRPr="00C24CDB">
              <w:rPr>
                <w:rFonts w:ascii="Times New Roman" w:hAnsi="Times New Roman" w:cs="Times New Roman"/>
                <w:sz w:val="28"/>
                <w:szCs w:val="28"/>
              </w:rPr>
              <w:t>ВЫКЛ.</w:t>
            </w:r>
          </w:p>
        </w:tc>
        <w:tc>
          <w:tcPr>
            <w:tcW w:w="1045" w:type="dxa"/>
            <w:hideMark/>
          </w:tcPr>
          <w:p w:rsidR="00C24CDB" w:rsidRPr="00C24CDB" w:rsidRDefault="00C24CDB" w:rsidP="00C24CDB">
            <w:pPr>
              <w:jc w:val="center"/>
              <w:outlineLvl w:val="0"/>
              <w:rPr>
                <w:rFonts w:ascii="Times New Roman" w:hAnsi="Times New Roman" w:cs="Times New Roman"/>
                <w:sz w:val="28"/>
                <w:szCs w:val="28"/>
              </w:rPr>
            </w:pP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Январь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Февраль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3</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Март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4</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Апрель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lastRenderedPageBreak/>
              <w:t>5</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Май</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6</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Июнь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7</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Июль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8</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Август</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9</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Сентябрь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10</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Октябрь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11</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Ноябрь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12</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Декабрь</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909"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112"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r w:rsidR="00C24CDB" w:rsidRPr="00C24CDB" w:rsidTr="00C24CDB">
        <w:trPr>
          <w:trHeight w:val="315"/>
        </w:trPr>
        <w:tc>
          <w:tcPr>
            <w:tcW w:w="751"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346"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Итого:</w:t>
            </w:r>
          </w:p>
        </w:tc>
        <w:tc>
          <w:tcPr>
            <w:tcW w:w="12126" w:type="dxa"/>
            <w:gridSpan w:val="12"/>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c>
          <w:tcPr>
            <w:tcW w:w="1045" w:type="dxa"/>
            <w:hideMark/>
          </w:tcPr>
          <w:p w:rsidR="00C24CDB" w:rsidRPr="00C24CDB" w:rsidRDefault="00C24CDB" w:rsidP="00C24CDB">
            <w:pPr>
              <w:outlineLvl w:val="0"/>
              <w:rPr>
                <w:rFonts w:ascii="Times New Roman" w:hAnsi="Times New Roman" w:cs="Times New Roman"/>
                <w:sz w:val="28"/>
                <w:szCs w:val="28"/>
              </w:rPr>
            </w:pPr>
            <w:r w:rsidRPr="00C24CDB">
              <w:rPr>
                <w:rFonts w:ascii="Times New Roman" w:hAnsi="Times New Roman" w:cs="Times New Roman"/>
                <w:sz w:val="28"/>
                <w:szCs w:val="28"/>
              </w:rPr>
              <w:t> </w:t>
            </w:r>
          </w:p>
        </w:tc>
      </w:tr>
    </w:tbl>
    <w:p w:rsidR="00C24CDB" w:rsidRDefault="00C24CDB" w:rsidP="00850B15">
      <w:pPr>
        <w:outlineLvl w:val="0"/>
        <w:rPr>
          <w:rFonts w:ascii="Times New Roman" w:hAnsi="Times New Roman" w:cs="Times New Roman"/>
          <w:sz w:val="28"/>
          <w:szCs w:val="28"/>
        </w:rPr>
      </w:pPr>
      <w:r w:rsidRPr="00C24CDB">
        <w:rPr>
          <w:rFonts w:ascii="Times New Roman" w:hAnsi="Times New Roman" w:cs="Times New Roman"/>
          <w:sz w:val="28"/>
          <w:szCs w:val="28"/>
        </w:rPr>
        <w:t xml:space="preserve">*если управление освещение на разных фидерах </w:t>
      </w:r>
      <w:proofErr w:type="spellStart"/>
      <w:r w:rsidRPr="00C24CDB">
        <w:rPr>
          <w:rFonts w:ascii="Times New Roman" w:hAnsi="Times New Roman" w:cs="Times New Roman"/>
          <w:sz w:val="28"/>
          <w:szCs w:val="28"/>
        </w:rPr>
        <w:t>оразлично</w:t>
      </w:r>
      <w:proofErr w:type="spellEnd"/>
      <w:r w:rsidRPr="00C24CDB">
        <w:rPr>
          <w:rFonts w:ascii="Times New Roman" w:hAnsi="Times New Roman" w:cs="Times New Roman"/>
          <w:sz w:val="28"/>
          <w:szCs w:val="28"/>
        </w:rPr>
        <w:t>, то данные таблицы заполняются для каждого фидера отдельно</w:t>
      </w:r>
    </w:p>
    <w:p w:rsidR="00850B15" w:rsidRDefault="00850B15" w:rsidP="00850B15">
      <w:pPr>
        <w:outlineLvl w:val="0"/>
        <w:rPr>
          <w:rFonts w:ascii="Times New Roman" w:hAnsi="Times New Roman" w:cs="Times New Roman"/>
          <w:sz w:val="28"/>
          <w:szCs w:val="28"/>
        </w:rPr>
      </w:pPr>
    </w:p>
    <w:p w:rsidR="00850B15" w:rsidRDefault="00850B15" w:rsidP="00AF1ABA">
      <w:pPr>
        <w:outlineLvl w:val="0"/>
        <w:rPr>
          <w:rFonts w:ascii="Times New Roman" w:hAnsi="Times New Roman" w:cs="Times New Roman"/>
          <w:sz w:val="28"/>
          <w:szCs w:val="28"/>
        </w:rPr>
        <w:sectPr w:rsidR="00850B15" w:rsidSect="00EF6A65">
          <w:pgSz w:w="16838" w:h="11906" w:orient="landscape"/>
          <w:pgMar w:top="709" w:right="709" w:bottom="426" w:left="851" w:header="709" w:footer="709" w:gutter="0"/>
          <w:pgNumType w:start="1"/>
          <w:cols w:space="708"/>
          <w:titlePg/>
          <w:docGrid w:linePitch="360"/>
        </w:sectPr>
      </w:pPr>
    </w:p>
    <w:p w:rsidR="00AF1ABA" w:rsidRDefault="00AF1ABA" w:rsidP="00AF1ABA">
      <w:pPr>
        <w:outlineLvl w:val="0"/>
        <w:rPr>
          <w:rFonts w:ascii="Times New Roman" w:hAnsi="Times New Roman" w:cs="Times New Roman"/>
          <w:sz w:val="28"/>
          <w:szCs w:val="28"/>
        </w:rPr>
      </w:pPr>
    </w:p>
    <w:p w:rsidR="00AF1ABA" w:rsidRDefault="00AF1ABA" w:rsidP="00AF1ABA">
      <w:pPr>
        <w:jc w:val="center"/>
        <w:outlineLvl w:val="0"/>
        <w:rPr>
          <w:rFonts w:ascii="Times New Roman" w:hAnsi="Times New Roman" w:cs="Times New Roman"/>
          <w:b/>
          <w:bCs/>
          <w:sz w:val="28"/>
          <w:szCs w:val="28"/>
        </w:rPr>
      </w:pPr>
      <w:r>
        <w:rPr>
          <w:rFonts w:ascii="Times New Roman" w:hAnsi="Times New Roman" w:cs="Times New Roman"/>
          <w:b/>
          <w:bCs/>
          <w:sz w:val="28"/>
          <w:szCs w:val="28"/>
        </w:rPr>
        <w:t>Т</w:t>
      </w:r>
      <w:r w:rsidRPr="00AF1ABA">
        <w:rPr>
          <w:rFonts w:ascii="Times New Roman" w:hAnsi="Times New Roman" w:cs="Times New Roman"/>
          <w:b/>
          <w:bCs/>
          <w:sz w:val="28"/>
          <w:szCs w:val="28"/>
        </w:rPr>
        <w:t>ипов</w:t>
      </w:r>
      <w:r>
        <w:rPr>
          <w:rFonts w:ascii="Times New Roman" w:hAnsi="Times New Roman" w:cs="Times New Roman"/>
          <w:b/>
          <w:bCs/>
          <w:sz w:val="28"/>
          <w:szCs w:val="28"/>
        </w:rPr>
        <w:t>ая</w:t>
      </w:r>
      <w:r w:rsidRPr="00AF1ABA">
        <w:rPr>
          <w:rFonts w:ascii="Times New Roman" w:hAnsi="Times New Roman" w:cs="Times New Roman"/>
          <w:b/>
          <w:bCs/>
          <w:sz w:val="28"/>
          <w:szCs w:val="28"/>
        </w:rPr>
        <w:t xml:space="preserve"> форм</w:t>
      </w:r>
      <w:r>
        <w:rPr>
          <w:rFonts w:ascii="Times New Roman" w:hAnsi="Times New Roman" w:cs="Times New Roman"/>
          <w:b/>
          <w:bCs/>
          <w:sz w:val="28"/>
          <w:szCs w:val="28"/>
        </w:rPr>
        <w:t>а</w:t>
      </w:r>
      <w:r w:rsidRPr="00AF1ABA">
        <w:rPr>
          <w:rFonts w:ascii="Times New Roman" w:hAnsi="Times New Roman" w:cs="Times New Roman"/>
          <w:b/>
          <w:bCs/>
          <w:sz w:val="28"/>
          <w:szCs w:val="28"/>
        </w:rPr>
        <w:t xml:space="preserve"> технико-экономических параметров уличного освещения</w:t>
      </w:r>
    </w:p>
    <w:p w:rsidR="00AF1ABA" w:rsidRPr="00850B15" w:rsidRDefault="00850B15" w:rsidP="00850B15">
      <w:pPr>
        <w:jc w:val="right"/>
        <w:outlineLvl w:val="0"/>
        <w:rPr>
          <w:rFonts w:ascii="Times New Roman" w:hAnsi="Times New Roman" w:cs="Times New Roman"/>
          <w:bCs/>
        </w:rPr>
      </w:pPr>
      <w:r w:rsidRPr="00850B15">
        <w:rPr>
          <w:rFonts w:ascii="Times New Roman" w:hAnsi="Times New Roman" w:cs="Times New Roman"/>
          <w:bCs/>
        </w:rPr>
        <w:t>Таблица 4</w:t>
      </w:r>
    </w:p>
    <w:tbl>
      <w:tblPr>
        <w:tblStyle w:val="affffa"/>
        <w:tblW w:w="0" w:type="auto"/>
        <w:tblLook w:val="04A0" w:firstRow="1" w:lastRow="0" w:firstColumn="1" w:lastColumn="0" w:noHBand="0" w:noVBand="1"/>
      </w:tblPr>
      <w:tblGrid>
        <w:gridCol w:w="1937"/>
        <w:gridCol w:w="1059"/>
        <w:gridCol w:w="1210"/>
        <w:gridCol w:w="822"/>
        <w:gridCol w:w="1041"/>
        <w:gridCol w:w="715"/>
        <w:gridCol w:w="875"/>
        <w:gridCol w:w="871"/>
        <w:gridCol w:w="987"/>
        <w:gridCol w:w="1278"/>
        <w:gridCol w:w="1177"/>
        <w:gridCol w:w="1050"/>
        <w:gridCol w:w="1155"/>
        <w:gridCol w:w="1091"/>
      </w:tblGrid>
      <w:tr w:rsidR="00AF1ABA" w:rsidRPr="00EF6A65" w:rsidTr="00AF1ABA">
        <w:tc>
          <w:tcPr>
            <w:tcW w:w="1937" w:type="dxa"/>
            <w:vAlign w:val="center"/>
          </w:tcPr>
          <w:p w:rsidR="00AF1ABA" w:rsidRPr="002B775E" w:rsidRDefault="00EF6A65" w:rsidP="00AF1ABA">
            <w:pPr>
              <w:widowControl/>
              <w:jc w:val="center"/>
              <w:rPr>
                <w:rFonts w:ascii="Times New Roman" w:hAnsi="Times New Roman" w:cs="Times New Roman"/>
                <w:b/>
                <w:bCs/>
                <w:color w:val="auto"/>
                <w:sz w:val="26"/>
                <w:szCs w:val="26"/>
              </w:rPr>
            </w:pPr>
            <w:r w:rsidRPr="00EF6A65">
              <w:rPr>
                <w:rFonts w:ascii="Times New Roman" w:hAnsi="Times New Roman" w:cs="Times New Roman"/>
                <w:b/>
                <w:bCs/>
                <w:color w:val="auto"/>
                <w:sz w:val="26"/>
                <w:szCs w:val="26"/>
              </w:rPr>
              <w:t>Параметр</w:t>
            </w:r>
          </w:p>
        </w:tc>
        <w:tc>
          <w:tcPr>
            <w:tcW w:w="1041"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январь</w:t>
            </w:r>
          </w:p>
        </w:tc>
        <w:tc>
          <w:tcPr>
            <w:tcW w:w="1117"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февраль</w:t>
            </w:r>
          </w:p>
        </w:tc>
        <w:tc>
          <w:tcPr>
            <w:tcW w:w="942"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март</w:t>
            </w:r>
          </w:p>
        </w:tc>
        <w:tc>
          <w:tcPr>
            <w:tcW w:w="1044"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апрель</w:t>
            </w:r>
          </w:p>
        </w:tc>
        <w:tc>
          <w:tcPr>
            <w:tcW w:w="897"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май</w:t>
            </w:r>
          </w:p>
        </w:tc>
        <w:tc>
          <w:tcPr>
            <w:tcW w:w="974"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июнь</w:t>
            </w:r>
          </w:p>
        </w:tc>
        <w:tc>
          <w:tcPr>
            <w:tcW w:w="969"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июль</w:t>
            </w:r>
          </w:p>
        </w:tc>
        <w:tc>
          <w:tcPr>
            <w:tcW w:w="1024"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август</w:t>
            </w:r>
          </w:p>
        </w:tc>
        <w:tc>
          <w:tcPr>
            <w:tcW w:w="1201"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сентябрь</w:t>
            </w:r>
          </w:p>
        </w:tc>
        <w:tc>
          <w:tcPr>
            <w:tcW w:w="1098"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октябрь</w:t>
            </w:r>
          </w:p>
        </w:tc>
        <w:tc>
          <w:tcPr>
            <w:tcW w:w="1053"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ноябрь</w:t>
            </w:r>
          </w:p>
        </w:tc>
        <w:tc>
          <w:tcPr>
            <w:tcW w:w="1098" w:type="dxa"/>
            <w:vAlign w:val="center"/>
          </w:tcPr>
          <w:p w:rsidR="00AF1ABA" w:rsidRPr="002B775E" w:rsidRDefault="00AF1ABA" w:rsidP="00AF1ABA">
            <w:pPr>
              <w:widowControl/>
              <w:jc w:val="center"/>
              <w:rPr>
                <w:rFonts w:ascii="Times New Roman" w:hAnsi="Times New Roman" w:cs="Times New Roman"/>
                <w:b/>
                <w:color w:val="auto"/>
                <w:sz w:val="26"/>
                <w:szCs w:val="26"/>
              </w:rPr>
            </w:pPr>
            <w:r w:rsidRPr="002B775E">
              <w:rPr>
                <w:rFonts w:ascii="Times New Roman" w:hAnsi="Times New Roman" w:cs="Times New Roman"/>
                <w:b/>
                <w:color w:val="auto"/>
                <w:sz w:val="26"/>
                <w:szCs w:val="26"/>
              </w:rPr>
              <w:t>декабрь</w:t>
            </w:r>
          </w:p>
        </w:tc>
        <w:tc>
          <w:tcPr>
            <w:tcW w:w="1099" w:type="dxa"/>
            <w:vAlign w:val="center"/>
          </w:tcPr>
          <w:p w:rsidR="00AF1ABA" w:rsidRPr="002B775E" w:rsidRDefault="00AF1ABA" w:rsidP="00AF1ABA">
            <w:pPr>
              <w:widowControl/>
              <w:jc w:val="center"/>
              <w:rPr>
                <w:rFonts w:ascii="Times New Roman" w:hAnsi="Times New Roman" w:cs="Times New Roman"/>
                <w:b/>
                <w:bCs/>
                <w:color w:val="auto"/>
                <w:sz w:val="26"/>
                <w:szCs w:val="26"/>
              </w:rPr>
            </w:pPr>
            <w:r w:rsidRPr="002B775E">
              <w:rPr>
                <w:rFonts w:ascii="Times New Roman" w:hAnsi="Times New Roman" w:cs="Times New Roman"/>
                <w:b/>
                <w:bCs/>
                <w:color w:val="auto"/>
              </w:rPr>
              <w:t>ИТОГО</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Поставщик электроэнергии</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Тип тарификации (</w:t>
            </w:r>
            <w:proofErr w:type="spellStart"/>
            <w:r w:rsidRPr="002B775E">
              <w:rPr>
                <w:rFonts w:ascii="Times New Roman" w:hAnsi="Times New Roman" w:cs="Times New Roman"/>
                <w:color w:val="auto"/>
              </w:rPr>
              <w:t>одноставочный</w:t>
            </w:r>
            <w:proofErr w:type="spellEnd"/>
            <w:r w:rsidRPr="002B775E">
              <w:rPr>
                <w:rFonts w:ascii="Times New Roman" w:hAnsi="Times New Roman" w:cs="Times New Roman"/>
                <w:color w:val="auto"/>
              </w:rPr>
              <w:t xml:space="preserve">, </w:t>
            </w:r>
            <w:proofErr w:type="spellStart"/>
            <w:r w:rsidRPr="002B775E">
              <w:rPr>
                <w:rFonts w:ascii="Times New Roman" w:hAnsi="Times New Roman" w:cs="Times New Roman"/>
                <w:color w:val="auto"/>
              </w:rPr>
              <w:t>двухставочный</w:t>
            </w:r>
            <w:proofErr w:type="spellEnd"/>
            <w:r w:rsidRPr="002B775E">
              <w:rPr>
                <w:rFonts w:ascii="Times New Roman" w:hAnsi="Times New Roman" w:cs="Times New Roman"/>
                <w:color w:val="auto"/>
              </w:rPr>
              <w:t>, по зонам суток, иное(указать))</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Тариф на электроэнергию руб./</w:t>
            </w:r>
            <w:proofErr w:type="spellStart"/>
            <w:r w:rsidRPr="002B775E">
              <w:rPr>
                <w:rFonts w:ascii="Times New Roman" w:hAnsi="Times New Roman" w:cs="Times New Roman"/>
                <w:color w:val="auto"/>
              </w:rPr>
              <w:t>кВтч</w:t>
            </w:r>
            <w:proofErr w:type="spellEnd"/>
            <w:r w:rsidRPr="002B775E">
              <w:rPr>
                <w:rFonts w:ascii="Times New Roman" w:hAnsi="Times New Roman" w:cs="Times New Roman"/>
                <w:color w:val="auto"/>
              </w:rPr>
              <w:t>. (без НДС):</w:t>
            </w:r>
          </w:p>
        </w:tc>
        <w:tc>
          <w:tcPr>
            <w:tcW w:w="1041"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117"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942"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44"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897"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974"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969"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24"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201"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98"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53"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98"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c>
          <w:tcPr>
            <w:tcW w:w="1099" w:type="dxa"/>
            <w:vAlign w:val="center"/>
          </w:tcPr>
          <w:p w:rsidR="00AF1ABA" w:rsidRPr="002B775E" w:rsidRDefault="00AF1ABA" w:rsidP="00AF1ABA">
            <w:pPr>
              <w:widowControl/>
              <w:rPr>
                <w:rFonts w:ascii="Times New Roman" w:hAnsi="Times New Roman" w:cs="Times New Roman"/>
                <w:b/>
                <w:bCs/>
                <w:color w:val="auto"/>
                <w:sz w:val="28"/>
                <w:szCs w:val="28"/>
              </w:rPr>
            </w:pPr>
            <w:r w:rsidRPr="002B775E">
              <w:rPr>
                <w:rFonts w:ascii="Times New Roman" w:hAnsi="Times New Roman" w:cs="Times New Roman"/>
                <w:b/>
                <w:bCs/>
                <w:color w:val="auto"/>
                <w:sz w:val="28"/>
                <w:szCs w:val="28"/>
              </w:rPr>
              <w:t> </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Потребление электроэнергии системой освещения (кВт*ч)</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r w:rsidR="00AF1ABA" w:rsidTr="00AF1ABA">
        <w:tc>
          <w:tcPr>
            <w:tcW w:w="1937" w:type="dxa"/>
            <w:vAlign w:val="center"/>
          </w:tcPr>
          <w:p w:rsidR="00AF1ABA" w:rsidRPr="002B775E" w:rsidRDefault="00AF1ABA" w:rsidP="00AF1ABA">
            <w:pPr>
              <w:widowControl/>
              <w:jc w:val="center"/>
              <w:rPr>
                <w:rFonts w:ascii="Times New Roman" w:hAnsi="Times New Roman" w:cs="Times New Roman"/>
                <w:color w:val="auto"/>
              </w:rPr>
            </w:pPr>
            <w:r w:rsidRPr="002B775E">
              <w:rPr>
                <w:rFonts w:ascii="Times New Roman" w:hAnsi="Times New Roman" w:cs="Times New Roman"/>
                <w:color w:val="auto"/>
              </w:rPr>
              <w:t xml:space="preserve">Сумма оплаты за </w:t>
            </w:r>
            <w:proofErr w:type="gramStart"/>
            <w:r w:rsidRPr="002B775E">
              <w:rPr>
                <w:rFonts w:ascii="Times New Roman" w:hAnsi="Times New Roman" w:cs="Times New Roman"/>
                <w:color w:val="auto"/>
              </w:rPr>
              <w:t xml:space="preserve">электроэнергию  </w:t>
            </w:r>
            <w:r w:rsidRPr="002B775E">
              <w:rPr>
                <w:rFonts w:ascii="Times New Roman" w:hAnsi="Times New Roman" w:cs="Times New Roman"/>
                <w:color w:val="auto"/>
              </w:rPr>
              <w:br/>
              <w:t>(</w:t>
            </w:r>
            <w:proofErr w:type="gramEnd"/>
            <w:r w:rsidRPr="002B775E">
              <w:rPr>
                <w:rFonts w:ascii="Times New Roman" w:hAnsi="Times New Roman" w:cs="Times New Roman"/>
                <w:color w:val="auto"/>
              </w:rPr>
              <w:t>руб. без НДС)</w:t>
            </w:r>
          </w:p>
        </w:tc>
        <w:tc>
          <w:tcPr>
            <w:tcW w:w="104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11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42"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4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897"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7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96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24"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201"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53"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8"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c>
          <w:tcPr>
            <w:tcW w:w="1099" w:type="dxa"/>
            <w:vAlign w:val="center"/>
          </w:tcPr>
          <w:p w:rsidR="00AF1ABA" w:rsidRPr="002B775E" w:rsidRDefault="00AF1ABA" w:rsidP="00AF1ABA">
            <w:pPr>
              <w:widowControl/>
              <w:jc w:val="center"/>
              <w:rPr>
                <w:rFonts w:ascii="Times New Roman" w:hAnsi="Times New Roman" w:cs="Times New Roman"/>
                <w:color w:val="auto"/>
                <w:sz w:val="28"/>
                <w:szCs w:val="28"/>
              </w:rPr>
            </w:pPr>
            <w:r w:rsidRPr="002B775E">
              <w:rPr>
                <w:rFonts w:ascii="Times New Roman" w:hAnsi="Times New Roman" w:cs="Times New Roman"/>
                <w:color w:val="auto"/>
                <w:sz w:val="28"/>
                <w:szCs w:val="28"/>
              </w:rPr>
              <w:t> </w:t>
            </w:r>
          </w:p>
        </w:tc>
      </w:tr>
    </w:tbl>
    <w:p w:rsidR="00AF1ABA" w:rsidRDefault="00AF1ABA" w:rsidP="00AF1ABA">
      <w:pPr>
        <w:outlineLvl w:val="0"/>
        <w:rPr>
          <w:rStyle w:val="10"/>
          <w:sz w:val="28"/>
          <w:szCs w:val="28"/>
          <w:shd w:val="clear" w:color="auto" w:fill="auto"/>
        </w:rPr>
      </w:pPr>
    </w:p>
    <w:p w:rsidR="00EF6A65" w:rsidRDefault="00EF6A65" w:rsidP="00EF6A65">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Начальник отдела развития отрасли</w:t>
      </w:r>
    </w:p>
    <w:p w:rsidR="00EF6A65" w:rsidRDefault="00EF6A65" w:rsidP="00EF6A65">
      <w:pPr>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и реализации государственной политики</w:t>
      </w:r>
    </w:p>
    <w:p w:rsidR="00EF6A65" w:rsidRPr="000121B9" w:rsidRDefault="00EF6A65" w:rsidP="00EF6A65">
      <w:pPr>
        <w:jc w:val="both"/>
        <w:outlineLvl w:val="0"/>
        <w:rPr>
          <w:rStyle w:val="10"/>
          <w:sz w:val="28"/>
          <w:szCs w:val="28"/>
          <w:shd w:val="clear" w:color="auto" w:fill="auto"/>
        </w:rPr>
      </w:pPr>
      <w:r>
        <w:rPr>
          <w:rFonts w:ascii="Times New Roman" w:hAnsi="Times New Roman" w:cs="Times New Roman"/>
          <w:color w:val="auto"/>
          <w:sz w:val="28"/>
          <w:szCs w:val="28"/>
        </w:rPr>
        <w:t>в области энергосбережения</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И.Д. </w:t>
      </w:r>
      <w:proofErr w:type="spellStart"/>
      <w:r>
        <w:rPr>
          <w:rFonts w:ascii="Times New Roman" w:hAnsi="Times New Roman" w:cs="Times New Roman"/>
          <w:color w:val="auto"/>
          <w:sz w:val="28"/>
          <w:szCs w:val="28"/>
        </w:rPr>
        <w:t>Чемерис</w:t>
      </w:r>
      <w:proofErr w:type="spellEnd"/>
    </w:p>
    <w:sectPr w:rsidR="00EF6A65" w:rsidRPr="000121B9" w:rsidSect="00EF6A65">
      <w:pgSz w:w="16838" w:h="11906" w:orient="landscape"/>
      <w:pgMar w:top="709" w:right="709" w:bottom="426"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AB" w:rsidRDefault="00B838AB" w:rsidP="00F65617">
      <w:r>
        <w:separator/>
      </w:r>
    </w:p>
  </w:endnote>
  <w:endnote w:type="continuationSeparator" w:id="0">
    <w:p w:rsidR="00B838AB" w:rsidRDefault="00B838AB"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AB" w:rsidRDefault="00B838AB" w:rsidP="00F65617">
      <w:r>
        <w:separator/>
      </w:r>
    </w:p>
  </w:footnote>
  <w:footnote w:type="continuationSeparator" w:id="0">
    <w:p w:rsidR="00B838AB" w:rsidRDefault="00B838AB" w:rsidP="00F6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AB" w:rsidRPr="00642AE8" w:rsidRDefault="00B838AB" w:rsidP="00642AE8">
    <w:pPr>
      <w:pStyle w:val="a6"/>
      <w:jc w:val="center"/>
      <w:rPr>
        <w:rFonts w:ascii="Times New Roman" w:hAnsi="Times New Roman" w:cs="Times New Roman"/>
      </w:rPr>
    </w:pPr>
    <w:r w:rsidRPr="00642AE8">
      <w:rPr>
        <w:rFonts w:ascii="Times New Roman" w:hAnsi="Times New Roman" w:cs="Times New Roman"/>
      </w:rPr>
      <w:fldChar w:fldCharType="begin"/>
    </w:r>
    <w:r w:rsidRPr="00642AE8">
      <w:rPr>
        <w:rFonts w:ascii="Times New Roman" w:hAnsi="Times New Roman" w:cs="Times New Roman"/>
      </w:rPr>
      <w:instrText>PAGE   \* MERGEFORMAT</w:instrText>
    </w:r>
    <w:r w:rsidRPr="00642AE8">
      <w:rPr>
        <w:rFonts w:ascii="Times New Roman" w:hAnsi="Times New Roman" w:cs="Times New Roman"/>
      </w:rPr>
      <w:fldChar w:fldCharType="separate"/>
    </w:r>
    <w:r w:rsidR="00630187">
      <w:rPr>
        <w:rFonts w:ascii="Times New Roman" w:hAnsi="Times New Roman" w:cs="Times New Roman"/>
        <w:noProof/>
      </w:rPr>
      <w:t>2</w:t>
    </w:r>
    <w:r w:rsidRPr="00642AE8">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AB" w:rsidRPr="00E4098B" w:rsidRDefault="00B838AB"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630187">
      <w:rPr>
        <w:rFonts w:ascii="Times New Roman" w:hAnsi="Times New Roman"/>
        <w:noProof/>
      </w:rPr>
      <w:t>4</w:t>
    </w:r>
    <w:r w:rsidRPr="00E4098B">
      <w:rPr>
        <w:rFonts w:ascii="Times New Roman" w:hAnsi="Times New Roman"/>
      </w:rPr>
      <w:fldChar w:fldCharType="end"/>
    </w:r>
  </w:p>
  <w:p w:rsidR="00B838AB" w:rsidRDefault="00B838AB"/>
  <w:p w:rsidR="00B838AB" w:rsidRDefault="00B838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AB" w:rsidRPr="00E4098B" w:rsidRDefault="00B838AB"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630187">
      <w:rPr>
        <w:rFonts w:ascii="Times New Roman" w:hAnsi="Times New Roman"/>
        <w:noProof/>
      </w:rPr>
      <w:t>2</w:t>
    </w:r>
    <w:r w:rsidRPr="00E4098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06E2C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0AA0AEA"/>
    <w:multiLevelType w:val="hybridMultilevel"/>
    <w:tmpl w:val="A6FC96F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3">
    <w:nsid w:val="22B93A0E"/>
    <w:multiLevelType w:val="hybridMultilevel"/>
    <w:tmpl w:val="ED161B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EC03502"/>
    <w:multiLevelType w:val="hybridMultilevel"/>
    <w:tmpl w:val="8C180E7C"/>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20F68"/>
    <w:multiLevelType w:val="hybridMultilevel"/>
    <w:tmpl w:val="8BE8BF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42F57FE1"/>
    <w:multiLevelType w:val="hybridMultilevel"/>
    <w:tmpl w:val="462A06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686B03"/>
    <w:multiLevelType w:val="hybridMultilevel"/>
    <w:tmpl w:val="9E300CD4"/>
    <w:lvl w:ilvl="0" w:tplc="508E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B06383"/>
    <w:multiLevelType w:val="hybridMultilevel"/>
    <w:tmpl w:val="DD2429EC"/>
    <w:lvl w:ilvl="0" w:tplc="DC821DC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59DF776D"/>
    <w:multiLevelType w:val="hybridMultilevel"/>
    <w:tmpl w:val="DD2A35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6289678A"/>
    <w:multiLevelType w:val="hybridMultilevel"/>
    <w:tmpl w:val="BBF2E5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646510F"/>
    <w:multiLevelType w:val="multilevel"/>
    <w:tmpl w:val="5AD643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ADA0378"/>
    <w:multiLevelType w:val="hybridMultilevel"/>
    <w:tmpl w:val="70EA43C0"/>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E0C32"/>
    <w:multiLevelType w:val="hybridMultilevel"/>
    <w:tmpl w:val="2804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C9570D"/>
    <w:multiLevelType w:val="hybridMultilevel"/>
    <w:tmpl w:val="A120B882"/>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2"/>
  </w:num>
  <w:num w:numId="5">
    <w:abstractNumId w:val="2"/>
  </w:num>
  <w:num w:numId="6">
    <w:abstractNumId w:val="6"/>
  </w:num>
  <w:num w:numId="7">
    <w:abstractNumId w:val="9"/>
  </w:num>
  <w:num w:numId="8">
    <w:abstractNumId w:val="3"/>
  </w:num>
  <w:num w:numId="9">
    <w:abstractNumId w:val="5"/>
  </w:num>
  <w:num w:numId="10">
    <w:abstractNumId w:val="10"/>
  </w:num>
  <w:num w:numId="11">
    <w:abstractNumId w:val="1"/>
  </w:num>
  <w:num w:numId="12">
    <w:abstractNumId w:val="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C"/>
    <w:rsid w:val="00000559"/>
    <w:rsid w:val="00003BF6"/>
    <w:rsid w:val="00004CA4"/>
    <w:rsid w:val="00011501"/>
    <w:rsid w:val="000121B9"/>
    <w:rsid w:val="000475EA"/>
    <w:rsid w:val="000500C2"/>
    <w:rsid w:val="00050633"/>
    <w:rsid w:val="000540C2"/>
    <w:rsid w:val="000567F5"/>
    <w:rsid w:val="00056A67"/>
    <w:rsid w:val="00065441"/>
    <w:rsid w:val="000A17F8"/>
    <w:rsid w:val="000E6CCD"/>
    <w:rsid w:val="000F22DF"/>
    <w:rsid w:val="000F6DEF"/>
    <w:rsid w:val="00105D4D"/>
    <w:rsid w:val="001108D3"/>
    <w:rsid w:val="001304E3"/>
    <w:rsid w:val="00134C98"/>
    <w:rsid w:val="0014729A"/>
    <w:rsid w:val="00152386"/>
    <w:rsid w:val="00174047"/>
    <w:rsid w:val="001852B8"/>
    <w:rsid w:val="0018692F"/>
    <w:rsid w:val="001950A4"/>
    <w:rsid w:val="001A61CA"/>
    <w:rsid w:val="001B054E"/>
    <w:rsid w:val="001B0EE2"/>
    <w:rsid w:val="001B19B2"/>
    <w:rsid w:val="001B696D"/>
    <w:rsid w:val="001C3AEB"/>
    <w:rsid w:val="001D0009"/>
    <w:rsid w:val="001D0EB9"/>
    <w:rsid w:val="001F2A87"/>
    <w:rsid w:val="001F6EC8"/>
    <w:rsid w:val="00243D10"/>
    <w:rsid w:val="00245010"/>
    <w:rsid w:val="00261A82"/>
    <w:rsid w:val="0027040D"/>
    <w:rsid w:val="00271376"/>
    <w:rsid w:val="00274BA4"/>
    <w:rsid w:val="00280B86"/>
    <w:rsid w:val="00282CD0"/>
    <w:rsid w:val="0029302F"/>
    <w:rsid w:val="00297856"/>
    <w:rsid w:val="002B2386"/>
    <w:rsid w:val="002B775E"/>
    <w:rsid w:val="002C337E"/>
    <w:rsid w:val="002C75A6"/>
    <w:rsid w:val="002D0804"/>
    <w:rsid w:val="00302057"/>
    <w:rsid w:val="00310AD9"/>
    <w:rsid w:val="00332C8A"/>
    <w:rsid w:val="00337ED5"/>
    <w:rsid w:val="003423C4"/>
    <w:rsid w:val="00343207"/>
    <w:rsid w:val="0036036B"/>
    <w:rsid w:val="00361D91"/>
    <w:rsid w:val="0036309E"/>
    <w:rsid w:val="0038347C"/>
    <w:rsid w:val="003A0A67"/>
    <w:rsid w:val="003A24DC"/>
    <w:rsid w:val="003B2AFD"/>
    <w:rsid w:val="003C7375"/>
    <w:rsid w:val="00402C02"/>
    <w:rsid w:val="0040717F"/>
    <w:rsid w:val="00410BD8"/>
    <w:rsid w:val="00415842"/>
    <w:rsid w:val="00417E73"/>
    <w:rsid w:val="004323CD"/>
    <w:rsid w:val="00436108"/>
    <w:rsid w:val="00440BDC"/>
    <w:rsid w:val="00450BD3"/>
    <w:rsid w:val="00473407"/>
    <w:rsid w:val="00475A13"/>
    <w:rsid w:val="00480653"/>
    <w:rsid w:val="00484668"/>
    <w:rsid w:val="00492A5B"/>
    <w:rsid w:val="004A0BBB"/>
    <w:rsid w:val="004A2406"/>
    <w:rsid w:val="004A44ED"/>
    <w:rsid w:val="004A5025"/>
    <w:rsid w:val="004A54F7"/>
    <w:rsid w:val="004B3758"/>
    <w:rsid w:val="004D1791"/>
    <w:rsid w:val="004D6ECE"/>
    <w:rsid w:val="004E194E"/>
    <w:rsid w:val="004E7FC3"/>
    <w:rsid w:val="00515525"/>
    <w:rsid w:val="00521BD9"/>
    <w:rsid w:val="005336B7"/>
    <w:rsid w:val="005421E1"/>
    <w:rsid w:val="00544527"/>
    <w:rsid w:val="005446C3"/>
    <w:rsid w:val="005530E0"/>
    <w:rsid w:val="0056069A"/>
    <w:rsid w:val="00562B7A"/>
    <w:rsid w:val="00573A7B"/>
    <w:rsid w:val="005775D1"/>
    <w:rsid w:val="0058741D"/>
    <w:rsid w:val="00592C2F"/>
    <w:rsid w:val="005A70DB"/>
    <w:rsid w:val="005A7179"/>
    <w:rsid w:val="005B678E"/>
    <w:rsid w:val="005C0504"/>
    <w:rsid w:val="005D6B47"/>
    <w:rsid w:val="00607413"/>
    <w:rsid w:val="00612766"/>
    <w:rsid w:val="00630187"/>
    <w:rsid w:val="00640FE3"/>
    <w:rsid w:val="00642AE8"/>
    <w:rsid w:val="00643518"/>
    <w:rsid w:val="00655D55"/>
    <w:rsid w:val="00656539"/>
    <w:rsid w:val="00664B6F"/>
    <w:rsid w:val="00666F8E"/>
    <w:rsid w:val="00667307"/>
    <w:rsid w:val="00681B15"/>
    <w:rsid w:val="00685BD4"/>
    <w:rsid w:val="006A6D4B"/>
    <w:rsid w:val="006D166A"/>
    <w:rsid w:val="006E0C5D"/>
    <w:rsid w:val="006E230F"/>
    <w:rsid w:val="007043DF"/>
    <w:rsid w:val="00705920"/>
    <w:rsid w:val="0071019D"/>
    <w:rsid w:val="0072134D"/>
    <w:rsid w:val="007320FE"/>
    <w:rsid w:val="0073703F"/>
    <w:rsid w:val="007561FA"/>
    <w:rsid w:val="00761614"/>
    <w:rsid w:val="00773360"/>
    <w:rsid w:val="00774976"/>
    <w:rsid w:val="0077577F"/>
    <w:rsid w:val="00776C0B"/>
    <w:rsid w:val="00777319"/>
    <w:rsid w:val="00783DC9"/>
    <w:rsid w:val="0078711F"/>
    <w:rsid w:val="00790479"/>
    <w:rsid w:val="00795185"/>
    <w:rsid w:val="007A60AF"/>
    <w:rsid w:val="007C2A1A"/>
    <w:rsid w:val="007C54BE"/>
    <w:rsid w:val="007D3641"/>
    <w:rsid w:val="007D6EE7"/>
    <w:rsid w:val="007D7BB2"/>
    <w:rsid w:val="007F4F29"/>
    <w:rsid w:val="00814435"/>
    <w:rsid w:val="00832C43"/>
    <w:rsid w:val="00840841"/>
    <w:rsid w:val="008437B9"/>
    <w:rsid w:val="00846236"/>
    <w:rsid w:val="00847CDE"/>
    <w:rsid w:val="00850B15"/>
    <w:rsid w:val="00856DFD"/>
    <w:rsid w:val="0085716B"/>
    <w:rsid w:val="00857EB2"/>
    <w:rsid w:val="00862109"/>
    <w:rsid w:val="0087599A"/>
    <w:rsid w:val="008825BC"/>
    <w:rsid w:val="00891478"/>
    <w:rsid w:val="0089157A"/>
    <w:rsid w:val="00891A2B"/>
    <w:rsid w:val="008A04F8"/>
    <w:rsid w:val="008A1C31"/>
    <w:rsid w:val="008A400E"/>
    <w:rsid w:val="008A622C"/>
    <w:rsid w:val="008B2576"/>
    <w:rsid w:val="008B55FD"/>
    <w:rsid w:val="008C7C93"/>
    <w:rsid w:val="008D1C09"/>
    <w:rsid w:val="008D526C"/>
    <w:rsid w:val="008E306B"/>
    <w:rsid w:val="008F58C1"/>
    <w:rsid w:val="00903CED"/>
    <w:rsid w:val="0091769E"/>
    <w:rsid w:val="00920058"/>
    <w:rsid w:val="00926909"/>
    <w:rsid w:val="00930425"/>
    <w:rsid w:val="009369B0"/>
    <w:rsid w:val="00952A01"/>
    <w:rsid w:val="00953AFC"/>
    <w:rsid w:val="009601D1"/>
    <w:rsid w:val="009707D2"/>
    <w:rsid w:val="00971F02"/>
    <w:rsid w:val="009751DA"/>
    <w:rsid w:val="009833E1"/>
    <w:rsid w:val="00984323"/>
    <w:rsid w:val="00985CFC"/>
    <w:rsid w:val="0098745E"/>
    <w:rsid w:val="00997830"/>
    <w:rsid w:val="009A4461"/>
    <w:rsid w:val="009B090A"/>
    <w:rsid w:val="009D2DAA"/>
    <w:rsid w:val="009E333B"/>
    <w:rsid w:val="009E5C2D"/>
    <w:rsid w:val="009E5E48"/>
    <w:rsid w:val="009E6E79"/>
    <w:rsid w:val="009F6E80"/>
    <w:rsid w:val="00A02519"/>
    <w:rsid w:val="00A064A8"/>
    <w:rsid w:val="00A16EF2"/>
    <w:rsid w:val="00A26749"/>
    <w:rsid w:val="00A329AA"/>
    <w:rsid w:val="00A41413"/>
    <w:rsid w:val="00A5094E"/>
    <w:rsid w:val="00A6355F"/>
    <w:rsid w:val="00A6487E"/>
    <w:rsid w:val="00A65072"/>
    <w:rsid w:val="00A67AAC"/>
    <w:rsid w:val="00A72BB8"/>
    <w:rsid w:val="00A72E6E"/>
    <w:rsid w:val="00A73FCC"/>
    <w:rsid w:val="00A76F13"/>
    <w:rsid w:val="00A91FCA"/>
    <w:rsid w:val="00AD2275"/>
    <w:rsid w:val="00AD53FA"/>
    <w:rsid w:val="00AE1C15"/>
    <w:rsid w:val="00AF1ABA"/>
    <w:rsid w:val="00AF7F4D"/>
    <w:rsid w:val="00B0121A"/>
    <w:rsid w:val="00B233F8"/>
    <w:rsid w:val="00B35936"/>
    <w:rsid w:val="00B423C5"/>
    <w:rsid w:val="00B425A2"/>
    <w:rsid w:val="00B4744D"/>
    <w:rsid w:val="00B7652B"/>
    <w:rsid w:val="00B838AB"/>
    <w:rsid w:val="00B97383"/>
    <w:rsid w:val="00BA33FF"/>
    <w:rsid w:val="00BB3B72"/>
    <w:rsid w:val="00BB4534"/>
    <w:rsid w:val="00BC11EC"/>
    <w:rsid w:val="00BC7177"/>
    <w:rsid w:val="00BD12EF"/>
    <w:rsid w:val="00BE24B6"/>
    <w:rsid w:val="00BE6A9B"/>
    <w:rsid w:val="00BE7B3F"/>
    <w:rsid w:val="00BF2B45"/>
    <w:rsid w:val="00BF323A"/>
    <w:rsid w:val="00C025A3"/>
    <w:rsid w:val="00C11BF0"/>
    <w:rsid w:val="00C16977"/>
    <w:rsid w:val="00C24CDB"/>
    <w:rsid w:val="00C50ADE"/>
    <w:rsid w:val="00C608DE"/>
    <w:rsid w:val="00C62976"/>
    <w:rsid w:val="00C63CFD"/>
    <w:rsid w:val="00C74927"/>
    <w:rsid w:val="00CA35AB"/>
    <w:rsid w:val="00CA412A"/>
    <w:rsid w:val="00CA4B8A"/>
    <w:rsid w:val="00CA73C1"/>
    <w:rsid w:val="00CB5222"/>
    <w:rsid w:val="00CC7362"/>
    <w:rsid w:val="00CD0C6F"/>
    <w:rsid w:val="00CD648F"/>
    <w:rsid w:val="00CE0CA1"/>
    <w:rsid w:val="00CE17AC"/>
    <w:rsid w:val="00CE32B1"/>
    <w:rsid w:val="00CF1F7A"/>
    <w:rsid w:val="00D13480"/>
    <w:rsid w:val="00D314BF"/>
    <w:rsid w:val="00D34C3A"/>
    <w:rsid w:val="00D42B70"/>
    <w:rsid w:val="00D516B4"/>
    <w:rsid w:val="00D55B02"/>
    <w:rsid w:val="00D5700F"/>
    <w:rsid w:val="00D62AAE"/>
    <w:rsid w:val="00D67467"/>
    <w:rsid w:val="00D74424"/>
    <w:rsid w:val="00D8237D"/>
    <w:rsid w:val="00D9070D"/>
    <w:rsid w:val="00D950A6"/>
    <w:rsid w:val="00D963E6"/>
    <w:rsid w:val="00DA4CF4"/>
    <w:rsid w:val="00DD7725"/>
    <w:rsid w:val="00DE41AE"/>
    <w:rsid w:val="00DF35DE"/>
    <w:rsid w:val="00DF39E8"/>
    <w:rsid w:val="00E14EDC"/>
    <w:rsid w:val="00E15A2D"/>
    <w:rsid w:val="00E16A84"/>
    <w:rsid w:val="00E21941"/>
    <w:rsid w:val="00E36E90"/>
    <w:rsid w:val="00E46135"/>
    <w:rsid w:val="00E54854"/>
    <w:rsid w:val="00E54B01"/>
    <w:rsid w:val="00E64DC1"/>
    <w:rsid w:val="00E65A2E"/>
    <w:rsid w:val="00E812C7"/>
    <w:rsid w:val="00E87035"/>
    <w:rsid w:val="00E92C36"/>
    <w:rsid w:val="00E942A8"/>
    <w:rsid w:val="00EA11E7"/>
    <w:rsid w:val="00EB7AEC"/>
    <w:rsid w:val="00EC2A59"/>
    <w:rsid w:val="00EC60A4"/>
    <w:rsid w:val="00EC7CE8"/>
    <w:rsid w:val="00EE27B4"/>
    <w:rsid w:val="00EF539D"/>
    <w:rsid w:val="00EF6A65"/>
    <w:rsid w:val="00F0254B"/>
    <w:rsid w:val="00F05C90"/>
    <w:rsid w:val="00F17D01"/>
    <w:rsid w:val="00F34444"/>
    <w:rsid w:val="00F42DA5"/>
    <w:rsid w:val="00F506C5"/>
    <w:rsid w:val="00F6158B"/>
    <w:rsid w:val="00F655B2"/>
    <w:rsid w:val="00F65617"/>
    <w:rsid w:val="00F820A2"/>
    <w:rsid w:val="00F822BC"/>
    <w:rsid w:val="00F826F1"/>
    <w:rsid w:val="00F851F8"/>
    <w:rsid w:val="00F86003"/>
    <w:rsid w:val="00F86427"/>
    <w:rsid w:val="00F93989"/>
    <w:rsid w:val="00F96FD0"/>
    <w:rsid w:val="00FA1BC2"/>
    <w:rsid w:val="00FB2E02"/>
    <w:rsid w:val="00FC1B34"/>
    <w:rsid w:val="00FD3534"/>
    <w:rsid w:val="00FD5AA3"/>
    <w:rsid w:val="00FD6802"/>
    <w:rsid w:val="00FE5015"/>
    <w:rsid w:val="00FF13CB"/>
    <w:rsid w:val="00FF4D36"/>
    <w:rsid w:val="00FF5B64"/>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DEC5AF-16AE-45F7-ACE6-FF64DDDD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E64DC1"/>
    <w:pPr>
      <w:widowControl w:val="0"/>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228">
      <w:bodyDiv w:val="1"/>
      <w:marLeft w:val="0"/>
      <w:marRight w:val="0"/>
      <w:marTop w:val="0"/>
      <w:marBottom w:val="0"/>
      <w:divBdr>
        <w:top w:val="none" w:sz="0" w:space="0" w:color="auto"/>
        <w:left w:val="none" w:sz="0" w:space="0" w:color="auto"/>
        <w:bottom w:val="none" w:sz="0" w:space="0" w:color="auto"/>
        <w:right w:val="none" w:sz="0" w:space="0" w:color="auto"/>
      </w:divBdr>
    </w:div>
    <w:div w:id="245463687">
      <w:bodyDiv w:val="1"/>
      <w:marLeft w:val="0"/>
      <w:marRight w:val="0"/>
      <w:marTop w:val="0"/>
      <w:marBottom w:val="0"/>
      <w:divBdr>
        <w:top w:val="none" w:sz="0" w:space="0" w:color="auto"/>
        <w:left w:val="none" w:sz="0" w:space="0" w:color="auto"/>
        <w:bottom w:val="none" w:sz="0" w:space="0" w:color="auto"/>
        <w:right w:val="none" w:sz="0" w:space="0" w:color="auto"/>
      </w:divBdr>
    </w:div>
    <w:div w:id="308755740">
      <w:bodyDiv w:val="1"/>
      <w:marLeft w:val="0"/>
      <w:marRight w:val="0"/>
      <w:marTop w:val="0"/>
      <w:marBottom w:val="0"/>
      <w:divBdr>
        <w:top w:val="none" w:sz="0" w:space="0" w:color="auto"/>
        <w:left w:val="none" w:sz="0" w:space="0" w:color="auto"/>
        <w:bottom w:val="none" w:sz="0" w:space="0" w:color="auto"/>
        <w:right w:val="none" w:sz="0" w:space="0" w:color="auto"/>
      </w:divBdr>
    </w:div>
    <w:div w:id="358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2642180">
          <w:marLeft w:val="0"/>
          <w:marRight w:val="0"/>
          <w:marTop w:val="0"/>
          <w:marBottom w:val="0"/>
          <w:divBdr>
            <w:top w:val="none" w:sz="0" w:space="0" w:color="auto"/>
            <w:left w:val="none" w:sz="0" w:space="0" w:color="auto"/>
            <w:bottom w:val="none" w:sz="0" w:space="0" w:color="auto"/>
            <w:right w:val="none" w:sz="0" w:space="0" w:color="auto"/>
          </w:divBdr>
        </w:div>
        <w:div w:id="1308127490">
          <w:marLeft w:val="0"/>
          <w:marRight w:val="270"/>
          <w:marTop w:val="0"/>
          <w:marBottom w:val="135"/>
          <w:divBdr>
            <w:top w:val="none" w:sz="0" w:space="0" w:color="auto"/>
            <w:left w:val="none" w:sz="0" w:space="0" w:color="auto"/>
            <w:bottom w:val="none" w:sz="0" w:space="0" w:color="auto"/>
            <w:right w:val="none" w:sz="0" w:space="0" w:color="auto"/>
          </w:divBdr>
        </w:div>
      </w:divsChild>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459960013">
      <w:bodyDiv w:val="1"/>
      <w:marLeft w:val="0"/>
      <w:marRight w:val="0"/>
      <w:marTop w:val="0"/>
      <w:marBottom w:val="0"/>
      <w:divBdr>
        <w:top w:val="none" w:sz="0" w:space="0" w:color="auto"/>
        <w:left w:val="none" w:sz="0" w:space="0" w:color="auto"/>
        <w:bottom w:val="none" w:sz="0" w:space="0" w:color="auto"/>
        <w:right w:val="none" w:sz="0" w:space="0" w:color="auto"/>
      </w:divBdr>
    </w:div>
    <w:div w:id="597980841">
      <w:bodyDiv w:val="1"/>
      <w:marLeft w:val="0"/>
      <w:marRight w:val="0"/>
      <w:marTop w:val="0"/>
      <w:marBottom w:val="0"/>
      <w:divBdr>
        <w:top w:val="none" w:sz="0" w:space="0" w:color="auto"/>
        <w:left w:val="none" w:sz="0" w:space="0" w:color="auto"/>
        <w:bottom w:val="none" w:sz="0" w:space="0" w:color="auto"/>
        <w:right w:val="none" w:sz="0" w:space="0" w:color="auto"/>
      </w:divBdr>
    </w:div>
    <w:div w:id="658652380">
      <w:bodyDiv w:val="1"/>
      <w:marLeft w:val="0"/>
      <w:marRight w:val="0"/>
      <w:marTop w:val="0"/>
      <w:marBottom w:val="0"/>
      <w:divBdr>
        <w:top w:val="none" w:sz="0" w:space="0" w:color="auto"/>
        <w:left w:val="none" w:sz="0" w:space="0" w:color="auto"/>
        <w:bottom w:val="none" w:sz="0" w:space="0" w:color="auto"/>
        <w:right w:val="none" w:sz="0" w:space="0" w:color="auto"/>
      </w:divBdr>
    </w:div>
    <w:div w:id="738139464">
      <w:bodyDiv w:val="1"/>
      <w:marLeft w:val="0"/>
      <w:marRight w:val="0"/>
      <w:marTop w:val="0"/>
      <w:marBottom w:val="0"/>
      <w:divBdr>
        <w:top w:val="none" w:sz="0" w:space="0" w:color="auto"/>
        <w:left w:val="none" w:sz="0" w:space="0" w:color="auto"/>
        <w:bottom w:val="none" w:sz="0" w:space="0" w:color="auto"/>
        <w:right w:val="none" w:sz="0" w:space="0" w:color="auto"/>
      </w:divBdr>
    </w:div>
    <w:div w:id="951211413">
      <w:bodyDiv w:val="1"/>
      <w:marLeft w:val="0"/>
      <w:marRight w:val="0"/>
      <w:marTop w:val="0"/>
      <w:marBottom w:val="0"/>
      <w:divBdr>
        <w:top w:val="none" w:sz="0" w:space="0" w:color="auto"/>
        <w:left w:val="none" w:sz="0" w:space="0" w:color="auto"/>
        <w:bottom w:val="none" w:sz="0" w:space="0" w:color="auto"/>
        <w:right w:val="none" w:sz="0" w:space="0" w:color="auto"/>
      </w:divBdr>
    </w:div>
    <w:div w:id="1008799211">
      <w:bodyDiv w:val="1"/>
      <w:marLeft w:val="0"/>
      <w:marRight w:val="0"/>
      <w:marTop w:val="0"/>
      <w:marBottom w:val="0"/>
      <w:divBdr>
        <w:top w:val="none" w:sz="0" w:space="0" w:color="auto"/>
        <w:left w:val="none" w:sz="0" w:space="0" w:color="auto"/>
        <w:bottom w:val="none" w:sz="0" w:space="0" w:color="auto"/>
        <w:right w:val="none" w:sz="0" w:space="0" w:color="auto"/>
      </w:divBdr>
    </w:div>
    <w:div w:id="1064108104">
      <w:bodyDiv w:val="1"/>
      <w:marLeft w:val="0"/>
      <w:marRight w:val="0"/>
      <w:marTop w:val="0"/>
      <w:marBottom w:val="0"/>
      <w:divBdr>
        <w:top w:val="none" w:sz="0" w:space="0" w:color="auto"/>
        <w:left w:val="none" w:sz="0" w:space="0" w:color="auto"/>
        <w:bottom w:val="none" w:sz="0" w:space="0" w:color="auto"/>
        <w:right w:val="none" w:sz="0" w:space="0" w:color="auto"/>
      </w:divBdr>
    </w:div>
    <w:div w:id="1185249733">
      <w:bodyDiv w:val="1"/>
      <w:marLeft w:val="0"/>
      <w:marRight w:val="0"/>
      <w:marTop w:val="0"/>
      <w:marBottom w:val="0"/>
      <w:divBdr>
        <w:top w:val="none" w:sz="0" w:space="0" w:color="auto"/>
        <w:left w:val="none" w:sz="0" w:space="0" w:color="auto"/>
        <w:bottom w:val="none" w:sz="0" w:space="0" w:color="auto"/>
        <w:right w:val="none" w:sz="0" w:space="0" w:color="auto"/>
      </w:divBdr>
    </w:div>
    <w:div w:id="1191072087">
      <w:bodyDiv w:val="1"/>
      <w:marLeft w:val="0"/>
      <w:marRight w:val="0"/>
      <w:marTop w:val="0"/>
      <w:marBottom w:val="0"/>
      <w:divBdr>
        <w:top w:val="none" w:sz="0" w:space="0" w:color="auto"/>
        <w:left w:val="none" w:sz="0" w:space="0" w:color="auto"/>
        <w:bottom w:val="none" w:sz="0" w:space="0" w:color="auto"/>
        <w:right w:val="none" w:sz="0" w:space="0" w:color="auto"/>
      </w:divBdr>
    </w:div>
    <w:div w:id="1202285397">
      <w:bodyDiv w:val="1"/>
      <w:marLeft w:val="0"/>
      <w:marRight w:val="0"/>
      <w:marTop w:val="0"/>
      <w:marBottom w:val="0"/>
      <w:divBdr>
        <w:top w:val="none" w:sz="0" w:space="0" w:color="auto"/>
        <w:left w:val="none" w:sz="0" w:space="0" w:color="auto"/>
        <w:bottom w:val="none" w:sz="0" w:space="0" w:color="auto"/>
        <w:right w:val="none" w:sz="0" w:space="0" w:color="auto"/>
      </w:divBdr>
    </w:div>
    <w:div w:id="1312641626">
      <w:bodyDiv w:val="1"/>
      <w:marLeft w:val="0"/>
      <w:marRight w:val="0"/>
      <w:marTop w:val="0"/>
      <w:marBottom w:val="0"/>
      <w:divBdr>
        <w:top w:val="none" w:sz="0" w:space="0" w:color="auto"/>
        <w:left w:val="none" w:sz="0" w:space="0" w:color="auto"/>
        <w:bottom w:val="none" w:sz="0" w:space="0" w:color="auto"/>
        <w:right w:val="none" w:sz="0" w:space="0" w:color="auto"/>
      </w:divBdr>
    </w:div>
    <w:div w:id="1353992222">
      <w:bodyDiv w:val="1"/>
      <w:marLeft w:val="0"/>
      <w:marRight w:val="0"/>
      <w:marTop w:val="0"/>
      <w:marBottom w:val="0"/>
      <w:divBdr>
        <w:top w:val="none" w:sz="0" w:space="0" w:color="auto"/>
        <w:left w:val="none" w:sz="0" w:space="0" w:color="auto"/>
        <w:bottom w:val="none" w:sz="0" w:space="0" w:color="auto"/>
        <w:right w:val="none" w:sz="0" w:space="0" w:color="auto"/>
      </w:divBdr>
    </w:div>
    <w:div w:id="1499034405">
      <w:bodyDiv w:val="1"/>
      <w:marLeft w:val="0"/>
      <w:marRight w:val="0"/>
      <w:marTop w:val="0"/>
      <w:marBottom w:val="0"/>
      <w:divBdr>
        <w:top w:val="none" w:sz="0" w:space="0" w:color="auto"/>
        <w:left w:val="none" w:sz="0" w:space="0" w:color="auto"/>
        <w:bottom w:val="none" w:sz="0" w:space="0" w:color="auto"/>
        <w:right w:val="none" w:sz="0" w:space="0" w:color="auto"/>
      </w:divBdr>
      <w:divsChild>
        <w:div w:id="363749583">
          <w:marLeft w:val="0"/>
          <w:marRight w:val="0"/>
          <w:marTop w:val="0"/>
          <w:marBottom w:val="120"/>
          <w:divBdr>
            <w:top w:val="none" w:sz="0" w:space="0" w:color="auto"/>
            <w:left w:val="none" w:sz="0" w:space="0" w:color="auto"/>
            <w:bottom w:val="none" w:sz="0" w:space="0" w:color="auto"/>
            <w:right w:val="none" w:sz="0" w:space="0" w:color="auto"/>
          </w:divBdr>
        </w:div>
        <w:div w:id="485439622">
          <w:marLeft w:val="0"/>
          <w:marRight w:val="0"/>
          <w:marTop w:val="0"/>
          <w:marBottom w:val="120"/>
          <w:divBdr>
            <w:top w:val="none" w:sz="0" w:space="0" w:color="auto"/>
            <w:left w:val="none" w:sz="0" w:space="0" w:color="auto"/>
            <w:bottom w:val="none" w:sz="0" w:space="0" w:color="auto"/>
            <w:right w:val="none" w:sz="0" w:space="0" w:color="auto"/>
          </w:divBdr>
        </w:div>
        <w:div w:id="597326292">
          <w:marLeft w:val="0"/>
          <w:marRight w:val="0"/>
          <w:marTop w:val="0"/>
          <w:marBottom w:val="120"/>
          <w:divBdr>
            <w:top w:val="none" w:sz="0" w:space="0" w:color="auto"/>
            <w:left w:val="none" w:sz="0" w:space="0" w:color="auto"/>
            <w:bottom w:val="none" w:sz="0" w:space="0" w:color="auto"/>
            <w:right w:val="none" w:sz="0" w:space="0" w:color="auto"/>
          </w:divBdr>
        </w:div>
      </w:divsChild>
    </w:div>
    <w:div w:id="1544563028">
      <w:bodyDiv w:val="1"/>
      <w:marLeft w:val="0"/>
      <w:marRight w:val="0"/>
      <w:marTop w:val="0"/>
      <w:marBottom w:val="0"/>
      <w:divBdr>
        <w:top w:val="none" w:sz="0" w:space="0" w:color="auto"/>
        <w:left w:val="none" w:sz="0" w:space="0" w:color="auto"/>
        <w:bottom w:val="none" w:sz="0" w:space="0" w:color="auto"/>
        <w:right w:val="none" w:sz="0" w:space="0" w:color="auto"/>
      </w:divBdr>
    </w:div>
    <w:div w:id="1555267332">
      <w:bodyDiv w:val="1"/>
      <w:marLeft w:val="0"/>
      <w:marRight w:val="0"/>
      <w:marTop w:val="0"/>
      <w:marBottom w:val="0"/>
      <w:divBdr>
        <w:top w:val="none" w:sz="0" w:space="0" w:color="auto"/>
        <w:left w:val="none" w:sz="0" w:space="0" w:color="auto"/>
        <w:bottom w:val="none" w:sz="0" w:space="0" w:color="auto"/>
        <w:right w:val="none" w:sz="0" w:space="0" w:color="auto"/>
      </w:divBdr>
    </w:div>
    <w:div w:id="1759133446">
      <w:bodyDiv w:val="1"/>
      <w:marLeft w:val="0"/>
      <w:marRight w:val="0"/>
      <w:marTop w:val="0"/>
      <w:marBottom w:val="0"/>
      <w:divBdr>
        <w:top w:val="none" w:sz="0" w:space="0" w:color="auto"/>
        <w:left w:val="none" w:sz="0" w:space="0" w:color="auto"/>
        <w:bottom w:val="none" w:sz="0" w:space="0" w:color="auto"/>
        <w:right w:val="none" w:sz="0" w:space="0" w:color="auto"/>
      </w:divBdr>
    </w:div>
    <w:div w:id="1818648664">
      <w:bodyDiv w:val="1"/>
      <w:marLeft w:val="0"/>
      <w:marRight w:val="0"/>
      <w:marTop w:val="0"/>
      <w:marBottom w:val="0"/>
      <w:divBdr>
        <w:top w:val="none" w:sz="0" w:space="0" w:color="auto"/>
        <w:left w:val="none" w:sz="0" w:space="0" w:color="auto"/>
        <w:bottom w:val="none" w:sz="0" w:space="0" w:color="auto"/>
        <w:right w:val="none" w:sz="0" w:space="0" w:color="auto"/>
      </w:divBdr>
    </w:div>
    <w:div w:id="1874463144">
      <w:bodyDiv w:val="1"/>
      <w:marLeft w:val="0"/>
      <w:marRight w:val="0"/>
      <w:marTop w:val="0"/>
      <w:marBottom w:val="0"/>
      <w:divBdr>
        <w:top w:val="none" w:sz="0" w:space="0" w:color="auto"/>
        <w:left w:val="none" w:sz="0" w:space="0" w:color="auto"/>
        <w:bottom w:val="none" w:sz="0" w:space="0" w:color="auto"/>
        <w:right w:val="none" w:sz="0" w:space="0" w:color="auto"/>
      </w:divBdr>
    </w:div>
    <w:div w:id="1911189782">
      <w:marLeft w:val="0"/>
      <w:marRight w:val="0"/>
      <w:marTop w:val="0"/>
      <w:marBottom w:val="0"/>
      <w:divBdr>
        <w:top w:val="none" w:sz="0" w:space="0" w:color="auto"/>
        <w:left w:val="none" w:sz="0" w:space="0" w:color="auto"/>
        <w:bottom w:val="none" w:sz="0" w:space="0" w:color="auto"/>
        <w:right w:val="none" w:sz="0" w:space="0" w:color="auto"/>
      </w:divBdr>
    </w:div>
    <w:div w:id="1911189783">
      <w:marLeft w:val="0"/>
      <w:marRight w:val="0"/>
      <w:marTop w:val="0"/>
      <w:marBottom w:val="0"/>
      <w:divBdr>
        <w:top w:val="none" w:sz="0" w:space="0" w:color="auto"/>
        <w:left w:val="none" w:sz="0" w:space="0" w:color="auto"/>
        <w:bottom w:val="none" w:sz="0" w:space="0" w:color="auto"/>
        <w:right w:val="none" w:sz="0" w:space="0" w:color="auto"/>
      </w:divBdr>
    </w:div>
    <w:div w:id="1939023846">
      <w:bodyDiv w:val="1"/>
      <w:marLeft w:val="0"/>
      <w:marRight w:val="0"/>
      <w:marTop w:val="0"/>
      <w:marBottom w:val="0"/>
      <w:divBdr>
        <w:top w:val="none" w:sz="0" w:space="0" w:color="auto"/>
        <w:left w:val="none" w:sz="0" w:space="0" w:color="auto"/>
        <w:bottom w:val="none" w:sz="0" w:space="0" w:color="auto"/>
        <w:right w:val="none" w:sz="0" w:space="0" w:color="auto"/>
      </w:divBdr>
    </w:div>
    <w:div w:id="1949114994">
      <w:bodyDiv w:val="1"/>
      <w:marLeft w:val="0"/>
      <w:marRight w:val="0"/>
      <w:marTop w:val="0"/>
      <w:marBottom w:val="0"/>
      <w:divBdr>
        <w:top w:val="none" w:sz="0" w:space="0" w:color="auto"/>
        <w:left w:val="none" w:sz="0" w:space="0" w:color="auto"/>
        <w:bottom w:val="none" w:sz="0" w:space="0" w:color="auto"/>
        <w:right w:val="none" w:sz="0" w:space="0" w:color="auto"/>
      </w:divBdr>
    </w:div>
    <w:div w:id="2038774813">
      <w:bodyDiv w:val="1"/>
      <w:marLeft w:val="0"/>
      <w:marRight w:val="0"/>
      <w:marTop w:val="0"/>
      <w:marBottom w:val="0"/>
      <w:divBdr>
        <w:top w:val="none" w:sz="0" w:space="0" w:color="auto"/>
        <w:left w:val="none" w:sz="0" w:space="0" w:color="auto"/>
        <w:bottom w:val="none" w:sz="0" w:space="0" w:color="auto"/>
        <w:right w:val="none" w:sz="0" w:space="0" w:color="auto"/>
      </w:divBdr>
    </w:div>
    <w:div w:id="2126342099">
      <w:bodyDiv w:val="1"/>
      <w:marLeft w:val="0"/>
      <w:marRight w:val="0"/>
      <w:marTop w:val="0"/>
      <w:marBottom w:val="0"/>
      <w:divBdr>
        <w:top w:val="none" w:sz="0" w:space="0" w:color="auto"/>
        <w:left w:val="none" w:sz="0" w:space="0" w:color="auto"/>
        <w:bottom w:val="none" w:sz="0" w:space="0" w:color="auto"/>
        <w:right w:val="none" w:sz="0" w:space="0" w:color="auto"/>
      </w:divBdr>
    </w:div>
    <w:div w:id="2146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h-kub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1CD4-DED6-491A-9E99-52F8F7CB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1478</Words>
  <Characters>12633</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Климов</dc:creator>
  <cp:lastModifiedBy>Кедров Александр Сергеевич</cp:lastModifiedBy>
  <cp:revision>2</cp:revision>
  <cp:lastPrinted>2018-06-08T09:25:00Z</cp:lastPrinted>
  <dcterms:created xsi:type="dcterms:W3CDTF">2018-06-08T09:55:00Z</dcterms:created>
  <dcterms:modified xsi:type="dcterms:W3CDTF">2018-06-08T09:55:00Z</dcterms:modified>
</cp:coreProperties>
</file>