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173" w:rsidRPr="00D45B3B" w:rsidRDefault="004C10CF" w:rsidP="00804FF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AB6173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Приказ министерства топливно - энергетического комплекса и жилищно - коммунального хозяйства Краснодарского края</w:t>
        </w:r>
        <w:r w:rsidR="00AB6173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br/>
          <w:t>от __</w:t>
        </w:r>
        <w:r w:rsidR="00A4140E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_________</w:t>
        </w:r>
        <w:r w:rsidR="00804FF5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2016 года № ___ </w:t>
        </w:r>
        <w:r w:rsidR="00804FF5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br/>
        </w:r>
        <w:r w:rsidR="003669C9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«</w:t>
        </w:r>
        <w:r w:rsidR="00AB6173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О внесении изменений в приказ </w:t>
        </w:r>
        <w:r w:rsidR="00804FF5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от 21 июля 2016 года № 220 </w:t>
        </w:r>
        <w:r w:rsidR="00804FF5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br/>
        </w:r>
        <w:r w:rsidR="003669C9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«</w:t>
        </w:r>
        <w:r w:rsidR="00804FF5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Об утверждении административного регламента предоставления государственной услуги </w:t>
        </w:r>
        <w:r w:rsidR="003669C9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«</w:t>
        </w:r>
        <w:r w:rsidR="00804FF5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Утверждение инвестиционных программ субъектов электроэнергетики, отнесенных к числу субъектов, инвестиционные программы которых утверждаются органами исполнительной власти Краснодарского края</w:t>
        </w:r>
        <w:r w:rsidR="003669C9" w:rsidRPr="00D45B3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»</w:t>
        </w:r>
      </w:hyperlink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173" w:rsidRPr="00D45B3B" w:rsidRDefault="00AB6173" w:rsidP="00901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</w:t>
      </w:r>
      <w:r w:rsidR="00447EE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447EE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2010 г</w:t>
      </w:r>
      <w:r w:rsidR="00804FF5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4FF5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210-ФЗ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60F2B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Постановлением Прави</w:t>
      </w:r>
      <w:r w:rsidR="00804FF5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тельства РФ от 1 декабря 2009 года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4FF5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977 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018F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инвестиционных программах субъектов электроэнергетики</w:t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D45B3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топливно - энергетического комплекса и жилищно - коммунального хозяйства Краснодарского края от 21.07.2016 года </w:t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220 </w:t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«Утверждение инвестиционных программ субъектов электроэнергетики, отнесенных к числу субъектов, инвестиционные программы которых утверждаются органами исполнительной власти Краснодарского края» следующие изменения: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"/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 3 пункта 1.4.10 приложения к приказу от 21</w:t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года №</w:t>
      </w:r>
      <w:r w:rsidR="002C1532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220 </w:t>
      </w:r>
      <w:r w:rsidR="003669C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«Утверждение инвестиционных программ субъектов электроэнергетики, отнесенных к числу субъектов, инвестиционные программы которых утверждаются органами исполнительной власти Краснодарского края» (далее – Административный регламент) изложить в следующей редакции: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7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</w:t>
      </w:r>
      <w:r w:rsidR="005B48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в письменном обращении не </w:t>
      </w:r>
      <w:proofErr w:type="gramStart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указаны</w:t>
      </w:r>
      <w:proofErr w:type="gramEnd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 2.2. Административного регламента изложить в следующей редакции: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 принятие решения: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(отказе в утверждении) или согласовании инвестиционной программы, внесения изменений в инвестиционную программу (корректировки инвестиционной программы);</w:t>
      </w:r>
    </w:p>
    <w:p w:rsidR="00AF2B63" w:rsidRPr="00D45B3B" w:rsidRDefault="00AF2B6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пункте 2.7 Административного регламента исключить следующие слова: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Федеральный закон от 06.10.1999 </w:t>
      </w:r>
      <w:r w:rsidR="00860F2B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от 06.10.1999 </w:t>
      </w:r>
      <w:r w:rsidR="00860F2B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184-ФЗ) ("Российская газета", </w:t>
      </w:r>
      <w:r w:rsidR="00860F2B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206, 19.10.1999);</w:t>
      </w:r>
    </w:p>
    <w:p w:rsidR="00AF2B63" w:rsidRPr="00D45B3B" w:rsidRDefault="00AF2B6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 1 пункта 2.8 Административного регламента изложить в следующей редакции:</w:t>
      </w:r>
      <w:r w:rsidRPr="00D45B3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утверждения инвестиционной программы субъектов электроэнергетики, отнесенных к числу субъектов, инвестиционные программы которых утверждаются органами исполнительной власти субъектов Российской Федерации, заявитель в сроки определенные Постановлением </w:t>
      </w:r>
      <w:r w:rsidR="00860F2B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977, года предшествующего периоду реализации инвестиционной программы, представляет в Министерство инвестиционную программу по форме согласно Приложениям </w:t>
      </w:r>
      <w:r w:rsidR="00860F2B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1.1 – 6.1 к приказу Минэнерго РФ </w:t>
      </w:r>
      <w:r w:rsidR="00860F2B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114 или иной форме утвержденной или рекомендованной в соответствии с действующим законодательством Российской</w:t>
      </w:r>
      <w:proofErr w:type="gramEnd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Федерации.</w:t>
      </w:r>
    </w:p>
    <w:p w:rsidR="00AF2B63" w:rsidRPr="00D45B3B" w:rsidRDefault="00AF2B6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173" w:rsidRPr="00D45B3B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пункте 2.9 </w:t>
      </w:r>
      <w:r w:rsidR="002C1532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исключить наименование подпункта: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«а)</w:t>
      </w:r>
      <w:r w:rsidR="00AF2B6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F2B63" w:rsidRPr="00D45B3B" w:rsidRDefault="00AF2B6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BE0" w:rsidRPr="00D45B3B" w:rsidRDefault="00A66BE0" w:rsidP="00A6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CF3F69" w:rsidRPr="00D45B3B">
        <w:rPr>
          <w:rFonts w:ascii="Times New Roman" w:hAnsi="Times New Roman" w:cs="Times New Roman"/>
          <w:sz w:val="28"/>
          <w:szCs w:val="28"/>
        </w:rPr>
        <w:t> 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F3F6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2C1532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2.10 Административного регламента </w:t>
      </w:r>
      <w:r w:rsidR="002C1532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добавить после слов </w:t>
      </w:r>
      <w:r w:rsidR="00CF3F6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C1532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и утверждение инвестиционных программ</w:t>
      </w:r>
      <w:r w:rsidR="00CF3F6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слова «</w:t>
      </w:r>
      <w:r w:rsidR="00CF3F69" w:rsidRPr="00D45B3B">
        <w:rPr>
          <w:rFonts w:ascii="Times New Roman" w:eastAsia="Calibri" w:hAnsi="Times New Roman" w:cs="Times New Roman"/>
          <w:sz w:val="28"/>
          <w:szCs w:val="28"/>
        </w:rPr>
        <w:t>(корректировок инвестиционных программ)</w:t>
      </w:r>
      <w:r w:rsidR="00CF3F6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C1532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2B63" w:rsidRPr="00D45B3B" w:rsidRDefault="00A66BE0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7.</w:t>
      </w:r>
      <w:r w:rsidR="00CF3F69" w:rsidRPr="00D45B3B">
        <w:t> 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П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ункт 3.1 Административного регламента изложить в следующей редакции: </w:t>
      </w:r>
    </w:p>
    <w:p w:rsidR="00A66BE0" w:rsidRPr="00D45B3B" w:rsidRDefault="00A66BE0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:rsidR="00A66BE0" w:rsidRPr="00D45B3B" w:rsidRDefault="00A66BE0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- рассмотрение заявления и прилагаемых к нему материалов;</w:t>
      </w:r>
    </w:p>
    <w:p w:rsidR="00A66BE0" w:rsidRPr="00D45B3B" w:rsidRDefault="00AF2B63" w:rsidP="00A66BE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- </w:t>
      </w:r>
      <w:r w:rsidR="00A66BE0" w:rsidRPr="00D45B3B">
        <w:rPr>
          <w:rFonts w:ascii="Times New Roman" w:eastAsia="Calibri" w:hAnsi="Times New Roman" w:cs="Times New Roman"/>
          <w:sz w:val="28"/>
          <w:szCs w:val="28"/>
        </w:rPr>
        <w:t xml:space="preserve">получение заключений на инвестиционную программу </w:t>
      </w:r>
      <w:r w:rsidR="00A66BE0"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(корректировку инвестиционной программы)</w:t>
      </w:r>
      <w:r w:rsidR="00A66BE0" w:rsidRPr="00D45B3B">
        <w:rPr>
          <w:rFonts w:ascii="Times New Roman" w:eastAsia="Calibri" w:hAnsi="Times New Roman" w:cs="Times New Roman"/>
          <w:sz w:val="28"/>
          <w:szCs w:val="28"/>
        </w:rPr>
        <w:t xml:space="preserve"> от заинтересованных организаций и Региональной энергетической комиссии </w:t>
      </w:r>
      <w:r w:rsidR="00CF3F69" w:rsidRPr="00D45B3B">
        <w:rPr>
          <w:rFonts w:ascii="Times New Roman" w:eastAsia="Calibri" w:hAnsi="Times New Roman" w:cs="Times New Roman"/>
          <w:sz w:val="28"/>
          <w:szCs w:val="28"/>
        </w:rPr>
        <w:t>-</w:t>
      </w:r>
      <w:r w:rsidR="00A66BE0" w:rsidRPr="00D45B3B">
        <w:rPr>
          <w:rFonts w:ascii="Times New Roman" w:eastAsia="Calibri" w:hAnsi="Times New Roman" w:cs="Times New Roman"/>
          <w:sz w:val="28"/>
          <w:szCs w:val="28"/>
        </w:rPr>
        <w:t xml:space="preserve"> департамента цен и тарифов Краснодарского края;</w:t>
      </w:r>
    </w:p>
    <w:p w:rsidR="00A66BE0" w:rsidRPr="00D45B3B" w:rsidRDefault="00CF3F69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A66BE0" w:rsidRPr="00D45B3B">
        <w:rPr>
          <w:rFonts w:ascii="Times New Roman" w:eastAsia="Calibri" w:hAnsi="Times New Roman" w:cs="Times New Roman"/>
          <w:sz w:val="28"/>
          <w:szCs w:val="28"/>
        </w:rPr>
        <w:t>рассмотрение инвестиционной программы</w:t>
      </w:r>
      <w:r w:rsidR="0083398B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BE0"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(корректировки инвестиционной программы) </w:t>
      </w:r>
      <w:r w:rsidR="00A66BE0" w:rsidRPr="00D45B3B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об утверждении инвестиционной программы </w:t>
      </w:r>
      <w:r w:rsidR="00A66BE0"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(корректировки инвестиционной программы</w:t>
      </w:r>
      <w:r w:rsidR="002C494E"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A66BE0" w:rsidRPr="00D45B3B">
        <w:rPr>
          <w:rFonts w:ascii="Times New Roman" w:eastAsia="Calibri" w:hAnsi="Times New Roman" w:cs="Times New Roman"/>
          <w:sz w:val="28"/>
          <w:szCs w:val="28"/>
        </w:rPr>
        <w:t xml:space="preserve"> или об отказе в утверждении инвестиционной программы </w:t>
      </w:r>
      <w:r w:rsidR="00A66BE0"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(корректировки инвестиционной программы)</w:t>
      </w:r>
      <w:r w:rsidR="00A66BE0" w:rsidRPr="00D45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BE0" w:rsidRPr="00D45B3B" w:rsidRDefault="00A66BE0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3B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государственной услуги приводится в Приложении № 2 к Административному регламенту.</w:t>
      </w:r>
    </w:p>
    <w:p w:rsidR="00AF2B63" w:rsidRPr="00D45B3B" w:rsidRDefault="00200E44" w:rsidP="00AF2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447EE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3.3 </w:t>
      </w:r>
      <w:r w:rsidR="00AF2B6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AF2B63" w:rsidRPr="00D45B3B" w:rsidRDefault="00AF2B63" w:rsidP="00AF2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B3B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дня раскрытия информации о проекте инвестиционной программы 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утверждаемой Министерством, в соответствии со стандартами раскрытия информации (сетевая 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- не позднее дня размещения проекта инвестиционной программы 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(корректировки инвестиционной программы) 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утверждаемой Министерством, в соответствии с пунктом 8 Правил </w:t>
      </w:r>
      <w:r w:rsidRPr="00D45B3B">
        <w:rPr>
          <w:rFonts w:ascii="Times New Roman" w:eastAsia="Calibri" w:hAnsi="Times New Roman" w:cs="Times New Roman"/>
          <w:sz w:val="28"/>
          <w:szCs w:val="28"/>
        </w:rPr>
        <w:t>утверждения инвестиционных программ, но не позднее 5 апреля года, предшествующего периоду реализации инвестиционной программы) направляет с использованием Портала государственных</w:t>
      </w:r>
      <w:proofErr w:type="gramEnd"/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услуг заявление и прилагаемые к нему материалы в Министерство.</w:t>
      </w:r>
    </w:p>
    <w:p w:rsidR="00200E44" w:rsidRPr="00D45B3B" w:rsidRDefault="00200E44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B63" w:rsidRPr="00D45B3B" w:rsidRDefault="00AF2B63" w:rsidP="00AF2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пункте 3.4 Административного регламента добавить после слов «</w:t>
      </w:r>
      <w:r w:rsidRPr="00D45B3B">
        <w:rPr>
          <w:rFonts w:ascii="Times New Roman" w:eastAsia="Calibri" w:hAnsi="Times New Roman" w:cs="Times New Roman"/>
          <w:sz w:val="28"/>
          <w:szCs w:val="28"/>
        </w:rPr>
        <w:t>Должностное лицо Министерства, ответственное за утверждение инвестиционной программы» слова «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</w:t>
      </w:r>
      <w:r w:rsidR="00447EE9"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инвестиционной программы)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200E44" w:rsidRPr="00D45B3B" w:rsidRDefault="00200E44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753" w:rsidRPr="00D45B3B" w:rsidRDefault="004F0872" w:rsidP="0022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22075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абзаце 1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22075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3.5 Административного регламента добавить после слов «</w:t>
      </w:r>
      <w:r w:rsidRPr="00D45B3B">
        <w:rPr>
          <w:rFonts w:ascii="Times New Roman" w:eastAsia="Calibri" w:hAnsi="Times New Roman" w:cs="Times New Roman"/>
          <w:sz w:val="28"/>
          <w:szCs w:val="28"/>
        </w:rPr>
        <w:t>Должностное лицо Министерства, ответственное за утверждение инвестиционной программы» слова «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</w:t>
      </w:r>
      <w:r w:rsidR="00447EE9"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инвестиционной программы)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220753" w:rsidRPr="00D45B3B" w:rsidRDefault="00220753" w:rsidP="0022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A0819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абзаце 2 добавить после слов «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Указанные проекты мотивированного </w:t>
      </w:r>
      <w:r w:rsidR="00D65FDC" w:rsidRPr="00D45B3B">
        <w:rPr>
          <w:rFonts w:ascii="Times New Roman" w:eastAsia="Calibri" w:hAnsi="Times New Roman" w:cs="Times New Roman"/>
          <w:sz w:val="28"/>
          <w:szCs w:val="28"/>
        </w:rPr>
        <w:t>отказа в рассмотрении заявления (</w:t>
      </w:r>
      <w:r w:rsidRPr="00D45B3B">
        <w:rPr>
          <w:rFonts w:ascii="Times New Roman" w:eastAsia="Calibri" w:hAnsi="Times New Roman" w:cs="Times New Roman"/>
          <w:sz w:val="28"/>
          <w:szCs w:val="28"/>
        </w:rPr>
        <w:t>уведомления о принятии к рассмотрению проекта инвестиционной программы» слова «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(корректировки инвестиционной программы)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200E44" w:rsidRPr="00D45B3B" w:rsidRDefault="00200E44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E44" w:rsidRPr="00D45B3B" w:rsidRDefault="00693D36" w:rsidP="00A66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3.9 Административного регламента добавить после слов «…</w:t>
      </w:r>
      <w:r w:rsidR="00D65FDC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о принятии к рассмотрению проекта инвестиционной программы» слова «(корректировки инвестиционной программы)».</w:t>
      </w:r>
    </w:p>
    <w:p w:rsidR="00A66BE0" w:rsidRPr="00D45B3B" w:rsidRDefault="00A66BE0" w:rsidP="00A6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B6E" w:rsidRPr="00D45B3B" w:rsidRDefault="00271B6E" w:rsidP="0027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3.10. Административного регламента добавить после слов «…</w:t>
      </w:r>
      <w:r w:rsidR="00D65FDC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о принятии к рассмотрению проекта инвестиционной программы» слова «</w:t>
      </w:r>
      <w:r w:rsidRPr="00D45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(корректировки инвестиционной программы)»</w:t>
      </w:r>
      <w:r w:rsidRPr="00D45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B6E" w:rsidRPr="00D45B3B" w:rsidRDefault="00271B6E" w:rsidP="0027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B6E" w:rsidRPr="00D45B3B" w:rsidRDefault="00271B6E" w:rsidP="0027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3.11. Административного регламента добавить после слов «Юридическим фактом, являющимся основанием для начала административной процедуры получения заключений на инвестиционную программу» слова </w:t>
      </w:r>
      <w:r w:rsidRPr="00D45B3B">
        <w:rPr>
          <w:rFonts w:ascii="Times New Roman" w:eastAsia="Calibri" w:hAnsi="Times New Roman" w:cs="Times New Roman"/>
          <w:sz w:val="28"/>
          <w:szCs w:val="28"/>
        </w:rPr>
        <w:lastRenderedPageBreak/>
        <w:t>«(корректировки инвестиционной программы)»</w:t>
      </w:r>
      <w:r w:rsidR="00D65FDC" w:rsidRPr="00D45B3B">
        <w:rPr>
          <w:rFonts w:ascii="Times New Roman" w:eastAsia="Calibri" w:hAnsi="Times New Roman" w:cs="Times New Roman"/>
          <w:sz w:val="28"/>
          <w:szCs w:val="28"/>
        </w:rPr>
        <w:t>, после слов «… о принятии к рассмотрению проекта инвестиционной программы» слова «(корректировки инвестиционной программы)»</w:t>
      </w:r>
      <w:r w:rsidRPr="00D45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B6E" w:rsidRPr="00D45B3B" w:rsidRDefault="00271B6E" w:rsidP="0027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B6E" w:rsidRPr="00D45B3B" w:rsidRDefault="00D65FDC" w:rsidP="0027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1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4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</w:t>
      </w:r>
      <w:r w:rsidR="00271B6E" w:rsidRPr="00D45B3B">
        <w:rPr>
          <w:rFonts w:ascii="Times New Roman" w:eastAsia="Calibri" w:hAnsi="Times New Roman" w:cs="Times New Roman"/>
          <w:sz w:val="28"/>
          <w:szCs w:val="28"/>
        </w:rPr>
        <w:t xml:space="preserve">3.12.  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добавить после слов «… </w:t>
      </w:r>
      <w:r w:rsidR="00271B6E" w:rsidRPr="00D45B3B">
        <w:rPr>
          <w:rFonts w:ascii="Times New Roman" w:eastAsia="Calibri" w:hAnsi="Times New Roman" w:cs="Times New Roman"/>
          <w:sz w:val="28"/>
          <w:szCs w:val="28"/>
        </w:rPr>
        <w:t>о принятии к рассмотрению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271B6E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271B6E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71B6E" w:rsidRPr="00D45B3B" w:rsidRDefault="00271B6E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2E71" w:rsidRPr="00D45B3B" w:rsidRDefault="00AE2E71" w:rsidP="00771C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1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5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абзаце 1 пункта 3.13. Административного регламента добавить после слов «Заинтересованные организации рассматривают проект инвестиционной программы» слова «(корректировки инвестиционной программы)»</w:t>
      </w:r>
      <w:r w:rsidR="00771C46" w:rsidRPr="00D45B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2E71" w:rsidRPr="00D45B3B" w:rsidRDefault="00771C46" w:rsidP="00AE2E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б) </w:t>
      </w:r>
      <w:r w:rsidRPr="00D45B3B">
        <w:rPr>
          <w:rFonts w:ascii="Times New Roman" w:eastAsia="Calibri" w:hAnsi="Times New Roman" w:cs="Times New Roman"/>
          <w:sz w:val="28"/>
          <w:szCs w:val="28"/>
        </w:rPr>
        <w:t>добавить после слов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«…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предусмотренных проектом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(корректировкой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="00AE2E71"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эффективности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>» слова</w:t>
      </w:r>
      <w:r w:rsidR="00AE2E71"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2E71"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AE2E71" w:rsidRPr="00D45B3B" w:rsidRDefault="00771C46" w:rsidP="00AE2E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в) </w:t>
      </w:r>
      <w:r w:rsidRPr="00D45B3B">
        <w:rPr>
          <w:rFonts w:ascii="Times New Roman" w:eastAsia="Calibri" w:hAnsi="Times New Roman" w:cs="Times New Roman"/>
          <w:sz w:val="28"/>
          <w:szCs w:val="28"/>
        </w:rPr>
        <w:t>добавить после слов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«…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и оценки соответствия проектов инвестиционных программ</w:t>
      </w:r>
      <w:r w:rsidRPr="00D45B3B">
        <w:rPr>
          <w:rFonts w:ascii="Times New Roman" w:eastAsia="Calibri" w:hAnsi="Times New Roman" w:cs="Times New Roman"/>
          <w:sz w:val="28"/>
          <w:szCs w:val="28"/>
        </w:rPr>
        <w:t>»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(коррек</w:t>
      </w:r>
      <w:r w:rsidRPr="00D45B3B">
        <w:rPr>
          <w:rFonts w:ascii="Times New Roman" w:eastAsia="Calibri" w:hAnsi="Times New Roman" w:cs="Times New Roman"/>
          <w:sz w:val="28"/>
          <w:szCs w:val="28"/>
        </w:rPr>
        <w:t>тировок инвестиционных программ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»;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2E71" w:rsidRPr="00D45B3B" w:rsidRDefault="00771C46" w:rsidP="00AE2E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D45B3B">
        <w:rPr>
          <w:rFonts w:ascii="Times New Roman" w:eastAsia="Calibri" w:hAnsi="Times New Roman" w:cs="Times New Roman"/>
          <w:sz w:val="28"/>
          <w:szCs w:val="28"/>
        </w:rPr>
        <w:t>добавить после слов «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Министерство энергетики Российской Федерации, если проектом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>(корректировкой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</w:t>
      </w:r>
      <w:r w:rsidR="00AE2E71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B6E" w:rsidRPr="00D45B3B" w:rsidRDefault="00271B6E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4B95" w:rsidRPr="00D45B3B" w:rsidRDefault="00DA4B95" w:rsidP="00DA4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1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6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абзаце 1 пункта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3.14. </w:t>
      </w:r>
      <w:r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о принятии к рассмотрению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», после слов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рассмотрения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CE1DC4" w:rsidRPr="00D45B3B" w:rsidRDefault="00DA4B95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абзаце 2</w:t>
      </w:r>
      <w:r w:rsidRPr="00D45B3B">
        <w:t xml:space="preserve"> </w:t>
      </w:r>
      <w:r w:rsidR="00D523B8" w:rsidRPr="00D45B3B">
        <w:rPr>
          <w:rFonts w:ascii="Times New Roman" w:hAnsi="Times New Roman" w:cs="Times New Roman"/>
          <w:sz w:val="28"/>
          <w:szCs w:val="28"/>
        </w:rPr>
        <w:t>пункта 3.14</w:t>
      </w:r>
      <w:r w:rsidR="00D523B8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о принятии к рассмотрению проекта инвестиционной программы</w:t>
      </w:r>
      <w:r w:rsidR="000F3436"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436"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="000F3436"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F3436" w:rsidRPr="00D45B3B" w:rsidRDefault="000F3436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0F3436" w:rsidP="00D216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1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7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абзаце 1 пункта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3.15. 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добавить после слов «…о принятии к рассмотрению проекта инвестиционной программы» слова «(корректировки инвестиционной программы)», </w:t>
      </w:r>
      <w:r w:rsidR="00D21604" w:rsidRPr="00D45B3B">
        <w:rPr>
          <w:rFonts w:ascii="Times New Roman" w:eastAsia="Calibri" w:hAnsi="Times New Roman" w:cs="Times New Roman"/>
          <w:sz w:val="28"/>
          <w:szCs w:val="28"/>
        </w:rPr>
        <w:t>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проекта инвестиционной программы (корректировки инвестиционной программы)</w:t>
      </w:r>
      <w:r w:rsidR="00D21604"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523B8" w:rsidRPr="00D45B3B" w:rsidRDefault="00D523B8" w:rsidP="00D52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Абзац</w:t>
      </w:r>
      <w:r w:rsidR="00D21604" w:rsidRPr="00D45B3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D45B3B"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пункта 3.15.</w:t>
      </w:r>
      <w:r w:rsidR="00D21604" w:rsidRPr="00D45B3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D45B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523B8" w:rsidRPr="00D45B3B" w:rsidRDefault="00D523B8" w:rsidP="00D52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Вместе с заключением по результатам рассмотрения проекта инвестиционной программы (корректировки инвестиционной программы) РЭК - ДЦТ КК направляет должностному лицу Министерства, ответственному за утверждение инвестиционной программы, оценку:</w:t>
      </w:r>
    </w:p>
    <w:p w:rsidR="00D523B8" w:rsidRPr="00D45B3B" w:rsidRDefault="00D523B8" w:rsidP="00D52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ценовых (тарифных) последствий выполнения указанной инвестиционной программы (корректировки инвестиционной программы) на период ее реализации;</w:t>
      </w:r>
    </w:p>
    <w:p w:rsidR="00D523B8" w:rsidRPr="00D45B3B" w:rsidRDefault="00D523B8" w:rsidP="00D52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соответствия указанного проекта инвестиционной программы </w:t>
      </w:r>
      <w:r w:rsidRPr="00D45B3B">
        <w:rPr>
          <w:rFonts w:ascii="Times New Roman" w:eastAsia="Calibri" w:hAnsi="Times New Roman" w:cs="Times New Roman"/>
          <w:sz w:val="28"/>
          <w:szCs w:val="28"/>
        </w:rPr>
        <w:lastRenderedPageBreak/>
        <w:t>(корректировки инвестиционной программы) значениям целевых показателей надежности и качества услуг, установленным Министерством для целей формирования инвестиционной программы.</w:t>
      </w:r>
    </w:p>
    <w:p w:rsidR="00D523B8" w:rsidRPr="00D45B3B" w:rsidRDefault="00D523B8" w:rsidP="00D52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D523B8" w:rsidP="00D52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1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8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3.16.  Административного регламента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заключения по результатам рассмотрения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D523B8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1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9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3.17. </w:t>
      </w:r>
      <w:r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получения заключений на инвестиционную программу</w:t>
      </w:r>
      <w:r w:rsidRPr="00D45B3B">
        <w:rPr>
          <w:rFonts w:ascii="Times New Roman" w:eastAsia="Calibri" w:hAnsi="Times New Roman" w:cs="Times New Roman"/>
          <w:sz w:val="28"/>
          <w:szCs w:val="28"/>
        </w:rPr>
        <w:t>»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(корректировку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3B8" w:rsidRPr="00D45B3B" w:rsidRDefault="003A0819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20</w:t>
      </w:r>
      <w:r w:rsidR="00D523B8"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45B3B">
        <w:rPr>
          <w:rFonts w:ascii="Times New Roman" w:eastAsia="Calibri" w:hAnsi="Times New Roman" w:cs="Times New Roman"/>
          <w:sz w:val="28"/>
          <w:szCs w:val="28"/>
        </w:rPr>
        <w:t>П</w:t>
      </w:r>
      <w:r w:rsidR="00D523B8" w:rsidRPr="00D45B3B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3.18. </w:t>
      </w:r>
      <w:r w:rsidR="00D523B8"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B3B">
        <w:rPr>
          <w:rFonts w:ascii="Times New Roman" w:eastAsia="Calibri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 рассмотрения инвестиционной программы (корректировки инвестиционной программы), является размещение должностным лицом Министерства, ответственным за утверждение инвестиционной программы, на Портале государственных услуг уведомления о принятии к рассмотрению проекта инвестиционной программы (корректировки инвестиционной программы).</w:t>
      </w:r>
      <w:proofErr w:type="gramEnd"/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8DB" w:rsidRPr="00D45B3B" w:rsidRDefault="00A538DB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1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П</w:t>
      </w:r>
      <w:r w:rsidRPr="00D45B3B">
        <w:rPr>
          <w:rFonts w:ascii="Times New Roman" w:eastAsia="Calibri" w:hAnsi="Times New Roman" w:cs="Times New Roman"/>
          <w:sz w:val="28"/>
          <w:szCs w:val="28"/>
        </w:rPr>
        <w:t>ункт</w:t>
      </w:r>
      <w:r w:rsidR="00D523B8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3.19. </w:t>
      </w:r>
      <w:r w:rsidR="00D523B8" w:rsidRPr="00D45B3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D45B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E1DC4" w:rsidRPr="00D45B3B" w:rsidRDefault="00A538DB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Министерства, ответственное за утверждение инвестиционной программы, в срок не позднее 35 календарных дней (20 календарных дней - для случаев, предусмотренных абзацем вторым пункта 67 Правил утверждения инвестиционных программ субъектов электроэнергетики; </w:t>
      </w:r>
      <w:proofErr w:type="gramStart"/>
      <w:r w:rsidRPr="00D45B3B">
        <w:rPr>
          <w:rFonts w:ascii="Times New Roman" w:eastAsia="Calibri" w:hAnsi="Times New Roman" w:cs="Times New Roman"/>
          <w:sz w:val="28"/>
          <w:szCs w:val="28"/>
        </w:rPr>
        <w:t>10 календарных дней - для случая, предусмотренного пунктом 69 Правил утверждения инвестиционных программ субъектов электроэнергетики) со дня размещения уведомления о принятии к рассмотрению проекта инвестиционной программы (корректировки инвестиционной программы) направляет с использованием Портала государственных услуг заявителю свои замечания к проекту инвестиционной программы (корректировке инвестиционной программы), подготовленные с учетом рассмотрения заключений на проект инвестиционной программы (корректировки инвестиционной программы), предусмотренных пунктами 3.14 и</w:t>
      </w:r>
      <w:proofErr w:type="gramEnd"/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3.15 Административного регламента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819" w:rsidRPr="00D45B3B" w:rsidRDefault="003A0819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56A" w:rsidRPr="00D45B3B" w:rsidRDefault="0070756A" w:rsidP="007075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819" w:rsidRPr="00D45B3B">
        <w:rPr>
          <w:rFonts w:ascii="Times New Roman" w:eastAsia="Calibri" w:hAnsi="Times New Roman" w:cs="Times New Roman"/>
          <w:sz w:val="28"/>
          <w:szCs w:val="28"/>
        </w:rPr>
        <w:t>В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абзаце 1 пункта 3.20. Административного регламента добавить после слов «…размещают доработанный проект инвестиционной программы» слова «(корректировки инвестиционной программы)»;</w:t>
      </w:r>
    </w:p>
    <w:p w:rsidR="0070756A" w:rsidRPr="00D45B3B" w:rsidRDefault="0070756A" w:rsidP="00707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абзац пункта 3.20 Административного регламента изложить в следующей редакции:</w:t>
      </w:r>
    </w:p>
    <w:p w:rsidR="0070756A" w:rsidRPr="00D45B3B" w:rsidRDefault="0070756A" w:rsidP="00707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 с уведомлением о доработанной инвестиционной программе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заявителем направляется информация, указанная в пункте 2.9 Административного регламента, доработанная с учетом замечаний заинтересованных организаций и Министерства (для заявителей, не являющихся сетевыми организациями), и пояснительная записка,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замечаний;</w:t>
      </w:r>
      <w:proofErr w:type="gramEnd"/>
    </w:p>
    <w:p w:rsidR="0070756A" w:rsidRPr="00D45B3B" w:rsidRDefault="0070756A" w:rsidP="00707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3</w:t>
      </w:r>
      <w:r w:rsidRPr="00D45B3B">
        <w:t xml:space="preserve"> </w:t>
      </w:r>
      <w:r w:rsidRPr="00D45B3B">
        <w:rPr>
          <w:rFonts w:ascii="Times New Roman" w:hAnsi="Times New Roman" w:cs="Times New Roman"/>
          <w:sz w:val="28"/>
          <w:szCs w:val="28"/>
        </w:rPr>
        <w:t>пункта 3.20</w:t>
      </w:r>
      <w:r w:rsidRPr="00D45B3B">
        <w:t xml:space="preserve"> </w:t>
      </w:r>
      <w:r w:rsidRPr="00D45B3B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0756A" w:rsidRPr="00D45B3B" w:rsidRDefault="0070756A" w:rsidP="00707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Министерства, ответственное за утверждение инвестиционной программы, регистрирует в день поступления (на следующий за днем поступления рабочий день, если доработанная инвестиционная программа (корректировка инвестиционной программы) и прилагаемые к нему материалы поступили в выходной (праздничный нерабочий) день) уведомление о доработанной инвестиционной программе (корректировки инвестиционной программы) и прилагаемые к нему материалы.</w:t>
      </w:r>
      <w:proofErr w:type="gramEnd"/>
    </w:p>
    <w:p w:rsidR="00CE1DC4" w:rsidRPr="00D45B3B" w:rsidRDefault="00CE1DC4" w:rsidP="003A0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819" w:rsidRPr="00D45B3B" w:rsidRDefault="003A0819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23. Абзац 1 пункта 3.21. Административного регламента изложить в следующей редакции: 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B3B">
        <w:rPr>
          <w:rFonts w:ascii="Times New Roman" w:eastAsia="Calibri" w:hAnsi="Times New Roman" w:cs="Times New Roman"/>
          <w:sz w:val="28"/>
          <w:szCs w:val="28"/>
        </w:rPr>
        <w:t>Должностное лицо Министерства, ответственное за утверждение инвестиционной программы, проводит экспертизу доработанного проекта инвестиционной программы</w:t>
      </w:r>
      <w:r w:rsidRPr="00D45B3B">
        <w:rPr>
          <w:rFonts w:ascii="Calibri" w:eastAsia="Calibri" w:hAnsi="Calibri" w:cs="Times New Roman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программы), в результате которой подготавливает проект мотивированного отказа в рассмотрении уведомления о доработанной инвестиционной программе (корректировки инвестиционной программы)  и доработанного проекта инвестиционной программы (корректировки инвестиционной программы) или проект уведомления о принятии к рассмотрению доработанного проекта инвестиционной программы (корректировки инвестиционной программы).</w:t>
      </w:r>
      <w:proofErr w:type="gramEnd"/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09" w:rsidRPr="00D45B3B" w:rsidRDefault="001C7509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24. Пункт 3.22. Административного регламента изложить в следующей редакции: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45B3B">
        <w:rPr>
          <w:rFonts w:ascii="Times New Roman" w:eastAsia="Calibri" w:hAnsi="Times New Roman" w:cs="Times New Roman"/>
          <w:sz w:val="28"/>
          <w:szCs w:val="28"/>
        </w:rPr>
        <w:t>Должностное лицо Министерства, ответственное за утверждение инвестиционной программы, не позднее 5 рабочих дней со дня поступления уведомления о доработанной инвестиционной программе (корректировки инвестиционной программы) направляет с использованием Портала государственных услуг мотивированный отказ в рассмотрении такого уведомления и доработанного проекта инвестиционной программы (корректировки инвестиционной программы) с указанием замечаний, носящих исчерпывающий характер в случаях:</w:t>
      </w:r>
      <w:proofErr w:type="gramEnd"/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размещения информации о доработанном проекте инвестиционной программы (корректировки инвестиционной программы) на Портале государственных услуг не в полном объеме или не по установленной форме;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представления с использованием Портала государственных услуг прилагаемых к уведомлению о доработанном проекте инвестиционной программы (корректировки инвестиционной программы) материалов, указанных в пункте 3.20 </w:t>
      </w:r>
      <w:r w:rsidRPr="00D45B3B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регламента не в полном объеме и (или) не по установленной форме.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A57495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25</w:t>
      </w:r>
      <w:r w:rsidR="001C7509" w:rsidRPr="00D45B3B"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3.23.</w:t>
      </w:r>
      <w:r w:rsidR="001C7509" w:rsidRPr="00D45B3B">
        <w:t xml:space="preserve"> </w:t>
      </w:r>
      <w:r w:rsidR="001C7509" w:rsidRPr="00D45B3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добавить после слов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 </w:t>
      </w:r>
      <w:r w:rsidR="001C7509" w:rsidRPr="00D45B3B">
        <w:rPr>
          <w:rFonts w:ascii="Times New Roman" w:eastAsia="Calibri" w:hAnsi="Times New Roman" w:cs="Times New Roman"/>
          <w:sz w:val="28"/>
          <w:szCs w:val="28"/>
        </w:rPr>
        <w:t>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о доработанном проекте инвестиционной программы</w:t>
      </w:r>
      <w:r w:rsidR="001C7509"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509"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="001C7509"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C7509" w:rsidRPr="00D45B3B" w:rsidRDefault="001C7509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1C7509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="00A57495" w:rsidRPr="00D45B3B">
        <w:rPr>
          <w:rFonts w:ascii="Times New Roman" w:eastAsia="Calibri" w:hAnsi="Times New Roman" w:cs="Times New Roman"/>
          <w:sz w:val="28"/>
          <w:szCs w:val="28"/>
        </w:rPr>
        <w:t>6</w:t>
      </w:r>
      <w:r w:rsidRPr="00D45B3B">
        <w:rPr>
          <w:rFonts w:ascii="Times New Roman" w:eastAsia="Calibri" w:hAnsi="Times New Roman" w:cs="Times New Roman"/>
          <w:sz w:val="28"/>
          <w:szCs w:val="28"/>
        </w:rPr>
        <w:t>. В пункте 3.24. Административного регламента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о доработанном проекте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»,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0420C6" w:rsidRPr="00D45B3B">
        <w:rPr>
          <w:rFonts w:ascii="Times New Roman" w:eastAsia="Calibri" w:hAnsi="Times New Roman" w:cs="Times New Roman"/>
          <w:sz w:val="28"/>
          <w:szCs w:val="28"/>
        </w:rPr>
        <w:t>…</w:t>
      </w:r>
      <w:r w:rsidRPr="00D45B3B">
        <w:rPr>
          <w:rFonts w:ascii="Times New Roman" w:eastAsia="Calibri" w:hAnsi="Times New Roman" w:cs="Times New Roman"/>
          <w:sz w:val="28"/>
          <w:szCs w:val="28"/>
        </w:rPr>
        <w:t>доработанного проекта инвестиционной программы» 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420C6" w:rsidRPr="00D45B3B" w:rsidRDefault="000420C6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0420C6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="00A57495" w:rsidRPr="00D45B3B">
        <w:rPr>
          <w:rFonts w:ascii="Times New Roman" w:eastAsia="Calibri" w:hAnsi="Times New Roman" w:cs="Times New Roman"/>
          <w:sz w:val="28"/>
          <w:szCs w:val="28"/>
        </w:rPr>
        <w:t>7</w:t>
      </w:r>
      <w:r w:rsidRPr="00D45B3B">
        <w:rPr>
          <w:rFonts w:ascii="Times New Roman" w:eastAsia="Calibri" w:hAnsi="Times New Roman" w:cs="Times New Roman"/>
          <w:sz w:val="28"/>
          <w:szCs w:val="28"/>
        </w:rPr>
        <w:t>. В пункте 3.25. Административного регламента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доработанного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»,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«…доработанном </w:t>
      </w:r>
      <w:proofErr w:type="gramStart"/>
      <w:r w:rsidRPr="00D45B3B">
        <w:rPr>
          <w:rFonts w:ascii="Times New Roman" w:eastAsia="Calibri" w:hAnsi="Times New Roman" w:cs="Times New Roman"/>
          <w:sz w:val="28"/>
          <w:szCs w:val="28"/>
        </w:rPr>
        <w:t>проекте</w:t>
      </w:r>
      <w:proofErr w:type="gramEnd"/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инвестиционной программы» 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0420C6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="00A57495" w:rsidRPr="00D45B3B">
        <w:rPr>
          <w:rFonts w:ascii="Times New Roman" w:eastAsia="Calibri" w:hAnsi="Times New Roman" w:cs="Times New Roman"/>
          <w:sz w:val="28"/>
          <w:szCs w:val="28"/>
        </w:rPr>
        <w:t>8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. </w:t>
      </w:r>
      <w:r w:rsidRPr="00D45B3B">
        <w:rPr>
          <w:rFonts w:ascii="Times New Roman" w:eastAsia="Calibri" w:hAnsi="Times New Roman" w:cs="Times New Roman"/>
          <w:sz w:val="28"/>
          <w:szCs w:val="28"/>
        </w:rPr>
        <w:t>В абзаце 1 пункта 3.26. Административного регламента добавить после слов «…</w:t>
      </w:r>
      <w:r w:rsidR="00C77391" w:rsidRPr="00D45B3B">
        <w:rPr>
          <w:rFonts w:ascii="Times New Roman" w:eastAsia="Calibri" w:hAnsi="Times New Roman" w:cs="Times New Roman"/>
          <w:sz w:val="28"/>
          <w:szCs w:val="28"/>
        </w:rPr>
        <w:t xml:space="preserve">о принятии к рассмотрению </w:t>
      </w:r>
      <w:r w:rsidRPr="00D45B3B">
        <w:rPr>
          <w:rFonts w:ascii="Times New Roman" w:eastAsia="Calibri" w:hAnsi="Times New Roman" w:cs="Times New Roman"/>
          <w:sz w:val="28"/>
          <w:szCs w:val="28"/>
        </w:rPr>
        <w:t>доработанного проекта инвестиционной программы» 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1DC4" w:rsidRPr="00D45B3B" w:rsidRDefault="00C77391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абзаце 2 пункта 3.26.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доработанного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1DC4" w:rsidRPr="00D45B3B" w:rsidRDefault="00C77391" w:rsidP="00CE1D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абзаце 3 пункта 3.26.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на доработанный проект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="008F49F2"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1DC4" w:rsidRPr="00D45B3B" w:rsidRDefault="008F49F2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абзаце 4 пункта 3.26.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доработанного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»,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к доработанному проекту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(корректировке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49F2" w:rsidRPr="00D45B3B" w:rsidRDefault="008F49F2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690973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="00A57495" w:rsidRPr="00D45B3B">
        <w:rPr>
          <w:rFonts w:ascii="Times New Roman" w:eastAsia="Calibri" w:hAnsi="Times New Roman" w:cs="Times New Roman"/>
          <w:sz w:val="28"/>
          <w:szCs w:val="28"/>
        </w:rPr>
        <w:t>9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. В абзаце 1 пункта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3.27.</w:t>
      </w:r>
      <w:r w:rsidRPr="00D45B3B"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о принятии к рассмотрению доработанного проекта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1DC4" w:rsidRPr="00D45B3B" w:rsidRDefault="00690973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абзаце 2 пункта 3.27.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за утверждение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1DC4" w:rsidRPr="00D45B3B" w:rsidRDefault="00690973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В абзаце 3 пункта 3.27. добавить после слов </w:t>
      </w:r>
      <w:r w:rsidR="002D2F4F" w:rsidRPr="00D45B3B">
        <w:rPr>
          <w:rFonts w:ascii="Times New Roman" w:eastAsia="Calibri" w:hAnsi="Times New Roman" w:cs="Times New Roman"/>
          <w:sz w:val="28"/>
          <w:szCs w:val="28"/>
        </w:rPr>
        <w:t>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разногласий по проекту инвестиционной программы</w:t>
      </w:r>
      <w:r w:rsidR="002D2F4F" w:rsidRPr="00D45B3B">
        <w:rPr>
          <w:rFonts w:ascii="Times New Roman" w:eastAsia="Calibri" w:hAnsi="Times New Roman" w:cs="Times New Roman"/>
          <w:sz w:val="28"/>
          <w:szCs w:val="28"/>
        </w:rPr>
        <w:t>», «…разногласия по проекту инвестиционной программы», «…по доработке проекта инвестиционной программы» 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="002D2F4F"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F5D" w:rsidRPr="00D45B3B" w:rsidRDefault="00A57495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30</w:t>
      </w:r>
      <w:r w:rsidR="001F54C0" w:rsidRPr="00D45B3B">
        <w:rPr>
          <w:rFonts w:ascii="Times New Roman" w:eastAsia="Calibri" w:hAnsi="Times New Roman" w:cs="Times New Roman"/>
          <w:sz w:val="28"/>
          <w:szCs w:val="28"/>
        </w:rPr>
        <w:t xml:space="preserve">. В абзаце 1 пункта </w:t>
      </w:r>
      <w:r w:rsidR="00000F5D" w:rsidRPr="00D45B3B">
        <w:rPr>
          <w:rFonts w:ascii="Times New Roman" w:eastAsia="Calibri" w:hAnsi="Times New Roman" w:cs="Times New Roman"/>
          <w:sz w:val="28"/>
          <w:szCs w:val="28"/>
        </w:rPr>
        <w:t>3.28.</w:t>
      </w:r>
      <w:r w:rsidR="001F54C0" w:rsidRPr="00D45B3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добавить после слов</w:t>
      </w:r>
    </w:p>
    <w:p w:rsidR="00CE1DC4" w:rsidRPr="00D45B3B" w:rsidRDefault="00000F5D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по проекту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» «…на Портале </w:t>
      </w:r>
      <w:r w:rsidRPr="00D45B3B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услуг (полный электронный адрес) проекта инвестиционной программы» слова «(корректировки инвестиционной программы)»;</w:t>
      </w:r>
    </w:p>
    <w:p w:rsidR="00CE1DC4" w:rsidRPr="00D45B3B" w:rsidRDefault="00000F5D" w:rsidP="00000F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абзаце 2,3,4 пункта 3.28.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по проекту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A57495" w:rsidP="00AD5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="002F4723" w:rsidRPr="00D45B3B">
        <w:rPr>
          <w:rFonts w:ascii="Times New Roman" w:eastAsia="Calibri" w:hAnsi="Times New Roman" w:cs="Times New Roman"/>
          <w:sz w:val="28"/>
          <w:szCs w:val="28"/>
        </w:rPr>
        <w:t xml:space="preserve">В абзаце 1 пункта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3.29. </w:t>
      </w:r>
      <w:r w:rsidR="002F4723"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проекта инвестиционной программы</w:t>
      </w:r>
      <w:r w:rsidR="002F4723"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23"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="002F4723" w:rsidRPr="00D45B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92A51" w:rsidRPr="00D45B3B" w:rsidRDefault="00D92A51" w:rsidP="00D92A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абзаце 6 пункта 3.29. Административного регламента добавить после слов «Должностное лицо Министерства, ответственное за утверждение инвестиционной программы» слова «(корректировки инвестиционной программы)».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A57495" w:rsidP="002C1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32. В абзаце </w:t>
      </w:r>
      <w:r w:rsidR="002C1392" w:rsidRPr="00D45B3B">
        <w:rPr>
          <w:rFonts w:ascii="Times New Roman" w:eastAsia="Calibri" w:hAnsi="Times New Roman" w:cs="Times New Roman"/>
          <w:sz w:val="28"/>
          <w:szCs w:val="28"/>
        </w:rPr>
        <w:t>2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3.30. </w:t>
      </w:r>
      <w:r w:rsidR="002C1392"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итогового проекта инвестиционной программы</w:t>
      </w:r>
      <w:r w:rsidR="002C1392" w:rsidRPr="00D45B3B">
        <w:rPr>
          <w:rFonts w:ascii="Times New Roman" w:eastAsia="Calibri" w:hAnsi="Times New Roman" w:cs="Times New Roman"/>
          <w:sz w:val="28"/>
          <w:szCs w:val="28"/>
        </w:rPr>
        <w:t>» словами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392"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</w:t>
      </w:r>
      <w:r w:rsidR="002C1392" w:rsidRPr="00D45B3B">
        <w:rPr>
          <w:rFonts w:ascii="Times New Roman" w:eastAsia="Calibri" w:hAnsi="Times New Roman" w:cs="Times New Roman"/>
          <w:sz w:val="28"/>
          <w:szCs w:val="28"/>
        </w:rPr>
        <w:t>овки инвестиционной программы)».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2C1392" w:rsidP="002C1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33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. </w:t>
      </w:r>
      <w:r w:rsidR="00F6082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45B3B">
        <w:rPr>
          <w:rFonts w:ascii="Times New Roman" w:eastAsia="Calibri" w:hAnsi="Times New Roman" w:cs="Times New Roman"/>
          <w:sz w:val="28"/>
          <w:szCs w:val="28"/>
        </w:rPr>
        <w:t>пункте 3.31. Административного регламента добавить после слов «</w:t>
      </w:r>
      <w:r w:rsidR="00484A90" w:rsidRPr="00D45B3B">
        <w:rPr>
          <w:rFonts w:ascii="Times New Roman" w:eastAsia="Calibri" w:hAnsi="Times New Roman" w:cs="Times New Roman"/>
          <w:sz w:val="28"/>
          <w:szCs w:val="28"/>
        </w:rPr>
        <w:t>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о проекте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 слова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</w:t>
      </w:r>
      <w:r w:rsidR="00484A90" w:rsidRPr="00D45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F60822" w:rsidP="00484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 В</w:t>
      </w:r>
      <w:r w:rsidR="002C1392"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3.32. Административного регламента добавить после слов</w:t>
      </w:r>
      <w:r w:rsidR="00484A90" w:rsidRPr="00D45B3B">
        <w:rPr>
          <w:rFonts w:ascii="Times New Roman" w:eastAsia="Calibri" w:hAnsi="Times New Roman" w:cs="Times New Roman"/>
          <w:sz w:val="28"/>
          <w:szCs w:val="28"/>
        </w:rPr>
        <w:t xml:space="preserve"> «инвестиционной программы» слова «(корректировки инвестиционной программы)».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A90" w:rsidRPr="00D45B3B" w:rsidRDefault="00F60822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35. В</w:t>
      </w:r>
      <w:r w:rsidR="00484A90" w:rsidRPr="00D45B3B">
        <w:rPr>
          <w:rFonts w:ascii="Times New Roman" w:eastAsia="Calibri" w:hAnsi="Times New Roman" w:cs="Times New Roman"/>
          <w:sz w:val="28"/>
          <w:szCs w:val="28"/>
        </w:rPr>
        <w:t xml:space="preserve"> пункте 3.33. Административного регламента добавить после слов «инвестиционной программы» слова «(корректировки инвестиционной программы)». </w:t>
      </w:r>
    </w:p>
    <w:p w:rsidR="00484A90" w:rsidRPr="00D45B3B" w:rsidRDefault="00484A90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3.34. Должностное лицо Министерства, ответственное за утверждение инвестиционной программы, отслеживает поступление через Портал государственных услуг в Министерство уведомления от заявителей, направленные в соответствии с пунктами 3.20, 3.23 и абзацем вторым пункта 3.30 Административного регламента, с периодичностью один раз в течение двух рабочих дней и регистрирует их в порядке, предусмотренном пунктом 3.4. Административного регламента. 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46F" w:rsidRPr="00D45B3B" w:rsidRDefault="00F60822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r w:rsidR="00947A32" w:rsidRPr="00D45B3B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3.35. </w:t>
      </w:r>
      <w:r w:rsidR="0040446F"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Должностное лицо Министерства, ответственное за утверждение инвестиционной программы: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готовит мотивированный отказ в утверждении инвестиционной программы (корректировки инвестиционной программы), в случае не поступления </w:t>
      </w:r>
      <w:r w:rsidRPr="00D45B3B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уведомления о размещении в соответствии со стандартами раскрытия информации доработанного проекта инвестиционной программы (корректир</w:t>
      </w:r>
      <w:r w:rsidR="00F60822">
        <w:rPr>
          <w:rFonts w:ascii="Times New Roman" w:eastAsia="Calibri" w:hAnsi="Times New Roman" w:cs="Times New Roman"/>
          <w:sz w:val="28"/>
          <w:szCs w:val="28"/>
        </w:rPr>
        <w:t xml:space="preserve">овки инвестиционной программы) </w:t>
      </w:r>
      <w:r w:rsidRPr="00D45B3B">
        <w:rPr>
          <w:rFonts w:ascii="Times New Roman" w:eastAsia="Calibri" w:hAnsi="Times New Roman" w:cs="Times New Roman"/>
          <w:sz w:val="28"/>
          <w:szCs w:val="28"/>
        </w:rPr>
        <w:t>или итогового проекта инвестиционной программы (корректир</w:t>
      </w:r>
      <w:r w:rsidR="00F60822">
        <w:rPr>
          <w:rFonts w:ascii="Times New Roman" w:eastAsia="Calibri" w:hAnsi="Times New Roman" w:cs="Times New Roman"/>
          <w:sz w:val="28"/>
          <w:szCs w:val="28"/>
        </w:rPr>
        <w:t xml:space="preserve">овки инвестиционной программы) </w:t>
      </w:r>
      <w:r w:rsidRPr="00D45B3B">
        <w:rPr>
          <w:rFonts w:ascii="Times New Roman" w:eastAsia="Calibri" w:hAnsi="Times New Roman" w:cs="Times New Roman"/>
          <w:sz w:val="28"/>
          <w:szCs w:val="28"/>
        </w:rPr>
        <w:t>в течение 10 календарных дней со дня истечения сроков, указанных в пунктах 3.20, 3.23 и абзаца второго пункта 3.30 Административного регламента;</w:t>
      </w:r>
      <w:proofErr w:type="gramEnd"/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готовит проект решения Министерства об утверждении инвестиционной программы (корректир</w:t>
      </w:r>
      <w:r w:rsidR="00F60822">
        <w:rPr>
          <w:rFonts w:ascii="Times New Roman" w:eastAsia="Calibri" w:hAnsi="Times New Roman" w:cs="Times New Roman"/>
          <w:sz w:val="28"/>
          <w:szCs w:val="28"/>
        </w:rPr>
        <w:t xml:space="preserve">овки инвестиционной программы) </w:t>
      </w:r>
      <w:r w:rsidRPr="00D45B3B">
        <w:rPr>
          <w:rFonts w:ascii="Times New Roman" w:eastAsia="Calibri" w:hAnsi="Times New Roman" w:cs="Times New Roman"/>
          <w:sz w:val="28"/>
          <w:szCs w:val="28"/>
        </w:rPr>
        <w:t>в форме приказа: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в срок до 1 ноября года, предшествующего периоду реализации инвестиционной программы, в случае отсутствия замечаний и предложений к проекту инвестиционной программы (корректировки инвестиционной программы), предусмотренных пунктами 3.14 и 3.24 Административного регламента;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или в течение 15 рабочих дней со дня размещения заявителем на Портале государственных услуг итогового проекта инвестиционной программы (корректи</w:t>
      </w:r>
      <w:r w:rsidR="00F60822">
        <w:rPr>
          <w:rFonts w:ascii="Times New Roman" w:eastAsia="Calibri" w:hAnsi="Times New Roman" w:cs="Times New Roman"/>
          <w:sz w:val="28"/>
          <w:szCs w:val="28"/>
        </w:rPr>
        <w:t>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3.30 Административного регламента, в случаях, предусмотренных пунктами 3.27 - 3.29 Административного регламента.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46F" w:rsidRPr="00D45B3B" w:rsidRDefault="0040446F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37. Абзац 1 пункта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3.36. </w:t>
      </w:r>
      <w:r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>Подготовленный должностным лицом Министерства, ответственным за утверждение инвестиционной программы, мотивированный отказ в утверждении инвестиционной программы (корректи</w:t>
      </w:r>
      <w:r w:rsidR="00F60822">
        <w:rPr>
          <w:rFonts w:ascii="Times New Roman" w:eastAsia="Calibri" w:hAnsi="Times New Roman" w:cs="Times New Roman"/>
          <w:sz w:val="28"/>
          <w:szCs w:val="28"/>
        </w:rPr>
        <w:t>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 согласовывается с начальником отдела электроэнергетики топливно-энергетического комплекса Министерства и передается на подпись министру (заместителю министра).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F60822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38. В </w:t>
      </w:r>
      <w:r w:rsidR="00F85243" w:rsidRPr="00D45B3B">
        <w:rPr>
          <w:rFonts w:ascii="Times New Roman" w:eastAsia="Calibri" w:hAnsi="Times New Roman" w:cs="Times New Roman"/>
          <w:sz w:val="28"/>
          <w:szCs w:val="28"/>
        </w:rPr>
        <w:t xml:space="preserve">пункте 3.37. Административного регламента добавить после слов «инвестиционной программы» слова «(корректировки инвестиционной программы)». </w:t>
      </w:r>
    </w:p>
    <w:p w:rsidR="00F85243" w:rsidRPr="00D45B3B" w:rsidRDefault="00F85243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Default="00F60822" w:rsidP="00F85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 В пункте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3.38. </w:t>
      </w:r>
      <w:r w:rsidR="00F85243"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«инвестиционной программы» слова «(корректировки инве</w:t>
      </w:r>
      <w:r w:rsidR="00424402">
        <w:rPr>
          <w:rFonts w:ascii="Times New Roman" w:eastAsia="Calibri" w:hAnsi="Times New Roman" w:cs="Times New Roman"/>
          <w:sz w:val="28"/>
          <w:szCs w:val="28"/>
        </w:rPr>
        <w:t>стиционной программы)».</w:t>
      </w:r>
    </w:p>
    <w:p w:rsidR="00424402" w:rsidRPr="00D45B3B" w:rsidRDefault="00424402" w:rsidP="00F85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C4" w:rsidRPr="00D45B3B" w:rsidRDefault="00F85243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40. </w:t>
      </w:r>
      <w:r w:rsidR="00F60822">
        <w:rPr>
          <w:rFonts w:ascii="Times New Roman" w:eastAsia="Calibri" w:hAnsi="Times New Roman" w:cs="Times New Roman"/>
          <w:sz w:val="28"/>
          <w:szCs w:val="28"/>
        </w:rPr>
        <w:t>П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3.39. </w:t>
      </w: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Проект приказа об утверждении инвестиционной программы (корректировки инвестиционной программы), подготовленный должностным лицом Министерства, ответственным за утверждение инвестиционной программы, согласовывается с начальником отдела электроэнергетики топливно-энергетического комплекса Министерства и правового отдела Министерства, в течение двух рабочих дней со дня подготовки и в день согласования подписывается министром (заместителем министра).</w:t>
      </w:r>
    </w:p>
    <w:p w:rsidR="00CE1DC4" w:rsidRPr="00D45B3B" w:rsidRDefault="00CE1DC4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8BE" w:rsidRDefault="00F85243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41. В пункте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3.40. </w:t>
      </w:r>
      <w:r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«инвестиционной программы» слова «(корректиро</w:t>
      </w:r>
      <w:r w:rsidR="00424402">
        <w:rPr>
          <w:rFonts w:ascii="Times New Roman" w:eastAsia="Calibri" w:hAnsi="Times New Roman" w:cs="Times New Roman"/>
          <w:sz w:val="28"/>
          <w:szCs w:val="28"/>
        </w:rPr>
        <w:t>вки инвестиционной программы)».</w:t>
      </w:r>
    </w:p>
    <w:p w:rsidR="00424402" w:rsidRPr="00D45B3B" w:rsidRDefault="00424402" w:rsidP="00CE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8BE" w:rsidRDefault="003918BE" w:rsidP="00391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="Calibri" w:hAnsi="Times New Roman" w:cs="Times New Roman"/>
          <w:sz w:val="28"/>
          <w:szCs w:val="28"/>
        </w:rPr>
        <w:t xml:space="preserve">42. В пункте 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3.41.  </w:t>
      </w:r>
      <w:r w:rsidRPr="00D45B3B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добавить после слов «…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об утверждении инвестиционной программы</w:t>
      </w:r>
      <w:r w:rsidRPr="00D45B3B">
        <w:rPr>
          <w:rFonts w:ascii="Times New Roman" w:eastAsia="Calibri" w:hAnsi="Times New Roman" w:cs="Times New Roman"/>
          <w:sz w:val="28"/>
          <w:szCs w:val="28"/>
        </w:rPr>
        <w:t>»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B3B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CE1DC4" w:rsidRPr="00D45B3B">
        <w:rPr>
          <w:rFonts w:ascii="Times New Roman" w:eastAsia="Calibri" w:hAnsi="Times New Roman" w:cs="Times New Roman"/>
          <w:sz w:val="28"/>
          <w:szCs w:val="28"/>
        </w:rPr>
        <w:t>(корректировки инвестиционной программы)</w:t>
      </w:r>
      <w:r w:rsidRPr="00D45B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24402" w:rsidRPr="00D45B3B" w:rsidRDefault="00424402" w:rsidP="00391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73" w:rsidRPr="00D45B3B" w:rsidRDefault="003918BE" w:rsidP="00391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AB617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B6173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 5.10 Административного регламента изложить в следующей редакции:</w:t>
      </w:r>
    </w:p>
    <w:bookmarkEnd w:id="2"/>
    <w:p w:rsidR="00AB6173" w:rsidRDefault="00AB6173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заявитель не удовлетворен решением, принятым в ходе рассмотрения жалобы министром, или решение не было принято, то он вправе обратиться с жалобой в высш</w:t>
      </w:r>
      <w:r w:rsidR="00E71D34"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исполнительный орган государственной власти Краснодарского края.</w:t>
      </w:r>
    </w:p>
    <w:p w:rsidR="00F60822" w:rsidRPr="005B482A" w:rsidRDefault="00F60822" w:rsidP="00AB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0822" w:rsidRDefault="00F60822" w:rsidP="00F60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822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приложение №1 к </w:t>
      </w:r>
      <w:r w:rsidRPr="00F608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F608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608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5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56CEA" w:rsidRPr="00D45B3B" w:rsidRDefault="00256CEA" w:rsidP="00256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5D7" w:rsidRDefault="00C925D7" w:rsidP="00A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5D7" w:rsidRDefault="00C925D7" w:rsidP="00A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5D7" w:rsidRDefault="00C925D7" w:rsidP="00A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4402" w:rsidRDefault="00424402" w:rsidP="00A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5D7" w:rsidRDefault="00C925D7" w:rsidP="00A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5D7" w:rsidRDefault="00C925D7" w:rsidP="00A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25D7" w:rsidRPr="00D45B3B" w:rsidRDefault="00C925D7" w:rsidP="00A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448" w:type="dxa"/>
        <w:tblLook w:val="04A0" w:firstRow="1" w:lastRow="0" w:firstColumn="1" w:lastColumn="0" w:noHBand="0" w:noVBand="1"/>
      </w:tblPr>
      <w:tblGrid>
        <w:gridCol w:w="6480"/>
      </w:tblGrid>
      <w:tr w:rsidR="00F60822" w:rsidRPr="00F60822" w:rsidTr="00E56ABA">
        <w:tc>
          <w:tcPr>
            <w:tcW w:w="6480" w:type="dxa"/>
            <w:shd w:val="clear" w:color="auto" w:fill="auto"/>
          </w:tcPr>
          <w:p w:rsidR="00F60822" w:rsidRPr="00F60822" w:rsidRDefault="00F60822" w:rsidP="00F60822">
            <w:pPr>
              <w:spacing w:after="0" w:line="240" w:lineRule="auto"/>
              <w:ind w:left="252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№ 1</w:t>
            </w:r>
          </w:p>
          <w:p w:rsidR="00F60822" w:rsidRPr="00F60822" w:rsidRDefault="00F60822" w:rsidP="00F60822">
            <w:pPr>
              <w:spacing w:after="0" w:line="240" w:lineRule="auto"/>
              <w:ind w:left="252" w:right="-108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</w:rPr>
            </w:pPr>
            <w:proofErr w:type="gramStart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Административному регламенту министерством топливно-энергетического комплекса и жилищно-коммунального хозяйства Краснодарского края предоставления государственной услуги «Утверждение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топливно-энергетического комплекса и жилищно-коммунального хозяйства Краснодарского края </w:t>
            </w:r>
            <w:r w:rsidRPr="00F60822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</w:rPr>
              <w:t xml:space="preserve">утвержденному </w:t>
            </w:r>
            <w:hyperlink w:anchor="sub_0" w:history="1">
              <w:r w:rsidRPr="00F60822">
                <w:rPr>
                  <w:rFonts w:ascii="Times New Roman" w:eastAsia="Calibri" w:hAnsi="Times New Roman" w:cs="Times New Roman"/>
                  <w:sz w:val="26"/>
                  <w:szCs w:val="26"/>
                </w:rPr>
                <w:t>приказом</w:t>
              </w:r>
            </w:hyperlink>
            <w:r w:rsidRPr="00F60822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</w:rPr>
              <w:t xml:space="preserve"> министерством топливно-энергетического комплекса и жилищно-коммунального хозяйства Краснодарского края от </w:t>
            </w:r>
            <w:r w:rsidRPr="00F60822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u w:val="single"/>
              </w:rPr>
              <w:t>«21»июля 2016 г.</w:t>
            </w:r>
            <w:r w:rsidRPr="00F60822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</w:rPr>
              <w:t xml:space="preserve"> № </w:t>
            </w:r>
            <w:r w:rsidRPr="00F60822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u w:val="single"/>
              </w:rPr>
              <w:t>220</w:t>
            </w:r>
            <w:proofErr w:type="gramEnd"/>
          </w:p>
          <w:p w:rsidR="00F60822" w:rsidRPr="00F60822" w:rsidRDefault="00F60822" w:rsidP="00F60822">
            <w:pPr>
              <w:spacing w:after="0" w:line="240" w:lineRule="auto"/>
              <w:ind w:left="25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60822" w:rsidRPr="00F60822" w:rsidRDefault="00F60822" w:rsidP="00F60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0822" w:rsidRPr="00F60822" w:rsidRDefault="00F60822" w:rsidP="00F60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0822" w:rsidRPr="00F60822" w:rsidRDefault="00F60822" w:rsidP="00F6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8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ЗАЯВЛЕНИЕ </w:t>
      </w:r>
    </w:p>
    <w:p w:rsidR="00F60822" w:rsidRPr="00F60822" w:rsidRDefault="00F60822" w:rsidP="00F6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91686" w:rsidRDefault="00F60822" w:rsidP="00F6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822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инвестиционной программы</w:t>
      </w:r>
    </w:p>
    <w:p w:rsidR="00F60822" w:rsidRPr="00F60822" w:rsidRDefault="00D91686" w:rsidP="00F6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D91686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(корректировки инвестиционной программы)</w:t>
      </w:r>
    </w:p>
    <w:p w:rsidR="00F60822" w:rsidRPr="00F60822" w:rsidRDefault="00F60822" w:rsidP="00F608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822" w:rsidRPr="00F60822" w:rsidRDefault="00F60822" w:rsidP="00F608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1"/>
        <w:gridCol w:w="5065"/>
      </w:tblGrid>
      <w:tr w:rsidR="00F60822" w:rsidRPr="00F60822" w:rsidTr="00E56ABA">
        <w:tc>
          <w:tcPr>
            <w:tcW w:w="5000" w:type="pct"/>
            <w:gridSpan w:val="2"/>
          </w:tcPr>
          <w:p w:rsidR="00F60822" w:rsidRPr="00F60822" w:rsidRDefault="00F60822" w:rsidP="00F6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 Общая информация о заявителе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1.1. Полное наименование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1.2. ОГРН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1.3. ИНН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1.4. Адрес электронной почты для осуществления информационного взаимодействия с заявителем в рамках предоставления государственной услуги 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5000" w:type="pct"/>
            <w:gridSpan w:val="2"/>
          </w:tcPr>
          <w:p w:rsidR="00F60822" w:rsidRPr="00F60822" w:rsidRDefault="00F60822" w:rsidP="00F6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 Информация о руководителе (лице, имеющем право действовать от имени Заявителя без доверенности)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2.1. Должность руководителя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2.2. Фамилия, имя, отчество (при наличии) руководителя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5000" w:type="pct"/>
            <w:gridSpan w:val="2"/>
          </w:tcPr>
          <w:p w:rsidR="00F60822" w:rsidRPr="00F60822" w:rsidRDefault="00F60822" w:rsidP="00F6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 Информация о контактном лице Заявителя (работнике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Заявителя, с которым будет осуществляться взаимодействие)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1.1. Фамилия, имя, отчество (при наличии) контактного лица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1.2. Телефон контактного лица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1.3. Адрес электронной почты контактного лица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822" w:rsidRPr="00F60822" w:rsidTr="00E56ABA">
        <w:tc>
          <w:tcPr>
            <w:tcW w:w="5000" w:type="pct"/>
            <w:gridSpan w:val="2"/>
          </w:tcPr>
          <w:p w:rsidR="00F60822" w:rsidRPr="00F60822" w:rsidRDefault="00F60822" w:rsidP="00F6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 Информация о соответствии заявителя критериям, указанным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в пункте 1.3 Административного регламента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4.1. Указать, какому критерию соответствует заявитель</w:t>
            </w:r>
          </w:p>
        </w:tc>
        <w:tc>
          <w:tcPr>
            <w:tcW w:w="2479" w:type="pct"/>
          </w:tcPr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доли Краснодарского края в уставном капитале субъекта электроэнергетики составляет не менее 50 процентов плюс одна голосующая акция; </w:t>
            </w:r>
          </w:p>
          <w:p w:rsidR="00F60822" w:rsidRPr="00F60822" w:rsidRDefault="00F60822" w:rsidP="00F60822">
            <w:pPr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Да</w:t>
            </w:r>
            <w:proofErr w:type="gramStart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/Н</w:t>
            </w:r>
            <w:proofErr w:type="gramEnd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ет*</w:t>
            </w:r>
          </w:p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об электроэнергетике относится к полномочиям органа исполнительной власти  Краснодарского края в области государственного регулирования цен (тарифов);</w:t>
            </w:r>
          </w:p>
          <w:p w:rsidR="00F60822" w:rsidRPr="00F60822" w:rsidRDefault="00F60822" w:rsidP="00F60822">
            <w:pPr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Да</w:t>
            </w:r>
            <w:proofErr w:type="gramStart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/Н</w:t>
            </w:r>
            <w:proofErr w:type="gramEnd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ет*</w:t>
            </w:r>
          </w:p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субъект электроэнергетики, в уставном капитале которого участвует Краснодарского края, предусматривает в инвестиционной программе строительство генерирующего объекта установленной мощностью 25 МВт и выше и (или) реконструкцию (модернизацию, техническое перевооружение) генерирующего объекта с увеличением установленной мощности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25 МВт и выше;</w:t>
            </w:r>
          </w:p>
          <w:p w:rsidR="00F60822" w:rsidRPr="00F60822" w:rsidRDefault="00F60822" w:rsidP="00F60822">
            <w:pPr>
              <w:autoSpaceDE w:val="0"/>
              <w:autoSpaceDN w:val="0"/>
              <w:adjustRightInd w:val="0"/>
              <w:spacing w:after="0" w:line="240" w:lineRule="auto"/>
              <w:ind w:left="321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Да</w:t>
            </w:r>
            <w:proofErr w:type="gramStart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/Н</w:t>
            </w:r>
            <w:proofErr w:type="gramEnd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ет*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4.2. Указать «Да», если заявитель не соответствует пункту 1.3 Административного регламента 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proofErr w:type="gramStart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/Н</w:t>
            </w:r>
            <w:proofErr w:type="gramEnd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ет*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4.3. Указать, установлены ли для заявителя долгосрочные параметры регулирования</w:t>
            </w:r>
          </w:p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proofErr w:type="gramStart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/Н</w:t>
            </w:r>
            <w:proofErr w:type="gramEnd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ет*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4.4. Указать, является ли Заявитель территориальной сетевой организацией</w:t>
            </w:r>
          </w:p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proofErr w:type="gramStart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/Н</w:t>
            </w:r>
            <w:proofErr w:type="gramEnd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ет*</w:t>
            </w:r>
          </w:p>
        </w:tc>
      </w:tr>
      <w:tr w:rsidR="00F60822" w:rsidRPr="00F60822" w:rsidTr="00E56ABA">
        <w:tc>
          <w:tcPr>
            <w:tcW w:w="5000" w:type="pct"/>
            <w:gridSpan w:val="2"/>
          </w:tcPr>
          <w:p w:rsidR="00F60822" w:rsidRPr="00F60822" w:rsidRDefault="00F60822" w:rsidP="00F60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5. Заявление об утверждении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Если планируется утверждение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новой</w:t>
            </w: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инвестиционной программы на следующий период реализации, указать годы начала и окончания периода реализации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 начала – </w:t>
            </w:r>
          </w:p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Год окончания –</w:t>
            </w:r>
          </w:p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D9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5.2. Если планируется утверждение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изменений</w:t>
            </w:r>
            <w:r w:rsidR="00D91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91686" w:rsidRPr="00D91686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>(корректировки инвестиционной программы)</w:t>
            </w:r>
            <w:r w:rsidR="00D91686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в ранее утвержденную инвестиционную программу, указать реквизиты приказа органа исполнительной власти Краснодарского края о ее утверждении.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gramStart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 № ___________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5.3. Указать полный электронный адрес места размещения проекта инвестиционной программы</w:t>
            </w:r>
            <w:r w:rsidR="00D91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91686" w:rsidRPr="00D91686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>(корректировки инвестиционной программы)</w:t>
            </w: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Портале государственных услуг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5.4. Дата размещения информации, указанной в пункте 5.3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0822" w:rsidRPr="00F60822" w:rsidTr="00E56ABA">
        <w:tc>
          <w:tcPr>
            <w:tcW w:w="5000" w:type="pct"/>
            <w:gridSpan w:val="2"/>
          </w:tcPr>
          <w:p w:rsidR="00F60822" w:rsidRPr="00F60822" w:rsidRDefault="00F60822" w:rsidP="0008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 Виды проектов, реализация которых предусматривается</w:t>
            </w:r>
            <w:r w:rsidR="00085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60822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</w:rPr>
              <w:t xml:space="preserve">проектом </w:t>
            </w:r>
            <w:r w:rsidR="00D91686" w:rsidRPr="00D91686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</w:rPr>
              <w:t>инвестиционной программы (корректировки инвестиционной программы)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Pr="00F60822" w:rsidRDefault="00F60822" w:rsidP="00F60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6.1. Указать наличие в проекте инвестиционной программы</w:t>
            </w:r>
            <w:r w:rsidR="00D91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91686" w:rsidRPr="00D91686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>(корректировки инвестиционной программы)</w:t>
            </w: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инвестиционных проектов, </w:t>
            </w:r>
            <w:r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указанных в подпунктах «б» и «в» пункта 19 Правил утверждения инвестиционных программ субъектов электроэнергетики </w:t>
            </w:r>
          </w:p>
        </w:tc>
        <w:tc>
          <w:tcPr>
            <w:tcW w:w="2479" w:type="pct"/>
          </w:tcPr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(реконструкция, модернизация, техническое перевооружение и (или) демонтаж) объектов электросетевого хозяйства,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проектный номинальный класс напряжения которых составляет 110 </w:t>
            </w:r>
            <w:proofErr w:type="spellStart"/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выше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60822" w:rsidRPr="00F60822" w:rsidRDefault="00F60822" w:rsidP="00F60822">
            <w:pPr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Да</w:t>
            </w:r>
            <w:proofErr w:type="gramStart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/Н</w:t>
            </w:r>
            <w:proofErr w:type="gramEnd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ет*</w:t>
            </w:r>
          </w:p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объектов по производству электрической энергии, установленная генерирующая мощность которых превышает 5 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 МВт и выше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60822" w:rsidRPr="00F60822" w:rsidRDefault="00F60822" w:rsidP="00F60822">
            <w:pPr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Да</w:t>
            </w:r>
            <w:proofErr w:type="gramStart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/Н</w:t>
            </w:r>
            <w:proofErr w:type="gramEnd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ет*</w:t>
            </w:r>
          </w:p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 (или) реконструкция линий электропередачи и (или) трансформаторных и иных подстанций, соответствующих критериям отнесения объектов электросетевого хозяйства к единой национальной (общероссийской) электрической сети, утвержденным Правительством Российской Федерации</w:t>
            </w:r>
          </w:p>
          <w:p w:rsidR="00F60822" w:rsidRPr="00F60822" w:rsidRDefault="00F60822" w:rsidP="00F60822">
            <w:pPr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Да</w:t>
            </w:r>
            <w:proofErr w:type="gramStart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/Н</w:t>
            </w:r>
            <w:proofErr w:type="gramEnd"/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ет*</w:t>
            </w:r>
          </w:p>
        </w:tc>
      </w:tr>
      <w:tr w:rsidR="00F60822" w:rsidRPr="00F60822" w:rsidTr="00E56ABA">
        <w:tc>
          <w:tcPr>
            <w:tcW w:w="5000" w:type="pct"/>
            <w:gridSpan w:val="2"/>
          </w:tcPr>
          <w:p w:rsidR="00F60822" w:rsidRPr="00F60822" w:rsidRDefault="00F60822" w:rsidP="00F6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0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7. Приложения к заявлению (для всех заявителей, кроме сетевых организаций)</w:t>
            </w:r>
          </w:p>
        </w:tc>
      </w:tr>
      <w:tr w:rsidR="00F60822" w:rsidRPr="00F60822" w:rsidTr="00E56ABA">
        <w:tc>
          <w:tcPr>
            <w:tcW w:w="2521" w:type="pct"/>
          </w:tcPr>
          <w:p w:rsid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финансовый план заявителя, составленный на период реализации проекта инвестиционной программы с разделением по видам деятельности, в том числе регулируемым государством, начиная с 1-го года реализации проекта инвестиционной программы, с указанием источников и способов финансирования проекта инвестиционной программы и отчетных показателей исполнения финансового плана заявителя за предыдущий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годы;</w:t>
            </w:r>
            <w:proofErr w:type="gramEnd"/>
          </w:p>
          <w:p w:rsidR="0008577E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577E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материалы, обосновывающие стоимость инвестиционных проектов, предусмотренных проектом инвестиционной программы, в том числе пояснительная записка, сметные расчеты и иные </w:t>
            </w:r>
            <w:proofErr w:type="gramStart"/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</w:t>
            </w:r>
            <w:proofErr w:type="gramEnd"/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расчеты, которые, по мнению заявителя, могут служить обоснованием стоимости указанных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инвестиционных проектов;</w:t>
            </w:r>
          </w:p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 таковой);</w:t>
            </w:r>
          </w:p>
          <w:p w:rsidR="00F60822" w:rsidRPr="00F60822" w:rsidRDefault="0008577E" w:rsidP="0008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60822" w:rsidRPr="00F60822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инвестиционных проектов, предусмотренных проектом инвестиционной программы.</w:t>
            </w:r>
          </w:p>
        </w:tc>
        <w:tc>
          <w:tcPr>
            <w:tcW w:w="2479" w:type="pct"/>
          </w:tcPr>
          <w:p w:rsidR="00F60822" w:rsidRPr="00F60822" w:rsidRDefault="00F60822" w:rsidP="00F60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082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на электронном носителе**</w:t>
            </w:r>
          </w:p>
        </w:tc>
      </w:tr>
    </w:tbl>
    <w:p w:rsidR="00424402" w:rsidRDefault="00424402" w:rsidP="00F608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4402" w:rsidRDefault="00424402" w:rsidP="00F608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4402" w:rsidRDefault="00424402" w:rsidP="00F608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4402" w:rsidRDefault="00424402" w:rsidP="00F6082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А.М. Волошин</w:t>
      </w:r>
    </w:p>
    <w:sectPr w:rsidR="00424402" w:rsidSect="00C77391">
      <w:pgSz w:w="11900" w:h="16800"/>
      <w:pgMar w:top="1134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CF" w:rsidRDefault="004C10CF" w:rsidP="00C925D7">
      <w:pPr>
        <w:spacing w:after="0" w:line="240" w:lineRule="auto"/>
      </w:pPr>
      <w:r>
        <w:separator/>
      </w:r>
    </w:p>
  </w:endnote>
  <w:endnote w:type="continuationSeparator" w:id="0">
    <w:p w:rsidR="004C10CF" w:rsidRDefault="004C10CF" w:rsidP="00C9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CF" w:rsidRDefault="004C10CF" w:rsidP="00C925D7">
      <w:pPr>
        <w:spacing w:after="0" w:line="240" w:lineRule="auto"/>
      </w:pPr>
      <w:r>
        <w:separator/>
      </w:r>
    </w:p>
  </w:footnote>
  <w:footnote w:type="continuationSeparator" w:id="0">
    <w:p w:rsidR="004C10CF" w:rsidRDefault="004C10CF" w:rsidP="00C9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5"/>
    <w:rsid w:val="00000F5D"/>
    <w:rsid w:val="000420C6"/>
    <w:rsid w:val="0008577E"/>
    <w:rsid w:val="000F3436"/>
    <w:rsid w:val="00181D2B"/>
    <w:rsid w:val="001C7509"/>
    <w:rsid w:val="001F54C0"/>
    <w:rsid w:val="00200E44"/>
    <w:rsid w:val="00220753"/>
    <w:rsid w:val="00256CEA"/>
    <w:rsid w:val="00271B6E"/>
    <w:rsid w:val="002C1392"/>
    <w:rsid w:val="002C1532"/>
    <w:rsid w:val="002C494E"/>
    <w:rsid w:val="002D2F4F"/>
    <w:rsid w:val="002F4723"/>
    <w:rsid w:val="00317255"/>
    <w:rsid w:val="003669C9"/>
    <w:rsid w:val="003918BE"/>
    <w:rsid w:val="003A0819"/>
    <w:rsid w:val="0040446F"/>
    <w:rsid w:val="00424402"/>
    <w:rsid w:val="00447295"/>
    <w:rsid w:val="00447EE9"/>
    <w:rsid w:val="00484A90"/>
    <w:rsid w:val="004C10CF"/>
    <w:rsid w:val="004C6006"/>
    <w:rsid w:val="004F0872"/>
    <w:rsid w:val="005A3DD7"/>
    <w:rsid w:val="005B482A"/>
    <w:rsid w:val="00690973"/>
    <w:rsid w:val="00693D36"/>
    <w:rsid w:val="0070756A"/>
    <w:rsid w:val="0072157A"/>
    <w:rsid w:val="00771C46"/>
    <w:rsid w:val="007760AC"/>
    <w:rsid w:val="00804FF5"/>
    <w:rsid w:val="0083398B"/>
    <w:rsid w:val="008448BC"/>
    <w:rsid w:val="00851848"/>
    <w:rsid w:val="00860F2B"/>
    <w:rsid w:val="00892277"/>
    <w:rsid w:val="008F49F2"/>
    <w:rsid w:val="009018F3"/>
    <w:rsid w:val="00947A32"/>
    <w:rsid w:val="009F40E0"/>
    <w:rsid w:val="009F6346"/>
    <w:rsid w:val="009F765C"/>
    <w:rsid w:val="00A4140E"/>
    <w:rsid w:val="00A538DB"/>
    <w:rsid w:val="00A57495"/>
    <w:rsid w:val="00A66BE0"/>
    <w:rsid w:val="00AB6173"/>
    <w:rsid w:val="00AD5D94"/>
    <w:rsid w:val="00AE2E71"/>
    <w:rsid w:val="00AF2B63"/>
    <w:rsid w:val="00C22F3E"/>
    <w:rsid w:val="00C77391"/>
    <w:rsid w:val="00C925D7"/>
    <w:rsid w:val="00CE1DC4"/>
    <w:rsid w:val="00CF3F69"/>
    <w:rsid w:val="00D21604"/>
    <w:rsid w:val="00D45B3B"/>
    <w:rsid w:val="00D523B8"/>
    <w:rsid w:val="00D65FDC"/>
    <w:rsid w:val="00D91686"/>
    <w:rsid w:val="00D92A51"/>
    <w:rsid w:val="00DA4B95"/>
    <w:rsid w:val="00E71D34"/>
    <w:rsid w:val="00E835C1"/>
    <w:rsid w:val="00E85F83"/>
    <w:rsid w:val="00F16B4A"/>
    <w:rsid w:val="00F60822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5D7"/>
  </w:style>
  <w:style w:type="paragraph" w:styleId="a8">
    <w:name w:val="footer"/>
    <w:basedOn w:val="a"/>
    <w:link w:val="a9"/>
    <w:uiPriority w:val="99"/>
    <w:unhideWhenUsed/>
    <w:rsid w:val="00C9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5D7"/>
  </w:style>
  <w:style w:type="paragraph" w:styleId="a8">
    <w:name w:val="footer"/>
    <w:basedOn w:val="a"/>
    <w:link w:val="a9"/>
    <w:uiPriority w:val="99"/>
    <w:unhideWhenUsed/>
    <w:rsid w:val="00C9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816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789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53AB-2298-4BD3-9550-979EAA45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Буренин</dc:creator>
  <cp:lastModifiedBy>Андрей Буренин</cp:lastModifiedBy>
  <cp:revision>4</cp:revision>
  <cp:lastPrinted>2016-10-07T08:29:00Z</cp:lastPrinted>
  <dcterms:created xsi:type="dcterms:W3CDTF">2016-09-29T08:24:00Z</dcterms:created>
  <dcterms:modified xsi:type="dcterms:W3CDTF">2016-10-07T08:30:00Z</dcterms:modified>
</cp:coreProperties>
</file>