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73" w:rsidRDefault="005A1973" w:rsidP="005A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A467E" w:rsidRPr="00DA467E" w:rsidRDefault="00DA467E" w:rsidP="005A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A7199" w:rsidRDefault="006A7199" w:rsidP="005A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199" w:rsidRDefault="00246271" w:rsidP="0024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6A7199" w:rsidRDefault="006A7199" w:rsidP="005A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199" w:rsidRDefault="006A7199" w:rsidP="005A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199" w:rsidRDefault="006A7199" w:rsidP="005A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199" w:rsidRDefault="006A7199" w:rsidP="005A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973" w:rsidRPr="0053238E" w:rsidRDefault="005A1973" w:rsidP="005A19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A1973" w:rsidRDefault="002D5858" w:rsidP="002D5858">
      <w:pPr>
        <w:spacing w:after="0" w:line="240" w:lineRule="auto"/>
        <w:ind w:firstLine="720"/>
        <w:contextualSpacing/>
        <w:jc w:val="center"/>
        <w:rPr>
          <w:rFonts w:ascii="Times New Roman" w:hAnsi="Times New Roman" w:cs="Courier New"/>
          <w:b/>
          <w:sz w:val="28"/>
          <w:szCs w:val="28"/>
        </w:rPr>
      </w:pPr>
      <w:bookmarkStart w:id="0" w:name="_GoBack"/>
      <w:r>
        <w:rPr>
          <w:rFonts w:ascii="Times New Roman" w:hAnsi="Times New Roman" w:cs="Courier New"/>
          <w:b/>
          <w:sz w:val="28"/>
          <w:szCs w:val="28"/>
        </w:rPr>
        <w:t>О внесении изменений в приказ министерства топливно-энергетического комплекса и жилищно-коммунального хозяйства Краснодарского края от 2 марта 2016 года № 68 «</w:t>
      </w:r>
      <w:r w:rsidR="005A1973" w:rsidRPr="0053238E">
        <w:rPr>
          <w:rFonts w:ascii="Times New Roman" w:hAnsi="Times New Roman" w:cs="Courier New"/>
          <w:b/>
          <w:sz w:val="28"/>
          <w:szCs w:val="28"/>
        </w:rPr>
        <w:t>О</w:t>
      </w:r>
      <w:r w:rsidR="005A1973" w:rsidRPr="006321FB">
        <w:rPr>
          <w:rFonts w:ascii="Times New Roman" w:hAnsi="Times New Roman" w:cs="Courier New"/>
          <w:b/>
          <w:sz w:val="28"/>
          <w:szCs w:val="28"/>
        </w:rPr>
        <w:t xml:space="preserve"> </w:t>
      </w:r>
      <w:r w:rsidR="005A1973">
        <w:rPr>
          <w:rFonts w:ascii="Times New Roman" w:hAnsi="Times New Roman" w:cs="Courier New"/>
          <w:b/>
          <w:sz w:val="28"/>
          <w:szCs w:val="28"/>
        </w:rPr>
        <w:t xml:space="preserve">реализации подпрограммы </w:t>
      </w:r>
      <w:r w:rsidR="005A1973" w:rsidRPr="001C1DDE">
        <w:rPr>
          <w:rFonts w:ascii="Times New Roman" w:hAnsi="Times New Roman" w:cs="Courier New"/>
          <w:b/>
          <w:sz w:val="28"/>
          <w:szCs w:val="28"/>
        </w:rPr>
        <w:t>«Обеспечение жильем молодых семей» федеральной целевой программы «Жилище» на 2015 – 2020 годы</w:t>
      </w:r>
      <w:r>
        <w:rPr>
          <w:rFonts w:ascii="Times New Roman" w:hAnsi="Times New Roman" w:cs="Courier New"/>
          <w:b/>
          <w:sz w:val="28"/>
          <w:szCs w:val="28"/>
        </w:rPr>
        <w:t>»</w:t>
      </w:r>
      <w:r w:rsidR="005A1973">
        <w:rPr>
          <w:rFonts w:ascii="Times New Roman" w:hAnsi="Times New Roman" w:cs="Courier New"/>
          <w:b/>
          <w:sz w:val="28"/>
          <w:szCs w:val="28"/>
        </w:rPr>
        <w:t xml:space="preserve"> </w:t>
      </w:r>
      <w:bookmarkEnd w:id="0"/>
    </w:p>
    <w:p w:rsidR="002D5858" w:rsidRDefault="002D5858" w:rsidP="002D5858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E6336" w:rsidRPr="001C1DDE" w:rsidRDefault="004E6336" w:rsidP="002D5858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A1973" w:rsidRPr="00A647E5" w:rsidRDefault="005A1973" w:rsidP="00A647E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647E5">
        <w:rPr>
          <w:rFonts w:ascii="Times New Roman" w:hAnsi="Times New Roman"/>
          <w:bCs/>
          <w:sz w:val="28"/>
          <w:szCs w:val="28"/>
        </w:rPr>
        <w:t xml:space="preserve">В целях </w:t>
      </w:r>
      <w:r w:rsidR="009E3606" w:rsidRPr="00A647E5">
        <w:rPr>
          <w:rFonts w:ascii="Times New Roman" w:hAnsi="Times New Roman"/>
          <w:bCs/>
          <w:sz w:val="28"/>
          <w:szCs w:val="28"/>
        </w:rPr>
        <w:t xml:space="preserve">приведения приказа </w:t>
      </w:r>
      <w:r w:rsidR="009E3606" w:rsidRPr="00A647E5">
        <w:rPr>
          <w:rFonts w:ascii="Times New Roman" w:hAnsi="Times New Roman"/>
          <w:sz w:val="28"/>
          <w:szCs w:val="28"/>
        </w:rPr>
        <w:t xml:space="preserve">министерства топливно-энергетического комплекса и жилищно-коммунального хозяйства Краснодарского края </w:t>
      </w:r>
      <w:r w:rsidR="004E6336">
        <w:rPr>
          <w:rFonts w:ascii="Times New Roman" w:hAnsi="Times New Roman"/>
          <w:sz w:val="28"/>
          <w:szCs w:val="28"/>
        </w:rPr>
        <w:t xml:space="preserve">                 </w:t>
      </w:r>
      <w:r w:rsidR="009E3606" w:rsidRPr="00A647E5">
        <w:rPr>
          <w:rFonts w:ascii="Times New Roman" w:hAnsi="Times New Roman"/>
          <w:sz w:val="28"/>
          <w:szCs w:val="28"/>
        </w:rPr>
        <w:t>от 2 марта 2016 года № 68 «О реализации подпрограммы «Обеспечение жильем молодых семей» федеральной целевой программы «Жилище» на 2015 – 2020 годы» в соответствие с нормами</w:t>
      </w:r>
      <w:r w:rsidR="004E6336">
        <w:rPr>
          <w:rFonts w:ascii="Times New Roman" w:hAnsi="Times New Roman"/>
          <w:sz w:val="28"/>
          <w:szCs w:val="28"/>
        </w:rPr>
        <w:t xml:space="preserve"> </w:t>
      </w:r>
      <w:r w:rsidR="004E6336">
        <w:rPr>
          <w:rFonts w:ascii="Times New Roman" w:hAnsi="Times New Roman"/>
          <w:bCs/>
          <w:sz w:val="28"/>
          <w:szCs w:val="28"/>
        </w:rPr>
        <w:t>действующего федерального законодательства</w:t>
      </w:r>
      <w:r w:rsidRPr="00A647E5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A647E5">
        <w:rPr>
          <w:rFonts w:ascii="Times New Roman" w:hAnsi="Times New Roman"/>
          <w:sz w:val="28"/>
          <w:szCs w:val="28"/>
        </w:rPr>
        <w:t>п</w:t>
      </w:r>
      <w:proofErr w:type="gramEnd"/>
      <w:r w:rsidRPr="00A647E5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5A1973" w:rsidRPr="00A647E5" w:rsidRDefault="00AF6169" w:rsidP="00103AEE">
      <w:pPr>
        <w:pStyle w:val="ConsPlusNormal"/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Courier New"/>
          <w:sz w:val="28"/>
          <w:szCs w:val="28"/>
        </w:rPr>
      </w:pPr>
      <w:r w:rsidRPr="00A647E5">
        <w:rPr>
          <w:rFonts w:ascii="Times New Roman" w:hAnsi="Times New Roman" w:cs="Times New Roman"/>
          <w:sz w:val="28"/>
          <w:szCs w:val="28"/>
        </w:rPr>
        <w:t>1.</w:t>
      </w:r>
      <w:r w:rsidR="009E3606" w:rsidRPr="00A647E5">
        <w:rPr>
          <w:rFonts w:ascii="Times New Roman" w:hAnsi="Times New Roman" w:cs="Times New Roman"/>
          <w:color w:val="FFFFFF" w:themeColor="background1"/>
          <w:sz w:val="28"/>
          <w:szCs w:val="28"/>
        </w:rPr>
        <w:t>ВВ</w:t>
      </w:r>
      <w:r w:rsidR="009E3606" w:rsidRPr="00A647E5"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r w:rsidR="009E3606" w:rsidRPr="00A647E5">
        <w:rPr>
          <w:rFonts w:ascii="Times New Roman" w:hAnsi="Times New Roman" w:cs="Courier New"/>
          <w:sz w:val="28"/>
          <w:szCs w:val="28"/>
        </w:rPr>
        <w:t xml:space="preserve">министерства топливно-энергетического комплекса и жилищно-коммунального хозяйства Краснодарского края от 2 марта 2016 года № 68 «О реализации подпрограммы «Обеспечение жильем молодых семей» федеральной целевой программы «Жилище» на 2015 – 2020 годы» следующие </w:t>
      </w:r>
      <w:r w:rsidR="009E3606" w:rsidRPr="00A647E5">
        <w:rPr>
          <w:rFonts w:ascii="Times New Roman" w:hAnsi="Times New Roman" w:cs="Times New Roman"/>
          <w:sz w:val="28"/>
          <w:szCs w:val="28"/>
        </w:rPr>
        <w:t>изменения</w:t>
      </w:r>
      <w:r w:rsidR="009E3606" w:rsidRPr="00A647E5">
        <w:rPr>
          <w:rFonts w:ascii="Times New Roman" w:hAnsi="Times New Roman" w:cs="Courier New"/>
          <w:sz w:val="28"/>
          <w:szCs w:val="28"/>
        </w:rPr>
        <w:t>:</w:t>
      </w:r>
    </w:p>
    <w:p w:rsidR="0046478B" w:rsidRPr="00A647E5" w:rsidRDefault="0046478B" w:rsidP="009E3606">
      <w:pPr>
        <w:pStyle w:val="ConsPlusNormal"/>
        <w:tabs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Courier New"/>
          <w:sz w:val="28"/>
          <w:szCs w:val="28"/>
        </w:rPr>
      </w:pPr>
      <w:r w:rsidRPr="00A647E5">
        <w:rPr>
          <w:rFonts w:ascii="Times New Roman" w:hAnsi="Times New Roman" w:cs="Courier New"/>
          <w:sz w:val="28"/>
          <w:szCs w:val="28"/>
        </w:rPr>
        <w:t>1.1. Абзац девятый пункта 5 исключить;</w:t>
      </w:r>
    </w:p>
    <w:p w:rsidR="00045FF5" w:rsidRDefault="0046478B" w:rsidP="00045FF5">
      <w:pPr>
        <w:pStyle w:val="ConsPlusNormal"/>
        <w:tabs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1.2</w:t>
      </w:r>
      <w:r w:rsidR="00045FF5">
        <w:rPr>
          <w:rFonts w:ascii="Times New Roman" w:hAnsi="Times New Roman" w:cs="Courier New"/>
          <w:sz w:val="28"/>
          <w:szCs w:val="28"/>
        </w:rPr>
        <w:t xml:space="preserve">. </w:t>
      </w:r>
      <w:r w:rsidR="00045FF5" w:rsidRPr="00045FF5">
        <w:rPr>
          <w:rFonts w:ascii="Times New Roman" w:hAnsi="Times New Roman" w:cs="Courier New"/>
          <w:sz w:val="28"/>
          <w:szCs w:val="28"/>
        </w:rPr>
        <w:t xml:space="preserve">В Приложении №1 </w:t>
      </w:r>
      <w:r w:rsidR="00045FF5">
        <w:rPr>
          <w:rFonts w:ascii="Times New Roman" w:hAnsi="Times New Roman" w:cs="Courier New"/>
          <w:sz w:val="28"/>
          <w:szCs w:val="28"/>
        </w:rPr>
        <w:t>«</w:t>
      </w:r>
      <w:r w:rsidR="005A1973" w:rsidRPr="00045FF5">
        <w:rPr>
          <w:rFonts w:ascii="Times New Roman" w:hAnsi="Times New Roman" w:cs="Times New Roman"/>
          <w:sz w:val="28"/>
          <w:szCs w:val="28"/>
        </w:rPr>
        <w:t>Порядок</w:t>
      </w:r>
      <w:r w:rsidR="005A1973" w:rsidRPr="008857E9">
        <w:rPr>
          <w:rFonts w:ascii="Times New Roman" w:hAnsi="Times New Roman" w:cs="Times New Roman"/>
          <w:sz w:val="28"/>
          <w:szCs w:val="28"/>
        </w:rPr>
        <w:t xml:space="preserve"> формирования списков молодых семей – участников подпрограммы «Обеспечение жильем молодых семей» федеральной целевой программы «Жилище» на 2015 – 2020 годы», изъявивших желание получить социальную выплату в планируемом году и списков молодых семей – претендентов на получение социальных выплат в соответствующем году</w:t>
      </w:r>
      <w:r w:rsidR="00045FF5">
        <w:rPr>
          <w:rFonts w:ascii="Times New Roman" w:hAnsi="Times New Roman" w:cs="Times New Roman"/>
          <w:sz w:val="28"/>
          <w:szCs w:val="28"/>
        </w:rPr>
        <w:t>»:</w:t>
      </w:r>
    </w:p>
    <w:p w:rsidR="00045FF5" w:rsidRDefault="004E6336" w:rsidP="00045FF5">
      <w:pPr>
        <w:pStyle w:val="ConsPlusNormal"/>
        <w:tabs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45FF5">
        <w:rPr>
          <w:rFonts w:ascii="Times New Roman" w:hAnsi="Times New Roman" w:cs="Times New Roman"/>
          <w:sz w:val="28"/>
          <w:szCs w:val="28"/>
        </w:rPr>
        <w:t>бзац второй пункта 1.1. изложить в следующей редакции:</w:t>
      </w:r>
    </w:p>
    <w:p w:rsidR="00045FF5" w:rsidRDefault="00045FF5" w:rsidP="0004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57E9">
        <w:rPr>
          <w:rFonts w:ascii="Times New Roman" w:hAnsi="Times New Roman" w:cs="Times New Roman"/>
          <w:sz w:val="28"/>
          <w:szCs w:val="28"/>
        </w:rPr>
        <w:t xml:space="preserve">Признание молодой семьи нуждающейся в жилом помещении осуществляет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8857E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 месту </w:t>
      </w:r>
      <w:r w:rsidR="00C32B47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пост</w:t>
      </w:r>
      <w:r w:rsidR="00C32B47">
        <w:rPr>
          <w:rFonts w:ascii="Times New Roman" w:hAnsi="Times New Roman" w:cs="Times New Roman"/>
          <w:sz w:val="28"/>
          <w:szCs w:val="28"/>
        </w:rPr>
        <w:t>оянного жительства</w:t>
      </w:r>
      <w:proofErr w:type="gramStart"/>
      <w:r w:rsidRPr="00885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63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3B90" w:rsidRDefault="00463B90" w:rsidP="00463B90">
      <w:pPr>
        <w:pStyle w:val="ConsPlusNormal"/>
        <w:tabs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пятый пункта 1.1. изложить в следующей редакции:</w:t>
      </w:r>
    </w:p>
    <w:p w:rsidR="00463B90" w:rsidRDefault="00463B90" w:rsidP="0004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E9">
        <w:rPr>
          <w:rFonts w:ascii="Times New Roman" w:hAnsi="Times New Roman" w:cs="Times New Roman"/>
          <w:sz w:val="28"/>
          <w:szCs w:val="28"/>
        </w:rPr>
        <w:t xml:space="preserve">В перечне документов к заявлению молодая семья предоставляет исполнителю </w:t>
      </w:r>
      <w:r w:rsidRPr="006D3CA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8857E9">
        <w:rPr>
          <w:rFonts w:ascii="Times New Roman" w:eastAsiaTheme="minorEastAsia" w:hAnsi="Times New Roman" w:cstheme="minorBidi"/>
          <w:sz w:val="28"/>
          <w:szCs w:val="28"/>
        </w:rPr>
        <w:t>о согласии членов молодой семьи на обработку и предоставление их персональных данных, оформленные в соответствии со статьей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9 Федерального Закона от 27 июля </w:t>
      </w:r>
      <w:r w:rsidRPr="008857E9">
        <w:rPr>
          <w:rFonts w:ascii="Times New Roman" w:eastAsiaTheme="minorEastAsia" w:hAnsi="Times New Roman" w:cstheme="minorBidi"/>
          <w:sz w:val="28"/>
          <w:szCs w:val="28"/>
        </w:rPr>
        <w:t>2006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года</w:t>
      </w:r>
      <w:r w:rsidRPr="008857E9">
        <w:rPr>
          <w:rFonts w:ascii="Times New Roman" w:eastAsiaTheme="minorEastAsia" w:hAnsi="Times New Roman" w:cstheme="minorBidi"/>
          <w:sz w:val="28"/>
          <w:szCs w:val="28"/>
        </w:rPr>
        <w:t xml:space="preserve"> № 152-ФЗ 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 </w:t>
      </w:r>
      <w:r w:rsidRPr="008857E9">
        <w:rPr>
          <w:rFonts w:ascii="Times New Roman" w:eastAsiaTheme="minorEastAsia" w:hAnsi="Times New Roman" w:cstheme="minorBidi"/>
          <w:sz w:val="28"/>
          <w:szCs w:val="28"/>
        </w:rPr>
        <w:t>«О персональных данных»</w:t>
      </w:r>
      <w:proofErr w:type="gramStart"/>
      <w:r>
        <w:rPr>
          <w:rFonts w:ascii="Times New Roman" w:eastAsiaTheme="minorEastAsia" w:hAnsi="Times New Roman" w:cstheme="minorBidi"/>
          <w:sz w:val="28"/>
          <w:szCs w:val="28"/>
        </w:rPr>
        <w:t>.»</w:t>
      </w:r>
      <w:proofErr w:type="gramEnd"/>
      <w:r>
        <w:rPr>
          <w:rFonts w:ascii="Times New Roman" w:eastAsiaTheme="minorEastAsia" w:hAnsi="Times New Roman" w:cstheme="minorBidi"/>
          <w:sz w:val="28"/>
          <w:szCs w:val="28"/>
        </w:rPr>
        <w:t>;</w:t>
      </w:r>
    </w:p>
    <w:p w:rsidR="00045FF5" w:rsidRDefault="004E6336" w:rsidP="00A647E5">
      <w:pPr>
        <w:pStyle w:val="ConsPlusNormal"/>
        <w:tabs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D6507">
        <w:rPr>
          <w:rFonts w:ascii="Times New Roman" w:hAnsi="Times New Roman" w:cs="Times New Roman"/>
          <w:sz w:val="28"/>
          <w:szCs w:val="28"/>
        </w:rPr>
        <w:t>ункт 2.3.</w:t>
      </w:r>
      <w:r w:rsidR="00A647E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D6507" w:rsidRPr="008857E9" w:rsidRDefault="008D6507" w:rsidP="008D65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«2.3. </w:t>
      </w:r>
      <w:r w:rsidRPr="006D3CA1">
        <w:rPr>
          <w:rFonts w:ascii="Times New Roman" w:hAnsi="Times New Roman"/>
          <w:sz w:val="28"/>
          <w:szCs w:val="28"/>
        </w:rPr>
        <w:t xml:space="preserve">Исполнитель </w:t>
      </w:r>
      <w:r>
        <w:rPr>
          <w:rFonts w:ascii="Times New Roman" w:hAnsi="Times New Roman"/>
          <w:sz w:val="28"/>
          <w:szCs w:val="28"/>
        </w:rPr>
        <w:t>в течение пяти рабочих дней с</w:t>
      </w:r>
      <w:r w:rsidR="00C32B4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C32B47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 xml:space="preserve">внесения соответствующих изменений </w:t>
      </w:r>
      <w:r w:rsidRPr="006D3CA1">
        <w:rPr>
          <w:rFonts w:ascii="Times New Roman" w:hAnsi="Times New Roman"/>
          <w:sz w:val="28"/>
          <w:szCs w:val="28"/>
        </w:rPr>
        <w:t>направляет в Учреждение:</w:t>
      </w:r>
    </w:p>
    <w:p w:rsidR="008D6507" w:rsidRPr="008857E9" w:rsidRDefault="008D6507" w:rsidP="008D65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утвержденный муниципальный список участников с учетом изменений;</w:t>
      </w:r>
    </w:p>
    <w:p w:rsidR="00103AEE" w:rsidRDefault="008D6507" w:rsidP="00103A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CA1">
        <w:rPr>
          <w:rFonts w:ascii="Times New Roman" w:hAnsi="Times New Roman" w:cs="Times New Roman"/>
          <w:sz w:val="28"/>
          <w:szCs w:val="28"/>
        </w:rPr>
        <w:t>муниципальный правовой акт об исключении молодой семьи из участников подпрограммы</w:t>
      </w:r>
      <w:proofErr w:type="gramStart"/>
      <w:r w:rsidRPr="006D3C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47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3AEE" w:rsidRDefault="008D6507" w:rsidP="00103A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AEE">
        <w:rPr>
          <w:rFonts w:ascii="Times New Roman" w:hAnsi="Times New Roman" w:cs="Times New Roman"/>
          <w:sz w:val="28"/>
          <w:szCs w:val="28"/>
        </w:rPr>
        <w:t>пункт 2.4.</w:t>
      </w:r>
      <w:r w:rsidR="00A647E5" w:rsidRPr="00103AE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03AEE" w:rsidRDefault="00A647E5" w:rsidP="00103A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AEE">
        <w:rPr>
          <w:rFonts w:ascii="Times New Roman" w:hAnsi="Times New Roman" w:cs="Times New Roman"/>
          <w:sz w:val="28"/>
          <w:szCs w:val="28"/>
        </w:rPr>
        <w:t>«</w:t>
      </w:r>
      <w:r w:rsidR="008D6507" w:rsidRPr="00103AEE">
        <w:rPr>
          <w:rFonts w:ascii="Times New Roman" w:hAnsi="Times New Roman" w:cs="Times New Roman"/>
          <w:sz w:val="28"/>
          <w:szCs w:val="28"/>
        </w:rPr>
        <w:t>2.4. Учреждение на основании полученных документов в течение пяти рабочих дней вносит соответствующие изменения в сводный список участников и представляет его для утверждения в министерство</w:t>
      </w:r>
      <w:proofErr w:type="gramStart"/>
      <w:r w:rsidR="008D6507" w:rsidRPr="00103AEE">
        <w:rPr>
          <w:rFonts w:ascii="Times New Roman" w:hAnsi="Times New Roman" w:cs="Times New Roman"/>
          <w:sz w:val="28"/>
          <w:szCs w:val="28"/>
        </w:rPr>
        <w:t>.</w:t>
      </w:r>
      <w:r w:rsidRPr="00103AEE">
        <w:rPr>
          <w:rFonts w:ascii="Times New Roman" w:hAnsi="Times New Roman" w:cs="Times New Roman"/>
          <w:sz w:val="28"/>
          <w:szCs w:val="28"/>
        </w:rPr>
        <w:t>»;</w:t>
      </w:r>
      <w:r w:rsidR="008D6507" w:rsidRPr="00103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03AEE" w:rsidRDefault="00A647E5" w:rsidP="00103A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AEE">
        <w:rPr>
          <w:rFonts w:ascii="Times New Roman" w:hAnsi="Times New Roman" w:cs="Times New Roman"/>
          <w:sz w:val="28"/>
          <w:szCs w:val="28"/>
        </w:rPr>
        <w:t>п</w:t>
      </w:r>
      <w:r w:rsidR="008D6507" w:rsidRPr="00103AEE">
        <w:rPr>
          <w:rFonts w:ascii="Times New Roman" w:hAnsi="Times New Roman" w:cs="Times New Roman"/>
          <w:sz w:val="28"/>
          <w:szCs w:val="28"/>
        </w:rPr>
        <w:t>ункт 3.2.</w:t>
      </w:r>
      <w:r w:rsidRPr="00103AE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03AEE" w:rsidRDefault="00A647E5" w:rsidP="00103A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AEE">
        <w:rPr>
          <w:rFonts w:ascii="Times New Roman" w:hAnsi="Times New Roman" w:cs="Times New Roman"/>
          <w:sz w:val="28"/>
          <w:szCs w:val="28"/>
        </w:rPr>
        <w:t>«</w:t>
      </w:r>
      <w:r w:rsidR="008D6507" w:rsidRPr="00103AEE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8D6507" w:rsidRPr="00103AEE">
        <w:rPr>
          <w:rFonts w:ascii="Times New Roman" w:hAnsi="Times New Roman" w:cs="Times New Roman"/>
          <w:sz w:val="28"/>
          <w:szCs w:val="28"/>
        </w:rPr>
        <w:t>На основании муниципального списка участников, в соответствии с объемом субсидии из ф</w:t>
      </w:r>
      <w:r w:rsidR="00103AEE" w:rsidRPr="00103AEE">
        <w:rPr>
          <w:rFonts w:ascii="Times New Roman" w:hAnsi="Times New Roman" w:cs="Times New Roman"/>
          <w:sz w:val="28"/>
          <w:szCs w:val="28"/>
        </w:rPr>
        <w:t>едерального и краевого бюджетов</w:t>
      </w:r>
      <w:r w:rsidR="008D6507" w:rsidRPr="00103AEE">
        <w:rPr>
          <w:rFonts w:ascii="Times New Roman" w:hAnsi="Times New Roman" w:cs="Times New Roman"/>
          <w:sz w:val="28"/>
          <w:szCs w:val="28"/>
        </w:rPr>
        <w:t xml:space="preserve"> на текущий год, доведенных Учреждением, исполнитель </w:t>
      </w:r>
      <w:r w:rsidR="00103AEE" w:rsidRPr="00103AEE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доведения объемов субсидий из краевого бюджета, в том числе источником финансового обеспечения которых являются субсидии из федерального бюджета, </w:t>
      </w:r>
      <w:r w:rsidR="008D6507" w:rsidRPr="00103AEE">
        <w:rPr>
          <w:rFonts w:ascii="Times New Roman" w:hAnsi="Times New Roman" w:cs="Times New Roman"/>
          <w:sz w:val="28"/>
          <w:szCs w:val="28"/>
        </w:rPr>
        <w:t>формирует муниципальный список претендентов.</w:t>
      </w:r>
      <w:r w:rsidRPr="00103AE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03AEE" w:rsidRDefault="00A647E5" w:rsidP="00103A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AEE">
        <w:rPr>
          <w:rFonts w:ascii="Times New Roman" w:hAnsi="Times New Roman" w:cs="Times New Roman"/>
          <w:sz w:val="28"/>
          <w:szCs w:val="28"/>
        </w:rPr>
        <w:t>п</w:t>
      </w:r>
      <w:r w:rsidR="008D6507" w:rsidRPr="00103AEE">
        <w:rPr>
          <w:rFonts w:ascii="Times New Roman" w:hAnsi="Times New Roman" w:cs="Times New Roman"/>
          <w:sz w:val="28"/>
          <w:szCs w:val="28"/>
        </w:rPr>
        <w:t>ункт 3.6.</w:t>
      </w:r>
      <w:r w:rsidRPr="00103AE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03AEE" w:rsidRDefault="00A647E5" w:rsidP="00103A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AEE">
        <w:rPr>
          <w:rFonts w:ascii="Times New Roman" w:hAnsi="Times New Roman" w:cs="Times New Roman"/>
          <w:sz w:val="28"/>
          <w:szCs w:val="28"/>
        </w:rPr>
        <w:t>«</w:t>
      </w:r>
      <w:r w:rsidR="008D6507" w:rsidRPr="00103AEE">
        <w:rPr>
          <w:rFonts w:ascii="Times New Roman" w:hAnsi="Times New Roman" w:cs="Times New Roman"/>
          <w:sz w:val="28"/>
          <w:szCs w:val="28"/>
        </w:rPr>
        <w:t xml:space="preserve">3.6. Исполнитель формирует муниципальный список претендентов по форме </w:t>
      </w:r>
      <w:r w:rsidR="00103AEE">
        <w:rPr>
          <w:rFonts w:ascii="Times New Roman" w:hAnsi="Times New Roman"/>
          <w:sz w:val="28"/>
          <w:szCs w:val="28"/>
        </w:rPr>
        <w:t xml:space="preserve">согласно </w:t>
      </w:r>
      <w:r w:rsidR="00C32B47">
        <w:rPr>
          <w:rFonts w:ascii="Times New Roman" w:hAnsi="Times New Roman" w:cs="Times New Roman"/>
          <w:sz w:val="28"/>
          <w:szCs w:val="28"/>
        </w:rPr>
        <w:t>приложению</w:t>
      </w:r>
      <w:r w:rsidR="008D6507" w:rsidRPr="00103AEE">
        <w:rPr>
          <w:rFonts w:ascii="Times New Roman" w:hAnsi="Times New Roman" w:cs="Times New Roman"/>
          <w:sz w:val="28"/>
          <w:szCs w:val="28"/>
        </w:rPr>
        <w:t xml:space="preserve"> № 2 к настоящему Порядку, утверждает </w:t>
      </w:r>
      <w:r w:rsidR="00103AEE" w:rsidRPr="00103AEE">
        <w:rPr>
          <w:rFonts w:ascii="Times New Roman" w:hAnsi="Times New Roman" w:cs="Times New Roman"/>
          <w:sz w:val="28"/>
          <w:szCs w:val="28"/>
        </w:rPr>
        <w:t xml:space="preserve">его </w:t>
      </w:r>
      <w:r w:rsidR="008D6507" w:rsidRPr="00103AEE">
        <w:rPr>
          <w:rFonts w:ascii="Times New Roman" w:hAnsi="Times New Roman" w:cs="Times New Roman"/>
          <w:sz w:val="28"/>
          <w:szCs w:val="28"/>
        </w:rPr>
        <w:t xml:space="preserve">распорядительным актом главы муниципального образования либо уполномоченного им лица, при наличии надлежащим образом оформленных полномочий, и </w:t>
      </w:r>
      <w:r w:rsidR="00103AEE" w:rsidRPr="00103AEE">
        <w:rPr>
          <w:rFonts w:ascii="Times New Roman" w:hAnsi="Times New Roman" w:cs="Times New Roman"/>
          <w:sz w:val="28"/>
          <w:szCs w:val="28"/>
        </w:rPr>
        <w:t xml:space="preserve">в течение 5 рабочих дней с даты утверждения </w:t>
      </w:r>
      <w:r w:rsidR="008D6507" w:rsidRPr="00103AEE">
        <w:rPr>
          <w:rFonts w:ascii="Times New Roman" w:hAnsi="Times New Roman" w:cs="Times New Roman"/>
          <w:sz w:val="28"/>
          <w:szCs w:val="28"/>
        </w:rPr>
        <w:t>представляет муниципальный список претендентов в Учреждение</w:t>
      </w:r>
      <w:proofErr w:type="gramStart"/>
      <w:r w:rsidR="008D6507" w:rsidRPr="00103AEE">
        <w:rPr>
          <w:rFonts w:ascii="Times New Roman" w:hAnsi="Times New Roman" w:cs="Times New Roman"/>
          <w:sz w:val="28"/>
          <w:szCs w:val="28"/>
        </w:rPr>
        <w:t>.</w:t>
      </w:r>
      <w:r w:rsidRPr="00103AEE">
        <w:rPr>
          <w:rFonts w:ascii="Times New Roman" w:hAnsi="Times New Roman" w:cs="Times New Roman"/>
          <w:sz w:val="28"/>
          <w:szCs w:val="28"/>
        </w:rPr>
        <w:t>»;</w:t>
      </w:r>
      <w:r w:rsidR="008D6507" w:rsidRPr="00103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03AEE" w:rsidRDefault="00A647E5" w:rsidP="00103A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AEE">
        <w:rPr>
          <w:rFonts w:ascii="Times New Roman" w:hAnsi="Times New Roman" w:cs="Times New Roman"/>
          <w:sz w:val="28"/>
          <w:szCs w:val="28"/>
        </w:rPr>
        <w:t>а</w:t>
      </w:r>
      <w:r w:rsidR="008D6507" w:rsidRPr="00103AEE">
        <w:rPr>
          <w:rFonts w:ascii="Times New Roman" w:hAnsi="Times New Roman" w:cs="Times New Roman"/>
          <w:sz w:val="28"/>
          <w:szCs w:val="28"/>
        </w:rPr>
        <w:t>бзац первый пункта 3.7.</w:t>
      </w:r>
      <w:r w:rsidRPr="00103AE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03AEE" w:rsidRDefault="00A647E5" w:rsidP="00103A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AEE">
        <w:rPr>
          <w:rFonts w:ascii="Times New Roman" w:hAnsi="Times New Roman" w:cs="Times New Roman"/>
          <w:sz w:val="28"/>
          <w:szCs w:val="28"/>
        </w:rPr>
        <w:t>«</w:t>
      </w:r>
      <w:r w:rsidR="008D6507" w:rsidRPr="00103AEE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="008D6507" w:rsidRPr="00103AEE">
        <w:rPr>
          <w:rFonts w:ascii="Times New Roman" w:hAnsi="Times New Roman" w:cs="Times New Roman"/>
          <w:sz w:val="28"/>
          <w:szCs w:val="28"/>
        </w:rPr>
        <w:t xml:space="preserve">На основании полученных муниципальных списков претендентов и с учетом объема средств, предусмотренных в краевом и местных бюджетах на соответствующий год для предоставления социальных выплат, Учреждение </w:t>
      </w:r>
      <w:r w:rsidR="00103AEE" w:rsidRPr="00103AEE">
        <w:rPr>
          <w:rFonts w:ascii="Times New Roman" w:hAnsi="Times New Roman" w:cs="Times New Roman"/>
          <w:sz w:val="28"/>
          <w:szCs w:val="28"/>
        </w:rPr>
        <w:t xml:space="preserve">в течение 15 рабочих дней с даты поступления </w:t>
      </w:r>
      <w:r w:rsidR="00103AEE">
        <w:rPr>
          <w:rFonts w:ascii="Times New Roman" w:hAnsi="Times New Roman"/>
          <w:sz w:val="28"/>
          <w:szCs w:val="28"/>
        </w:rPr>
        <w:t xml:space="preserve">муниципальных </w:t>
      </w:r>
      <w:r w:rsidR="00103AEE" w:rsidRPr="00103AEE">
        <w:rPr>
          <w:rFonts w:ascii="Times New Roman" w:hAnsi="Times New Roman" w:cs="Times New Roman"/>
          <w:sz w:val="28"/>
          <w:szCs w:val="28"/>
        </w:rPr>
        <w:t xml:space="preserve">списков </w:t>
      </w:r>
      <w:r w:rsidR="00103AEE">
        <w:rPr>
          <w:rFonts w:ascii="Times New Roman" w:hAnsi="Times New Roman"/>
          <w:sz w:val="28"/>
          <w:szCs w:val="28"/>
        </w:rPr>
        <w:t xml:space="preserve">претендентов </w:t>
      </w:r>
      <w:r w:rsidR="008D6507" w:rsidRPr="00103AEE">
        <w:rPr>
          <w:rFonts w:ascii="Times New Roman" w:hAnsi="Times New Roman" w:cs="Times New Roman"/>
          <w:sz w:val="28"/>
          <w:szCs w:val="28"/>
        </w:rPr>
        <w:t>формирует сводный список претендентов, который утверждается приказом министерства.</w:t>
      </w:r>
      <w:r w:rsidRPr="00103AEE">
        <w:rPr>
          <w:rFonts w:ascii="Times New Roman" w:hAnsi="Times New Roman" w:cs="Times New Roman"/>
          <w:sz w:val="28"/>
          <w:szCs w:val="28"/>
        </w:rPr>
        <w:t>»;</w:t>
      </w:r>
      <w:r w:rsidR="008D6507" w:rsidRPr="00103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D6507" w:rsidRPr="00103AEE" w:rsidRDefault="00A647E5" w:rsidP="00103A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AEE">
        <w:rPr>
          <w:rFonts w:ascii="Times New Roman" w:hAnsi="Times New Roman" w:cs="Times New Roman"/>
          <w:sz w:val="28"/>
          <w:szCs w:val="28"/>
        </w:rPr>
        <w:t>п</w:t>
      </w:r>
      <w:r w:rsidR="008D6507" w:rsidRPr="00103AEE">
        <w:rPr>
          <w:rFonts w:ascii="Times New Roman" w:hAnsi="Times New Roman" w:cs="Times New Roman"/>
          <w:sz w:val="28"/>
          <w:szCs w:val="28"/>
        </w:rPr>
        <w:t>ункт 3.9.</w:t>
      </w:r>
      <w:r w:rsidRPr="00103AE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647E5" w:rsidRDefault="00A647E5" w:rsidP="00A647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D6507">
        <w:rPr>
          <w:rFonts w:ascii="Times New Roman" w:hAnsi="Times New Roman"/>
          <w:sz w:val="28"/>
          <w:szCs w:val="28"/>
        </w:rPr>
        <w:t>3.9.</w:t>
      </w:r>
      <w:r w:rsidR="008D6507" w:rsidRPr="006D3CA1">
        <w:rPr>
          <w:rFonts w:ascii="Times New Roman" w:hAnsi="Times New Roman"/>
          <w:sz w:val="28"/>
          <w:szCs w:val="28"/>
        </w:rPr>
        <w:t xml:space="preserve"> Исполнитель </w:t>
      </w:r>
      <w:r w:rsidR="008D6507">
        <w:rPr>
          <w:rFonts w:ascii="Times New Roman" w:hAnsi="Times New Roman"/>
          <w:sz w:val="28"/>
          <w:szCs w:val="28"/>
        </w:rPr>
        <w:t xml:space="preserve">в течение пяти рабочих дней </w:t>
      </w:r>
      <w:r w:rsidR="008D6507" w:rsidRPr="006D3CA1">
        <w:rPr>
          <w:rFonts w:ascii="Times New Roman" w:hAnsi="Times New Roman"/>
          <w:sz w:val="28"/>
          <w:szCs w:val="28"/>
        </w:rPr>
        <w:t>доводит до сведения молодых семей – участников подпрограммы, решение министерства о включении их в список претендентов на текущий год</w:t>
      </w:r>
      <w:proofErr w:type="gramStart"/>
      <w:r w:rsidR="008D6507" w:rsidRPr="006D3C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r w:rsidR="008D6507" w:rsidRPr="006D3CA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C2CDA" w:rsidRPr="006D3CA1" w:rsidRDefault="00A647E5" w:rsidP="004E633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C2CDA">
        <w:rPr>
          <w:rFonts w:ascii="Times New Roman" w:hAnsi="Times New Roman"/>
          <w:sz w:val="28"/>
          <w:szCs w:val="28"/>
        </w:rPr>
        <w:t>бзац второй пункта 3.10.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D6507" w:rsidRDefault="00A647E5" w:rsidP="008D65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6507" w:rsidRPr="006D3CA1">
        <w:rPr>
          <w:rFonts w:ascii="Times New Roman" w:hAnsi="Times New Roman" w:cs="Times New Roman"/>
          <w:sz w:val="28"/>
          <w:szCs w:val="28"/>
        </w:rPr>
        <w:t xml:space="preserve">После вступления в силу нормативного правового акта главы администрации (губернатора) Краснодарского края о распределении субсидий из краевого бюджета муниципальным образованиям, участвующим в реализации подпрограммы на текущий год, министерство </w:t>
      </w:r>
      <w:r w:rsidR="00FC2CDA">
        <w:rPr>
          <w:rFonts w:ascii="Times New Roman" w:hAnsi="Times New Roman"/>
          <w:sz w:val="28"/>
          <w:szCs w:val="28"/>
        </w:rPr>
        <w:t xml:space="preserve">в течение десяти рабочих дней </w:t>
      </w:r>
      <w:r w:rsidR="008D6507" w:rsidRPr="006D3CA1">
        <w:rPr>
          <w:rFonts w:ascii="Times New Roman" w:hAnsi="Times New Roman" w:cs="Times New Roman"/>
          <w:sz w:val="28"/>
          <w:szCs w:val="28"/>
        </w:rPr>
        <w:t>доводит до исполнителей лимиты бюджетных обязательств, предусмотренных на предоставление субсидий из краевого бюджета местным бюджетам</w:t>
      </w:r>
      <w:proofErr w:type="gramStart"/>
      <w:r w:rsidR="008D6507" w:rsidRPr="006D3CA1">
        <w:rPr>
          <w:rFonts w:ascii="Times New Roman" w:hAnsi="Times New Roman" w:cs="Times New Roman"/>
          <w:sz w:val="28"/>
          <w:szCs w:val="28"/>
        </w:rPr>
        <w:t>.</w:t>
      </w:r>
      <w:r w:rsidR="00463B9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03AEE" w:rsidRPr="008857E9" w:rsidRDefault="00103AEE" w:rsidP="008D65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2CDA" w:rsidRDefault="00463B90" w:rsidP="00FC2C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C2CDA">
        <w:rPr>
          <w:rFonts w:ascii="Times New Roman" w:hAnsi="Times New Roman"/>
          <w:sz w:val="28"/>
          <w:szCs w:val="28"/>
        </w:rPr>
        <w:t xml:space="preserve">ункт </w:t>
      </w:r>
      <w:r w:rsidR="00FC2CDA" w:rsidRPr="006D3CA1">
        <w:rPr>
          <w:rFonts w:ascii="Times New Roman" w:hAnsi="Times New Roman"/>
          <w:sz w:val="28"/>
          <w:szCs w:val="28"/>
        </w:rPr>
        <w:t xml:space="preserve">3.13. </w:t>
      </w:r>
      <w:r w:rsidR="008D52E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63B90" w:rsidRDefault="00463B90" w:rsidP="00463B9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C2CDA">
        <w:rPr>
          <w:rFonts w:ascii="Times New Roman" w:hAnsi="Times New Roman"/>
          <w:sz w:val="28"/>
          <w:szCs w:val="28"/>
        </w:rPr>
        <w:t xml:space="preserve">3.13. </w:t>
      </w:r>
      <w:r w:rsidR="00FC2CDA" w:rsidRPr="006D3CA1">
        <w:rPr>
          <w:rFonts w:ascii="Times New Roman" w:hAnsi="Times New Roman"/>
          <w:sz w:val="28"/>
          <w:szCs w:val="28"/>
        </w:rPr>
        <w:t xml:space="preserve">Исполнитель </w:t>
      </w:r>
      <w:r w:rsidR="00FC2CDA">
        <w:rPr>
          <w:rFonts w:ascii="Times New Roman" w:hAnsi="Times New Roman"/>
          <w:sz w:val="28"/>
          <w:szCs w:val="28"/>
        </w:rPr>
        <w:t xml:space="preserve">отказывает </w:t>
      </w:r>
      <w:r w:rsidR="00FC2CDA" w:rsidRPr="006D3CA1">
        <w:rPr>
          <w:rFonts w:ascii="Times New Roman" w:hAnsi="Times New Roman"/>
          <w:sz w:val="28"/>
          <w:szCs w:val="28"/>
        </w:rPr>
        <w:t>молодой семье в выдаче свидетельства по осно</w:t>
      </w:r>
      <w:r w:rsidR="00FC2CDA">
        <w:rPr>
          <w:rFonts w:ascii="Times New Roman" w:hAnsi="Times New Roman"/>
          <w:sz w:val="28"/>
          <w:szCs w:val="28"/>
        </w:rPr>
        <w:t>ваниям, установленным пункт</w:t>
      </w:r>
      <w:r w:rsidR="0046478B">
        <w:rPr>
          <w:rFonts w:ascii="Times New Roman" w:hAnsi="Times New Roman"/>
          <w:sz w:val="28"/>
          <w:szCs w:val="28"/>
        </w:rPr>
        <w:t>ом</w:t>
      </w:r>
      <w:r w:rsidR="00FC2CDA">
        <w:rPr>
          <w:rFonts w:ascii="Times New Roman" w:hAnsi="Times New Roman"/>
          <w:sz w:val="28"/>
          <w:szCs w:val="28"/>
        </w:rPr>
        <w:t xml:space="preserve"> 3</w:t>
      </w:r>
      <w:r w:rsidR="004647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Правил подпрограммы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463B90" w:rsidRDefault="0046478B" w:rsidP="00463B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Приложении № 2 «</w:t>
      </w:r>
      <w:r w:rsidR="005A1973" w:rsidRPr="008857E9">
        <w:rPr>
          <w:rFonts w:ascii="Times New Roman" w:hAnsi="Times New Roman"/>
          <w:sz w:val="28"/>
          <w:szCs w:val="28"/>
        </w:rPr>
        <w:t xml:space="preserve">Положение о комиссии </w:t>
      </w:r>
      <w:r w:rsidR="005A1973" w:rsidRPr="008857E9">
        <w:rPr>
          <w:rFonts w:ascii="Times New Roman" w:eastAsia="Calibri" w:hAnsi="Times New Roman" w:cs="Times New Roman"/>
          <w:bCs/>
          <w:sz w:val="28"/>
          <w:szCs w:val="28"/>
        </w:rPr>
        <w:t xml:space="preserve">по проведению отбора муниципальных образований Краснодарского края для </w:t>
      </w:r>
      <w:r w:rsidR="005A1973" w:rsidRPr="008857E9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субсидий из краевого бюджета </w:t>
      </w:r>
      <w:r w:rsidR="005A1973" w:rsidRPr="008857E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A1973" w:rsidRPr="008857E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5A1973" w:rsidRPr="008857E9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на предоставление социальных выплат молодым семьям на приобретение (строительство) жилья в рамках </w:t>
      </w:r>
      <w:hyperlink r:id="rId9" w:history="1">
        <w:r w:rsidR="005A1973" w:rsidRPr="008857E9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5A1973" w:rsidRPr="008857E9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федеральной целевой программы «Жилище» на 2015 – 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52E1">
        <w:rPr>
          <w:rFonts w:ascii="Times New Roman" w:hAnsi="Times New Roman" w:cs="Times New Roman"/>
          <w:sz w:val="28"/>
          <w:szCs w:val="28"/>
        </w:rPr>
        <w:t>:</w:t>
      </w:r>
    </w:p>
    <w:p w:rsidR="0046478B" w:rsidRPr="00463B90" w:rsidRDefault="008D52E1" w:rsidP="00463B9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478B">
        <w:rPr>
          <w:rFonts w:ascii="Times New Roman" w:hAnsi="Times New Roman" w:cs="Times New Roman"/>
          <w:sz w:val="28"/>
          <w:szCs w:val="28"/>
        </w:rPr>
        <w:t>ункт 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63B90" w:rsidRDefault="0046478B" w:rsidP="00463B90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6D3CA1">
        <w:rPr>
          <w:rFonts w:ascii="Times New Roman" w:hAnsi="Times New Roman" w:cs="Times New Roman"/>
          <w:sz w:val="28"/>
          <w:szCs w:val="28"/>
        </w:rPr>
        <w:t>Комиссия отказывает муниципальному образованию в участии в  отборе</w:t>
      </w:r>
      <w:r w:rsidR="00463B90">
        <w:rPr>
          <w:rFonts w:ascii="Times New Roman" w:hAnsi="Times New Roman" w:cs="Times New Roman"/>
          <w:sz w:val="28"/>
          <w:szCs w:val="28"/>
        </w:rPr>
        <w:t xml:space="preserve"> в случае несоответствия критериям отбора, определенным пунктом 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Порядка</w:t>
      </w:r>
      <w:proofErr w:type="gramStart"/>
      <w:r w:rsidRPr="008857E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63B90">
        <w:rPr>
          <w:rFonts w:ascii="Times New Roman" w:eastAsia="Calibri" w:hAnsi="Times New Roman" w:cs="Times New Roman"/>
          <w:bCs/>
          <w:sz w:val="28"/>
          <w:szCs w:val="28"/>
        </w:rPr>
        <w:t>».</w:t>
      </w:r>
      <w:proofErr w:type="gramEnd"/>
    </w:p>
    <w:p w:rsidR="001C2327" w:rsidRDefault="0046478B" w:rsidP="001C2327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Приложении № 3 «</w:t>
      </w:r>
      <w:r w:rsidR="005A1973" w:rsidRPr="008857E9">
        <w:rPr>
          <w:rFonts w:ascii="Times New Roman" w:hAnsi="Times New Roman" w:cs="Times New Roman"/>
          <w:sz w:val="28"/>
          <w:szCs w:val="28"/>
        </w:rPr>
        <w:t xml:space="preserve">Порядок и условия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рамках  подпрограммы «Обеспечение жильем молодых семей» федеральной целевой программы «Жилище» на </w:t>
      </w:r>
      <w:r>
        <w:rPr>
          <w:rFonts w:ascii="Times New Roman" w:hAnsi="Times New Roman" w:cs="Times New Roman"/>
          <w:sz w:val="28"/>
          <w:szCs w:val="28"/>
        </w:rPr>
        <w:t>2015 - 2020 года»</w:t>
      </w:r>
      <w:r w:rsidR="008D52E1">
        <w:rPr>
          <w:rFonts w:ascii="Times New Roman" w:hAnsi="Times New Roman" w:cs="Times New Roman"/>
          <w:sz w:val="28"/>
          <w:szCs w:val="28"/>
        </w:rPr>
        <w:t>:</w:t>
      </w:r>
    </w:p>
    <w:p w:rsidR="001C2327" w:rsidRDefault="001C2327" w:rsidP="001C2327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1C2327" w:rsidRPr="00B01250" w:rsidRDefault="001C2327" w:rsidP="001C2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6D3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6D3CA1">
        <w:rPr>
          <w:rFonts w:ascii="Times New Roman" w:eastAsia="Calibri" w:hAnsi="Times New Roman" w:cs="Times New Roman"/>
          <w:sz w:val="28"/>
          <w:szCs w:val="28"/>
          <w:lang w:eastAsia="en-US"/>
        </w:rPr>
        <w:t>Для признания молодой семьи имеющей достаточные доходы молодая семья или иное уполномоченное лицо при наличии доверенности, оформленной в установленном законодательством Российской Федерации порядке,  представляет в уполномоч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енный орган </w:t>
      </w:r>
      <w:hyperlink r:id="rId10" w:history="1">
        <w:r w:rsidRPr="006D3CA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 w:rsidRPr="006D3CA1">
        <w:rPr>
          <w:rFonts w:ascii="Times New Roman" w:hAnsi="Times New Roman"/>
          <w:sz w:val="28"/>
          <w:szCs w:val="28"/>
        </w:rPr>
        <w:t xml:space="preserve"> по форме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6D3CA1">
        <w:rPr>
          <w:rFonts w:ascii="Times New Roman" w:hAnsi="Times New Roman"/>
          <w:sz w:val="28"/>
          <w:szCs w:val="28"/>
        </w:rPr>
        <w:t xml:space="preserve"> № 1 к настоящему Порядку в двух экземплярах (один экземпляр возвращается заявителю с указанием даты и времени принятия заявления и перечня</w:t>
      </w:r>
      <w:r>
        <w:rPr>
          <w:rFonts w:ascii="Times New Roman" w:hAnsi="Times New Roman"/>
          <w:sz w:val="28"/>
          <w:szCs w:val="28"/>
        </w:rPr>
        <w:t xml:space="preserve"> приложенных к нему документов).</w:t>
      </w:r>
      <w:proofErr w:type="gramEnd"/>
    </w:p>
    <w:p w:rsidR="001C2327" w:rsidRPr="006D3CA1" w:rsidRDefault="001C2327" w:rsidP="001C2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м</w:t>
      </w:r>
      <w:r w:rsidRPr="006D3CA1">
        <w:rPr>
          <w:rFonts w:ascii="Times New Roman" w:hAnsi="Times New Roman"/>
          <w:sz w:val="28"/>
          <w:szCs w:val="28"/>
        </w:rPr>
        <w:t>олодая семья вправе представить как один, так и несколько документов из указанных в настоящем пункте, в совокупности подтверждающих наличие у молодой семьи достаточных доходов, позволяющих получить жилищный кредит (заем), либо иных денежных сре</w:t>
      </w:r>
      <w:proofErr w:type="gramStart"/>
      <w:r w:rsidRPr="006D3CA1">
        <w:rPr>
          <w:rFonts w:ascii="Times New Roman" w:hAnsi="Times New Roman"/>
          <w:sz w:val="28"/>
          <w:szCs w:val="28"/>
        </w:rPr>
        <w:t>дств дл</w:t>
      </w:r>
      <w:proofErr w:type="gramEnd"/>
      <w:r w:rsidRPr="006D3CA1">
        <w:rPr>
          <w:rFonts w:ascii="Times New Roman" w:hAnsi="Times New Roman"/>
          <w:sz w:val="28"/>
          <w:szCs w:val="28"/>
        </w:rPr>
        <w:t>я оплаты расчетной (средней) стоимости жилья в части, превышающей размер пре</w:t>
      </w:r>
      <w:r>
        <w:rPr>
          <w:rFonts w:ascii="Times New Roman" w:hAnsi="Times New Roman"/>
          <w:sz w:val="28"/>
          <w:szCs w:val="28"/>
        </w:rPr>
        <w:t>доставляемой социальной выплаты, а именно:</w:t>
      </w:r>
    </w:p>
    <w:p w:rsidR="001C2327" w:rsidRPr="006D3CA1" w:rsidRDefault="001C2327" w:rsidP="001C2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выписки из банковских счетов членов молодой семьи с указанием остатка денежных средств на дату выдачи выписки; </w:t>
      </w:r>
    </w:p>
    <w:p w:rsidR="001C2327" w:rsidRPr="006D3CA1" w:rsidRDefault="001C2327" w:rsidP="001C2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3CA1">
        <w:rPr>
          <w:rFonts w:ascii="Times New Roman" w:hAnsi="Times New Roman"/>
          <w:sz w:val="28"/>
          <w:szCs w:val="28"/>
        </w:rPr>
        <w:t>документ от кредитной организации (заимодавца), предоставляющей жилищные кредиты (займы) на приобретение (строительство) жилья, подтверждающий  возможность предоставления молодой семье (одному из супругов) либо родителю в неполной семье кредита (займа) на приобретение жилого помещения или строительство жилого дома с указанием максимально возможного размера кредита (займа);</w:t>
      </w:r>
      <w:proofErr w:type="gramEnd"/>
    </w:p>
    <w:p w:rsidR="001C2327" w:rsidRPr="008857E9" w:rsidRDefault="001C2327" w:rsidP="001C23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CA1">
        <w:rPr>
          <w:rFonts w:ascii="Times New Roman" w:hAnsi="Times New Roman"/>
          <w:sz w:val="28"/>
          <w:szCs w:val="28"/>
        </w:rPr>
        <w:t xml:space="preserve">копию государственного сертификата на материнский (семейный) капитал </w:t>
      </w:r>
      <w:r w:rsidRPr="006D3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приложением заявления его владельца о намерении направить </w:t>
      </w:r>
      <w:r w:rsidRPr="006D3CA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предусмотренные данным сертификатом средства (часть средств) на улучшение жилищных условий; </w:t>
      </w:r>
    </w:p>
    <w:p w:rsidR="001C2327" w:rsidRPr="008857E9" w:rsidRDefault="001C2327" w:rsidP="001C23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CA1">
        <w:rPr>
          <w:rFonts w:ascii="Times New Roman" w:hAnsi="Times New Roman"/>
          <w:sz w:val="28"/>
          <w:szCs w:val="28"/>
        </w:rPr>
        <w:t>справку из территориального органа Пенсионного фонда России о размере материнского (семейного) капитала с учетом индексации (в случае осуществления индексации);</w:t>
      </w:r>
    </w:p>
    <w:p w:rsidR="001C2327" w:rsidRPr="008857E9" w:rsidRDefault="001C2327" w:rsidP="001C2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уведомление о праве на получение семейного капитала, выданного управлением социальной защиты населения министерства труда и социального развития Краснодарского края с приложением заявления о намерении использовать средства семейного капитала (часть средств) на улучшение жилищных условий;</w:t>
      </w:r>
    </w:p>
    <w:p w:rsidR="001C2327" w:rsidRPr="008857E9" w:rsidRDefault="001C2327" w:rsidP="001C2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копию документа об оценке рыночной стоимости объекта незавершенного строительства (строящегося индивидуального жилого дома), принадлежащего на праве собственности членам (члену) молодой семьи, </w:t>
      </w:r>
      <w:r w:rsidRPr="00EC1BF5">
        <w:rPr>
          <w:rFonts w:ascii="Times New Roman" w:hAnsi="Times New Roman"/>
          <w:sz w:val="28"/>
          <w:szCs w:val="28"/>
        </w:rPr>
        <w:t>произведенной на дату, не превышающую трех лет на момент предоставления</w:t>
      </w:r>
      <w:r w:rsidRPr="00EC1BF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6D3CA1">
        <w:rPr>
          <w:rFonts w:ascii="Times New Roman" w:hAnsi="Times New Roman"/>
          <w:sz w:val="28"/>
          <w:szCs w:val="28"/>
        </w:rPr>
        <w:t>документа;</w:t>
      </w:r>
    </w:p>
    <w:p w:rsidR="001C2327" w:rsidRPr="006D3CA1" w:rsidRDefault="001C2327" w:rsidP="001C2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Копии документов заверяются должностным лицом уполномоченного органа при предъявлении оригиналов документов либо копии документов  должны быть заверены нотариально. </w:t>
      </w:r>
    </w:p>
    <w:p w:rsidR="001C2327" w:rsidRPr="008D52E1" w:rsidRDefault="001C2327" w:rsidP="001C2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Дата выдачи д</w:t>
      </w:r>
      <w:r>
        <w:rPr>
          <w:rFonts w:ascii="Times New Roman" w:hAnsi="Times New Roman"/>
          <w:sz w:val="28"/>
          <w:szCs w:val="28"/>
        </w:rPr>
        <w:t>окументов, указанных в абзацах 3,4</w:t>
      </w:r>
      <w:r w:rsidRPr="006D3CA1">
        <w:rPr>
          <w:rFonts w:ascii="Times New Roman" w:hAnsi="Times New Roman"/>
          <w:sz w:val="28"/>
          <w:szCs w:val="28"/>
        </w:rPr>
        <w:t xml:space="preserve"> настоящего пункта, не должны превышать 10-дневный срок на момент их предоставления уполномоченному органу</w:t>
      </w:r>
      <w:proofErr w:type="gramStart"/>
      <w:r w:rsidRPr="006D3C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46478B" w:rsidRPr="00463B90" w:rsidRDefault="008D52E1" w:rsidP="00463B90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6478B">
        <w:rPr>
          <w:rFonts w:ascii="Times New Roman" w:hAnsi="Times New Roman" w:cs="Times New Roman"/>
          <w:sz w:val="28"/>
          <w:szCs w:val="28"/>
        </w:rPr>
        <w:t>бзац восьмой пункта 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6478B" w:rsidRPr="0046478B" w:rsidRDefault="008D52E1" w:rsidP="004647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46478B" w:rsidRPr="006D3CA1"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 w:rsidR="0046478B" w:rsidRPr="006D3CA1">
        <w:rPr>
          <w:rFonts w:ascii="Times New Roman" w:hAnsi="Times New Roman"/>
          <w:bCs/>
          <w:sz w:val="28"/>
          <w:szCs w:val="28"/>
        </w:rPr>
        <w:t>,</w:t>
      </w:r>
      <w:proofErr w:type="gramEnd"/>
      <w:r w:rsidR="0046478B" w:rsidRPr="0046478B">
        <w:rPr>
          <w:rFonts w:ascii="Times New Roman" w:hAnsi="Times New Roman"/>
          <w:sz w:val="28"/>
          <w:szCs w:val="28"/>
        </w:rPr>
        <w:t xml:space="preserve"> </w:t>
      </w:r>
      <w:r w:rsidR="0046478B" w:rsidRPr="006D3CA1">
        <w:rPr>
          <w:rFonts w:ascii="Times New Roman" w:hAnsi="Times New Roman"/>
          <w:sz w:val="28"/>
          <w:szCs w:val="28"/>
        </w:rPr>
        <w:t xml:space="preserve">если общая сумма средств, указанных в документах, представленных молодой семьей в соответствии с пунктом 4 настоящего Порядка </w:t>
      </w:r>
      <w:r w:rsidR="0046478B">
        <w:rPr>
          <w:rFonts w:ascii="Times New Roman" w:hAnsi="Times New Roman"/>
          <w:sz w:val="28"/>
          <w:szCs w:val="28"/>
        </w:rPr>
        <w:t>меньше суммы</w:t>
      </w:r>
      <w:r w:rsidR="0046478B" w:rsidRPr="006D3CA1">
        <w:rPr>
          <w:rFonts w:ascii="Times New Roman" w:hAnsi="Times New Roman"/>
          <w:sz w:val="28"/>
          <w:szCs w:val="28"/>
        </w:rPr>
        <w:t>, подлежащей оплате части расче</w:t>
      </w:r>
      <w:r w:rsidR="0046478B">
        <w:rPr>
          <w:rFonts w:ascii="Times New Roman" w:hAnsi="Times New Roman"/>
          <w:sz w:val="28"/>
          <w:szCs w:val="28"/>
        </w:rPr>
        <w:t>тной (средней) стоимости жилья,</w:t>
      </w:r>
      <w:r w:rsidR="0046478B" w:rsidRPr="006D3CA1">
        <w:rPr>
          <w:rFonts w:ascii="Times New Roman" w:hAnsi="Times New Roman"/>
          <w:bCs/>
          <w:sz w:val="28"/>
          <w:szCs w:val="28"/>
        </w:rPr>
        <w:t xml:space="preserve"> </w:t>
      </w:r>
      <w:r w:rsidR="001C2327">
        <w:rPr>
          <w:rFonts w:ascii="Times New Roman" w:hAnsi="Times New Roman"/>
          <w:bCs/>
          <w:sz w:val="28"/>
          <w:szCs w:val="28"/>
        </w:rPr>
        <w:t xml:space="preserve">превышающей размер предоставляемой молодой семье социальной выплаты (Д), </w:t>
      </w:r>
      <w:r w:rsidR="0046478B" w:rsidRPr="006D3CA1">
        <w:rPr>
          <w:rFonts w:ascii="Times New Roman" w:hAnsi="Times New Roman"/>
          <w:bCs/>
          <w:sz w:val="28"/>
          <w:szCs w:val="28"/>
        </w:rPr>
        <w:t xml:space="preserve">а также в случае обнаружения уполномоченным органом </w:t>
      </w:r>
      <w:r w:rsidR="0046478B" w:rsidRPr="006D3CA1">
        <w:rPr>
          <w:rFonts w:ascii="Times New Roman" w:hAnsi="Times New Roman"/>
          <w:sz w:val="28"/>
          <w:szCs w:val="28"/>
        </w:rPr>
        <w:t xml:space="preserve">недостоверных данных в представленных молодой семьей документах, </w:t>
      </w:r>
      <w:r w:rsidR="0046478B" w:rsidRPr="006D3CA1">
        <w:rPr>
          <w:rFonts w:ascii="Times New Roman" w:hAnsi="Times New Roman"/>
          <w:bCs/>
          <w:sz w:val="28"/>
          <w:szCs w:val="28"/>
        </w:rPr>
        <w:t>молодая семья получает отказ в признании ее имеющей достаточные доходы.</w:t>
      </w:r>
      <w:r>
        <w:rPr>
          <w:rFonts w:ascii="Times New Roman" w:hAnsi="Times New Roman"/>
          <w:bCs/>
          <w:sz w:val="28"/>
          <w:szCs w:val="28"/>
        </w:rPr>
        <w:t>»;</w:t>
      </w:r>
      <w:r w:rsidR="0046478B" w:rsidRPr="006D3CA1">
        <w:rPr>
          <w:rFonts w:ascii="Times New Roman" w:hAnsi="Times New Roman"/>
          <w:bCs/>
          <w:sz w:val="28"/>
          <w:szCs w:val="28"/>
        </w:rPr>
        <w:t xml:space="preserve">  </w:t>
      </w:r>
    </w:p>
    <w:p w:rsidR="005A1973" w:rsidRDefault="001C2327" w:rsidP="005A197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973">
        <w:rPr>
          <w:rFonts w:ascii="Times New Roman" w:hAnsi="Times New Roman" w:cs="Times New Roman"/>
          <w:sz w:val="28"/>
          <w:szCs w:val="28"/>
        </w:rPr>
        <w:t>.</w:t>
      </w:r>
      <w:r w:rsidR="005A1973" w:rsidRPr="005A1973">
        <w:rPr>
          <w:rFonts w:ascii="Times New Roman" w:hAnsi="Times New Roman"/>
          <w:sz w:val="28"/>
          <w:szCs w:val="28"/>
        </w:rPr>
        <w:t xml:space="preserve"> </w:t>
      </w:r>
      <w:r w:rsidR="005A1973">
        <w:rPr>
          <w:rFonts w:ascii="Times New Roman" w:hAnsi="Times New Roman"/>
          <w:sz w:val="28"/>
          <w:szCs w:val="28"/>
        </w:rPr>
        <w:t xml:space="preserve">Инженеру министерства </w:t>
      </w:r>
      <w:r w:rsidR="005A1973" w:rsidRPr="00C00377">
        <w:rPr>
          <w:rFonts w:ascii="Times New Roman" w:hAnsi="Times New Roman"/>
          <w:sz w:val="28"/>
          <w:szCs w:val="28"/>
        </w:rPr>
        <w:t>топливно-энергетического комплекса и жилищно-коммунального хозяйства Краснодарского края</w:t>
      </w:r>
      <w:r w:rsidR="005A1973">
        <w:rPr>
          <w:rFonts w:ascii="Times New Roman" w:hAnsi="Times New Roman"/>
          <w:sz w:val="28"/>
          <w:szCs w:val="28"/>
        </w:rPr>
        <w:t xml:space="preserve"> (Веселовой</w:t>
      </w:r>
      <w:r w:rsidR="005A1973" w:rsidRPr="00C00377">
        <w:rPr>
          <w:rFonts w:ascii="Times New Roman" w:hAnsi="Times New Roman"/>
          <w:sz w:val="28"/>
          <w:szCs w:val="28"/>
        </w:rPr>
        <w:t xml:space="preserve">) обеспечить размещение настоящего приказа на официальном сайте министерства и направить </w:t>
      </w:r>
      <w:r w:rsidR="005A1973">
        <w:rPr>
          <w:rFonts w:ascii="Times New Roman" w:hAnsi="Times New Roman"/>
          <w:sz w:val="28"/>
          <w:szCs w:val="28"/>
        </w:rPr>
        <w:t xml:space="preserve">его </w:t>
      </w:r>
      <w:r w:rsidR="005A1973" w:rsidRPr="00C00377">
        <w:rPr>
          <w:rFonts w:ascii="Times New Roman" w:hAnsi="Times New Roman"/>
          <w:sz w:val="28"/>
          <w:szCs w:val="28"/>
        </w:rPr>
        <w:t>для размещения на официальном сайте администрации Краснодарского края в информационно-телекоммуникационной сети «Интернет» (</w:t>
      </w:r>
      <w:hyperlink r:id="rId11" w:history="1">
        <w:r w:rsidR="005A1973" w:rsidRPr="00626396">
          <w:rPr>
            <w:rStyle w:val="ae"/>
            <w:rFonts w:ascii="Times New Roman" w:hAnsi="Times New Roman"/>
            <w:sz w:val="28"/>
            <w:szCs w:val="28"/>
          </w:rPr>
          <w:t>http://admkrai.krasnodar.ru</w:t>
        </w:r>
      </w:hyperlink>
      <w:r w:rsidR="005A1973" w:rsidRPr="00C00377">
        <w:rPr>
          <w:rFonts w:ascii="Times New Roman" w:hAnsi="Times New Roman"/>
          <w:sz w:val="28"/>
          <w:szCs w:val="28"/>
        </w:rPr>
        <w:t>).</w:t>
      </w:r>
    </w:p>
    <w:p w:rsidR="005A1973" w:rsidRPr="000B4D71" w:rsidRDefault="001C2327" w:rsidP="005A197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1973" w:rsidRPr="008857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1973" w:rsidRPr="008857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1973" w:rsidRPr="008857E9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5A1973" w:rsidRPr="000B4D71">
        <w:rPr>
          <w:rFonts w:ascii="Times New Roman" w:hAnsi="Times New Roman" w:cs="Times New Roman"/>
          <w:sz w:val="28"/>
          <w:szCs w:val="28"/>
        </w:rPr>
        <w:t xml:space="preserve"> настоящего приказа возложить на </w:t>
      </w:r>
      <w:r w:rsidR="005A1973">
        <w:rPr>
          <w:rFonts w:ascii="Times New Roman" w:hAnsi="Times New Roman" w:cs="Times New Roman"/>
          <w:sz w:val="28"/>
          <w:szCs w:val="28"/>
        </w:rPr>
        <w:t>заместителя министра топливно-энергетического комплекса и жилищно-коммунального хозяйства Краснодарского края В.А. Якушева</w:t>
      </w:r>
      <w:r w:rsidR="005A1973" w:rsidRPr="000B4D71">
        <w:rPr>
          <w:rFonts w:ascii="Times New Roman" w:hAnsi="Times New Roman" w:cs="Times New Roman"/>
          <w:sz w:val="28"/>
          <w:szCs w:val="28"/>
        </w:rPr>
        <w:t>.</w:t>
      </w:r>
    </w:p>
    <w:p w:rsidR="005A1973" w:rsidRPr="001C2327" w:rsidRDefault="001C2327" w:rsidP="005A1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1C2327">
        <w:rPr>
          <w:rFonts w:ascii="Times New Roman" w:hAnsi="Times New Roman"/>
          <w:bCs/>
          <w:sz w:val="28"/>
          <w:szCs w:val="28"/>
        </w:rPr>
        <w:t>. Настоящий приказ вступает в силу на следующий день после дня его официального опубликования.</w:t>
      </w:r>
    </w:p>
    <w:p w:rsidR="001C2327" w:rsidRDefault="001C2327" w:rsidP="005A1973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A1973" w:rsidRPr="005A1973" w:rsidRDefault="005A1973" w:rsidP="005A1973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Министр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0B4D71">
        <w:rPr>
          <w:rFonts w:ascii="Times New Roman" w:hAnsi="Times New Roman"/>
          <w:bCs/>
          <w:sz w:val="28"/>
          <w:szCs w:val="28"/>
        </w:rPr>
        <w:t>А.М. Волошин</w:t>
      </w:r>
    </w:p>
    <w:p w:rsidR="005A1973" w:rsidRPr="000B4D71" w:rsidRDefault="005A1973" w:rsidP="005A197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5A1973" w:rsidRPr="000B4D71" w:rsidRDefault="005A1973" w:rsidP="0024627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5A1973" w:rsidRPr="000B4D71" w:rsidSect="005A1973">
      <w:headerReference w:type="default" r:id="rId12"/>
      <w:footerReference w:type="default" r:id="rId13"/>
      <w:head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76" w:rsidRDefault="00D31176">
      <w:pPr>
        <w:spacing w:after="0" w:line="240" w:lineRule="auto"/>
      </w:pPr>
      <w:r>
        <w:separator/>
      </w:r>
    </w:p>
  </w:endnote>
  <w:endnote w:type="continuationSeparator" w:id="0">
    <w:p w:rsidR="00D31176" w:rsidRDefault="00D3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73" w:rsidRDefault="005A1973">
    <w:pPr>
      <w:pStyle w:val="a9"/>
      <w:jc w:val="center"/>
    </w:pPr>
  </w:p>
  <w:p w:rsidR="005A1973" w:rsidRDefault="005A19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76" w:rsidRDefault="00D31176">
      <w:pPr>
        <w:spacing w:after="0" w:line="240" w:lineRule="auto"/>
      </w:pPr>
      <w:r>
        <w:separator/>
      </w:r>
    </w:p>
  </w:footnote>
  <w:footnote w:type="continuationSeparator" w:id="0">
    <w:p w:rsidR="00D31176" w:rsidRDefault="00D3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9770"/>
      <w:docPartObj>
        <w:docPartGallery w:val="Page Numbers (Top of Page)"/>
        <w:docPartUnique/>
      </w:docPartObj>
    </w:sdtPr>
    <w:sdtEndPr/>
    <w:sdtContent>
      <w:p w:rsidR="005A1973" w:rsidRDefault="005A197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E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1973" w:rsidRDefault="005A19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976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5A1973" w:rsidRDefault="005A1973">
        <w:pPr>
          <w:pStyle w:val="a7"/>
          <w:jc w:val="center"/>
        </w:pPr>
        <w:r w:rsidRPr="00143521">
          <w:rPr>
            <w:color w:val="FFFFFF" w:themeColor="background1"/>
          </w:rPr>
          <w:fldChar w:fldCharType="begin"/>
        </w:r>
        <w:r w:rsidRPr="00143521">
          <w:rPr>
            <w:color w:val="FFFFFF" w:themeColor="background1"/>
          </w:rPr>
          <w:instrText xml:space="preserve"> PAGE   \* MERGEFORMAT </w:instrText>
        </w:r>
        <w:r w:rsidRPr="00143521">
          <w:rPr>
            <w:color w:val="FFFFFF" w:themeColor="background1"/>
          </w:rPr>
          <w:fldChar w:fldCharType="separate"/>
        </w:r>
        <w:r w:rsidR="00CE3E97">
          <w:rPr>
            <w:noProof/>
            <w:color w:val="FFFFFF" w:themeColor="background1"/>
          </w:rPr>
          <w:t>1</w:t>
        </w:r>
        <w:r w:rsidRPr="00143521">
          <w:rPr>
            <w:color w:val="FFFFFF" w:themeColor="background1"/>
          </w:rPr>
          <w:fldChar w:fldCharType="end"/>
        </w:r>
      </w:p>
    </w:sdtContent>
  </w:sdt>
  <w:p w:rsidR="005A1973" w:rsidRDefault="005A19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1697F"/>
    <w:multiLevelType w:val="hybridMultilevel"/>
    <w:tmpl w:val="53D0ADA0"/>
    <w:lvl w:ilvl="0" w:tplc="8180A4B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73"/>
    <w:rsid w:val="000054BD"/>
    <w:rsid w:val="0003480E"/>
    <w:rsid w:val="00045FF5"/>
    <w:rsid w:val="000C6FD6"/>
    <w:rsid w:val="00103AEE"/>
    <w:rsid w:val="00124E44"/>
    <w:rsid w:val="0016419F"/>
    <w:rsid w:val="00177CB7"/>
    <w:rsid w:val="001C2327"/>
    <w:rsid w:val="001C2FA9"/>
    <w:rsid w:val="00232D8E"/>
    <w:rsid w:val="00246271"/>
    <w:rsid w:val="00286EFE"/>
    <w:rsid w:val="002B4393"/>
    <w:rsid w:val="002D5858"/>
    <w:rsid w:val="003A6816"/>
    <w:rsid w:val="00463B90"/>
    <w:rsid w:val="0046478B"/>
    <w:rsid w:val="004774B1"/>
    <w:rsid w:val="004E6336"/>
    <w:rsid w:val="0054000A"/>
    <w:rsid w:val="005A1973"/>
    <w:rsid w:val="006133CB"/>
    <w:rsid w:val="00644860"/>
    <w:rsid w:val="006704AB"/>
    <w:rsid w:val="00680AAD"/>
    <w:rsid w:val="006A0EAD"/>
    <w:rsid w:val="006A7199"/>
    <w:rsid w:val="006C021B"/>
    <w:rsid w:val="00714F7F"/>
    <w:rsid w:val="0077737F"/>
    <w:rsid w:val="00816FBD"/>
    <w:rsid w:val="00874E6A"/>
    <w:rsid w:val="008814C0"/>
    <w:rsid w:val="008D52E1"/>
    <w:rsid w:val="008D6507"/>
    <w:rsid w:val="009A7F5C"/>
    <w:rsid w:val="009B7BDA"/>
    <w:rsid w:val="009E2D53"/>
    <w:rsid w:val="009E3606"/>
    <w:rsid w:val="009F195E"/>
    <w:rsid w:val="00A647E5"/>
    <w:rsid w:val="00AF6169"/>
    <w:rsid w:val="00B01250"/>
    <w:rsid w:val="00C32B47"/>
    <w:rsid w:val="00CE3E97"/>
    <w:rsid w:val="00CF4D7F"/>
    <w:rsid w:val="00D04CC1"/>
    <w:rsid w:val="00D31176"/>
    <w:rsid w:val="00DA467E"/>
    <w:rsid w:val="00DB4048"/>
    <w:rsid w:val="00DD5554"/>
    <w:rsid w:val="00E40485"/>
    <w:rsid w:val="00E52CE5"/>
    <w:rsid w:val="00EC1BF5"/>
    <w:rsid w:val="00FC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9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1973"/>
    <w:pPr>
      <w:widowControl w:val="0"/>
      <w:autoSpaceDE w:val="0"/>
      <w:autoSpaceDN w:val="0"/>
      <w:adjustRightInd w:val="0"/>
      <w:spacing w:after="0" w:line="240" w:lineRule="auto"/>
      <w:ind w:right="19772"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A1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97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A19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5A1973"/>
    <w:rPr>
      <w:b/>
      <w:bCs/>
      <w:color w:val="000080"/>
    </w:rPr>
  </w:style>
  <w:style w:type="paragraph" w:styleId="a7">
    <w:name w:val="header"/>
    <w:basedOn w:val="a"/>
    <w:link w:val="a8"/>
    <w:uiPriority w:val="99"/>
    <w:unhideWhenUsed/>
    <w:rsid w:val="005A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97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A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973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5A19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5A19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5A19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5A197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5A1973"/>
    <w:pPr>
      <w:ind w:left="720"/>
      <w:contextualSpacing/>
    </w:pPr>
  </w:style>
  <w:style w:type="paragraph" w:customStyle="1" w:styleId="ConsNormal">
    <w:name w:val="ConsNormal"/>
    <w:rsid w:val="005A1973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9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1973"/>
    <w:pPr>
      <w:widowControl w:val="0"/>
      <w:autoSpaceDE w:val="0"/>
      <w:autoSpaceDN w:val="0"/>
      <w:adjustRightInd w:val="0"/>
      <w:spacing w:after="0" w:line="240" w:lineRule="auto"/>
      <w:ind w:right="19772"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A1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97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A19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5A1973"/>
    <w:rPr>
      <w:b/>
      <w:bCs/>
      <w:color w:val="000080"/>
    </w:rPr>
  </w:style>
  <w:style w:type="paragraph" w:styleId="a7">
    <w:name w:val="header"/>
    <w:basedOn w:val="a"/>
    <w:link w:val="a8"/>
    <w:uiPriority w:val="99"/>
    <w:unhideWhenUsed/>
    <w:rsid w:val="005A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97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A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973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5A19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5A19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5A19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5A197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5A1973"/>
    <w:pPr>
      <w:ind w:left="720"/>
      <w:contextualSpacing/>
    </w:pPr>
  </w:style>
  <w:style w:type="paragraph" w:customStyle="1" w:styleId="ConsNormal">
    <w:name w:val="ConsNormal"/>
    <w:rsid w:val="005A1973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krai.krasnoda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30194CC3D2B2AF5699F3566B9F5C4171F4768BB5D8479B95842F095D326635A66502B738E287E7397743wF7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2EB3699934740435C653844D9D2CF5ACBE92AD7EAF3BE426860456CC713EADDC68D2D8A9BD0D10sDK8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1D12-DB4F-41F2-9DA9-D125E78B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bankir</dc:creator>
  <cp:lastModifiedBy>Надежда Панасенко</cp:lastModifiedBy>
  <cp:revision>5</cp:revision>
  <cp:lastPrinted>2016-06-29T13:14:00Z</cp:lastPrinted>
  <dcterms:created xsi:type="dcterms:W3CDTF">2016-06-28T09:40:00Z</dcterms:created>
  <dcterms:modified xsi:type="dcterms:W3CDTF">2016-06-29T13:27:00Z</dcterms:modified>
</cp:coreProperties>
</file>